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6D04" w:rsidRDefault="00166D04" w:rsidP="00166D04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166D04" w:rsidRDefault="00166D04" w:rsidP="00166D04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166D04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166D04" w:rsidRDefault="00166D04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6C6096"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374144" w:rsidRDefault="00374144">
      <w:pPr>
        <w:spacing w:after="120"/>
      </w:pP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790CBE" w:rsidRPr="00790CBE" w:rsidRDefault="00790CBE" w:rsidP="00790CBE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790CBE">
        <w:rPr>
          <w:rFonts w:ascii="Arial" w:hAnsi="Arial" w:cs="Arial"/>
          <w:sz w:val="20"/>
        </w:rPr>
        <w:t xml:space="preserve">Senior Full-Stack Engineer with ~10 years building </w:t>
      </w:r>
      <w:r w:rsidRPr="00790CBE">
        <w:rPr>
          <w:rStyle w:val="Strong"/>
          <w:rFonts w:ascii="Arial" w:hAnsi="Arial" w:cs="Arial"/>
          <w:sz w:val="20"/>
        </w:rPr>
        <w:t xml:space="preserve">React + </w:t>
      </w:r>
      <w:proofErr w:type="spellStart"/>
      <w:r w:rsidRPr="00790CBE">
        <w:rPr>
          <w:rStyle w:val="Strong"/>
          <w:rFonts w:ascii="Arial" w:hAnsi="Arial" w:cs="Arial"/>
          <w:sz w:val="20"/>
        </w:rPr>
        <w:t>TypeScript</w:t>
      </w:r>
      <w:proofErr w:type="spellEnd"/>
      <w:r w:rsidRPr="00790CBE">
        <w:rPr>
          <w:rFonts w:ascii="Arial" w:hAnsi="Arial" w:cs="Arial"/>
          <w:sz w:val="20"/>
        </w:rPr>
        <w:t xml:space="preserve"> frontends and </w:t>
      </w:r>
      <w:r w:rsidRPr="00790CBE">
        <w:rPr>
          <w:rStyle w:val="Strong"/>
          <w:rFonts w:ascii="Arial" w:hAnsi="Arial" w:cs="Arial"/>
          <w:sz w:val="20"/>
        </w:rPr>
        <w:t>.NET / ASP.NET Core</w:t>
      </w:r>
      <w:r w:rsidRPr="00790CBE">
        <w:rPr>
          <w:rFonts w:ascii="Arial" w:hAnsi="Arial" w:cs="Arial"/>
          <w:sz w:val="20"/>
        </w:rPr>
        <w:t xml:space="preserve"> backend services for </w:t>
      </w:r>
      <w:proofErr w:type="spellStart"/>
      <w:r w:rsidRPr="00790CBE">
        <w:rPr>
          <w:rStyle w:val="Strong"/>
          <w:rFonts w:ascii="Arial" w:hAnsi="Arial" w:cs="Arial"/>
          <w:sz w:val="20"/>
        </w:rPr>
        <w:t>SaaS</w:t>
      </w:r>
      <w:proofErr w:type="spellEnd"/>
      <w:r w:rsidRPr="00790CBE">
        <w:rPr>
          <w:rFonts w:ascii="Arial" w:hAnsi="Arial" w:cs="Arial"/>
          <w:sz w:val="20"/>
        </w:rPr>
        <w:t xml:space="preserve"> products across </w:t>
      </w:r>
      <w:proofErr w:type="spellStart"/>
      <w:r w:rsidRPr="00790CBE">
        <w:rPr>
          <w:rStyle w:val="Strong"/>
          <w:rFonts w:ascii="Arial" w:hAnsi="Arial" w:cs="Arial"/>
          <w:sz w:val="20"/>
        </w:rPr>
        <w:t>fintech</w:t>
      </w:r>
      <w:proofErr w:type="spellEnd"/>
      <w:r w:rsidRPr="00790CBE">
        <w:rPr>
          <w:rStyle w:val="Strong"/>
          <w:rFonts w:ascii="Arial" w:hAnsi="Arial" w:cs="Arial"/>
          <w:sz w:val="20"/>
        </w:rPr>
        <w:t>-style operations, identity/security-heavy workflows, and data-intensive B2B platforms</w:t>
      </w:r>
      <w:r w:rsidRPr="00790CBE">
        <w:rPr>
          <w:rFonts w:ascii="Arial" w:hAnsi="Arial" w:cs="Arial"/>
          <w:sz w:val="20"/>
        </w:rPr>
        <w:t xml:space="preserve">. I specialize in </w:t>
      </w:r>
      <w:r w:rsidRPr="00790CBE">
        <w:rPr>
          <w:rStyle w:val="Strong"/>
          <w:rFonts w:ascii="Arial" w:hAnsi="Arial" w:cs="Arial"/>
          <w:sz w:val="20"/>
        </w:rPr>
        <w:t>API-first design</w:t>
      </w:r>
      <w:r w:rsidRPr="00790CBE">
        <w:rPr>
          <w:rFonts w:ascii="Arial" w:hAnsi="Arial" w:cs="Arial"/>
          <w:sz w:val="20"/>
        </w:rPr>
        <w:t xml:space="preserve"> (versioning, pagination, stable error contracts), </w:t>
      </w:r>
      <w:r w:rsidRPr="00790CBE">
        <w:rPr>
          <w:rStyle w:val="Strong"/>
          <w:rFonts w:ascii="Arial" w:hAnsi="Arial" w:cs="Arial"/>
          <w:sz w:val="20"/>
        </w:rPr>
        <w:t>BFF/gateway patterns</w:t>
      </w:r>
      <w:r w:rsidRPr="00790CBE">
        <w:rPr>
          <w:rFonts w:ascii="Arial" w:hAnsi="Arial" w:cs="Arial"/>
          <w:sz w:val="20"/>
        </w:rPr>
        <w:t xml:space="preserve">, and </w:t>
      </w:r>
      <w:r w:rsidRPr="00790CBE">
        <w:rPr>
          <w:rStyle w:val="Strong"/>
          <w:rFonts w:ascii="Arial" w:hAnsi="Arial" w:cs="Arial"/>
          <w:sz w:val="20"/>
        </w:rPr>
        <w:t>event-driven processing</w:t>
      </w:r>
      <w:r w:rsidRPr="00790CBE">
        <w:rPr>
          <w:rFonts w:ascii="Arial" w:hAnsi="Arial" w:cs="Arial"/>
          <w:sz w:val="20"/>
        </w:rPr>
        <w:t xml:space="preserve"> (queues/streams, </w:t>
      </w:r>
      <w:proofErr w:type="spellStart"/>
      <w:r w:rsidRPr="00790CBE">
        <w:rPr>
          <w:rFonts w:ascii="Arial" w:hAnsi="Arial" w:cs="Arial"/>
          <w:sz w:val="20"/>
        </w:rPr>
        <w:t>idempotency</w:t>
      </w:r>
      <w:proofErr w:type="spellEnd"/>
      <w:r w:rsidRPr="00790CBE">
        <w:rPr>
          <w:rFonts w:ascii="Arial" w:hAnsi="Arial" w:cs="Arial"/>
          <w:sz w:val="20"/>
        </w:rPr>
        <w:t xml:space="preserve">, </w:t>
      </w:r>
      <w:proofErr w:type="spellStart"/>
      <w:r w:rsidRPr="00790CBE">
        <w:rPr>
          <w:rFonts w:ascii="Arial" w:hAnsi="Arial" w:cs="Arial"/>
          <w:sz w:val="20"/>
        </w:rPr>
        <w:t>deduplication</w:t>
      </w:r>
      <w:proofErr w:type="spellEnd"/>
      <w:r w:rsidRPr="00790CBE">
        <w:rPr>
          <w:rFonts w:ascii="Arial" w:hAnsi="Arial" w:cs="Arial"/>
          <w:sz w:val="20"/>
        </w:rPr>
        <w:t xml:space="preserve">, DLQs) that stays reliable under retries, partial outages, and replay. I’ve modernized </w:t>
      </w:r>
      <w:r w:rsidRPr="00790CBE">
        <w:rPr>
          <w:rStyle w:val="Strong"/>
          <w:rFonts w:ascii="Arial" w:hAnsi="Arial" w:cs="Arial"/>
          <w:sz w:val="20"/>
        </w:rPr>
        <w:t>legacy .NET Framework-era</w:t>
      </w:r>
      <w:r w:rsidRPr="00790CBE">
        <w:rPr>
          <w:rFonts w:ascii="Arial" w:hAnsi="Arial" w:cs="Arial"/>
          <w:sz w:val="20"/>
        </w:rPr>
        <w:t xml:space="preserve"> modules into </w:t>
      </w:r>
      <w:r w:rsidRPr="00790CBE">
        <w:rPr>
          <w:rStyle w:val="Strong"/>
          <w:rFonts w:ascii="Arial" w:hAnsi="Arial" w:cs="Arial"/>
          <w:sz w:val="20"/>
        </w:rPr>
        <w:t>modern .NET LTS</w:t>
      </w:r>
      <w:r w:rsidRPr="00790CBE">
        <w:rPr>
          <w:rFonts w:ascii="Arial" w:hAnsi="Arial" w:cs="Arial"/>
          <w:sz w:val="20"/>
        </w:rPr>
        <w:t xml:space="preserve"> services, replacing fragile shared-state code with testable boundaries, safer deploy units, and measurable SLOs. Strong production mindset: </w:t>
      </w:r>
      <w:proofErr w:type="spellStart"/>
      <w:r w:rsidRPr="00790CBE">
        <w:rPr>
          <w:rStyle w:val="Strong"/>
          <w:rFonts w:ascii="Arial" w:hAnsi="Arial" w:cs="Arial"/>
          <w:sz w:val="20"/>
        </w:rPr>
        <w:t>OpenTelemetry</w:t>
      </w:r>
      <w:proofErr w:type="spellEnd"/>
      <w:r w:rsidRPr="00790CBE">
        <w:rPr>
          <w:rFonts w:ascii="Arial" w:hAnsi="Arial" w:cs="Arial"/>
          <w:sz w:val="20"/>
        </w:rPr>
        <w:t xml:space="preserve"> traces/metrics/logs into </w:t>
      </w:r>
      <w:proofErr w:type="spellStart"/>
      <w:r w:rsidRPr="00790CBE">
        <w:rPr>
          <w:rStyle w:val="Strong"/>
          <w:rFonts w:ascii="Arial" w:hAnsi="Arial" w:cs="Arial"/>
          <w:sz w:val="20"/>
        </w:rPr>
        <w:t>Datadog</w:t>
      </w:r>
      <w:proofErr w:type="spellEnd"/>
      <w:r w:rsidRPr="00790CBE">
        <w:rPr>
          <w:rStyle w:val="Strong"/>
          <w:rFonts w:ascii="Arial" w:hAnsi="Arial" w:cs="Arial"/>
          <w:sz w:val="20"/>
        </w:rPr>
        <w:t>/</w:t>
      </w:r>
      <w:proofErr w:type="spellStart"/>
      <w:r w:rsidRPr="00790CBE">
        <w:rPr>
          <w:rStyle w:val="Strong"/>
          <w:rFonts w:ascii="Arial" w:hAnsi="Arial" w:cs="Arial"/>
          <w:sz w:val="20"/>
        </w:rPr>
        <w:t>Grafana</w:t>
      </w:r>
      <w:proofErr w:type="spellEnd"/>
      <w:r w:rsidRPr="00790CBE">
        <w:rPr>
          <w:rFonts w:ascii="Arial" w:hAnsi="Arial" w:cs="Arial"/>
          <w:sz w:val="20"/>
        </w:rPr>
        <w:t xml:space="preserve">, actionable </w:t>
      </w:r>
      <w:proofErr w:type="spellStart"/>
      <w:r w:rsidRPr="00790CBE">
        <w:rPr>
          <w:rFonts w:ascii="Arial" w:hAnsi="Arial" w:cs="Arial"/>
          <w:sz w:val="20"/>
        </w:rPr>
        <w:t>runbooks</w:t>
      </w:r>
      <w:proofErr w:type="spellEnd"/>
      <w:r w:rsidRPr="00790CBE">
        <w:rPr>
          <w:rFonts w:ascii="Arial" w:hAnsi="Arial" w:cs="Arial"/>
          <w:sz w:val="20"/>
        </w:rPr>
        <w:t xml:space="preserve">, and defensive design (rate limiting, circuit breakers, backpressure). </w:t>
      </w:r>
      <w:proofErr w:type="gramStart"/>
      <w:r w:rsidRPr="00790CBE">
        <w:rPr>
          <w:rFonts w:ascii="Arial" w:hAnsi="Arial" w:cs="Arial"/>
          <w:sz w:val="20"/>
        </w:rPr>
        <w:t>Comfortable owning architecture, mentorin</w:t>
      </w:r>
      <w:bookmarkStart w:id="0" w:name="_GoBack"/>
      <w:bookmarkEnd w:id="0"/>
      <w:r w:rsidRPr="00790CBE">
        <w:rPr>
          <w:rFonts w:ascii="Arial" w:hAnsi="Arial" w:cs="Arial"/>
          <w:sz w:val="20"/>
        </w:rPr>
        <w:t>g engineers, and shipping maintainable systems that remain operable long after launch.</w:t>
      </w:r>
      <w:proofErr w:type="gramEnd"/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3E40E1" w:rsidRPr="003E40E1" w:rsidRDefault="003E40E1" w:rsidP="003E40E1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3E40E1">
        <w:rPr>
          <w:rStyle w:val="Strong"/>
          <w:rFonts w:ascii="Arial" w:hAnsi="Arial" w:cs="Arial"/>
          <w:sz w:val="18"/>
        </w:rPr>
        <w:t>Frontend</w:t>
      </w:r>
      <w:r w:rsidRPr="003E40E1">
        <w:rPr>
          <w:rFonts w:ascii="Arial" w:hAnsi="Arial" w:cs="Arial"/>
          <w:sz w:val="18"/>
        </w:rPr>
        <w:t xml:space="preserve"> — </w:t>
      </w:r>
      <w:r w:rsidRPr="003E40E1">
        <w:rPr>
          <w:rStyle w:val="Strong"/>
          <w:rFonts w:ascii="Arial" w:hAnsi="Arial" w:cs="Arial"/>
          <w:sz w:val="18"/>
        </w:rPr>
        <w:t>React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Next.js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React Native</w:t>
      </w:r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TypeScript</w:t>
      </w:r>
      <w:proofErr w:type="spellEnd"/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Redux</w:t>
      </w:r>
      <w:proofErr w:type="spellEnd"/>
      <w:r w:rsidRPr="003E40E1">
        <w:rPr>
          <w:rStyle w:val="Strong"/>
          <w:rFonts w:ascii="Arial" w:hAnsi="Arial" w:cs="Arial"/>
          <w:sz w:val="18"/>
        </w:rPr>
        <w:t xml:space="preserve"> Toolkit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React Query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HTML5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CSS3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Tailwind CSS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Bootstrap</w:t>
      </w:r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Webpack</w:t>
      </w:r>
      <w:proofErr w:type="spellEnd"/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Vite</w:t>
      </w:r>
      <w:proofErr w:type="spellEnd"/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Storybook</w:t>
      </w:r>
      <w:r w:rsidRPr="003E40E1">
        <w:rPr>
          <w:rFonts w:ascii="Arial" w:hAnsi="Arial" w:cs="Arial"/>
          <w:sz w:val="18"/>
        </w:rPr>
        <w:t xml:space="preserve"> (design systems), </w:t>
      </w:r>
      <w:r w:rsidRPr="003E40E1">
        <w:rPr>
          <w:rStyle w:val="Strong"/>
          <w:rFonts w:ascii="Arial" w:hAnsi="Arial" w:cs="Arial"/>
          <w:sz w:val="18"/>
        </w:rPr>
        <w:t>accessibility</w:t>
      </w:r>
      <w:r w:rsidRPr="003E40E1">
        <w:rPr>
          <w:rFonts w:ascii="Arial" w:hAnsi="Arial" w:cs="Arial"/>
          <w:sz w:val="18"/>
        </w:rPr>
        <w:t xml:space="preserve"> (WCAG/ARIA), </w:t>
      </w:r>
      <w:r w:rsidRPr="003E40E1">
        <w:rPr>
          <w:rStyle w:val="Strong"/>
          <w:rFonts w:ascii="Arial" w:hAnsi="Arial" w:cs="Arial"/>
          <w:sz w:val="18"/>
        </w:rPr>
        <w:t>SSR/ISR</w:t>
      </w:r>
      <w:r w:rsidRPr="003E40E1">
        <w:rPr>
          <w:rFonts w:ascii="Arial" w:hAnsi="Arial" w:cs="Arial"/>
          <w:sz w:val="18"/>
        </w:rPr>
        <w:t xml:space="preserve"> patterns, </w:t>
      </w:r>
      <w:r w:rsidRPr="003E40E1">
        <w:rPr>
          <w:rStyle w:val="Strong"/>
          <w:rFonts w:ascii="Arial" w:hAnsi="Arial" w:cs="Arial"/>
          <w:sz w:val="18"/>
        </w:rPr>
        <w:t>micro-frontend</w:t>
      </w:r>
      <w:r w:rsidRPr="003E40E1">
        <w:rPr>
          <w:rFonts w:ascii="Arial" w:hAnsi="Arial" w:cs="Arial"/>
          <w:sz w:val="18"/>
        </w:rPr>
        <w:t xml:space="preserve"> integration patterns, performance tuning (code-splitting, </w:t>
      </w:r>
      <w:proofErr w:type="spellStart"/>
      <w:r w:rsidRPr="003E40E1">
        <w:rPr>
          <w:rFonts w:ascii="Arial" w:hAnsi="Arial" w:cs="Arial"/>
          <w:sz w:val="18"/>
        </w:rPr>
        <w:t>memoization</w:t>
      </w:r>
      <w:proofErr w:type="spellEnd"/>
      <w:r w:rsidRPr="003E40E1">
        <w:rPr>
          <w:rFonts w:ascii="Arial" w:hAnsi="Arial" w:cs="Arial"/>
          <w:sz w:val="18"/>
        </w:rPr>
        <w:t>, bundle analysis)</w:t>
      </w:r>
    </w:p>
    <w:p w:rsidR="003E40E1" w:rsidRPr="003E40E1" w:rsidRDefault="003E40E1" w:rsidP="003E40E1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3E40E1">
        <w:rPr>
          <w:rStyle w:val="Strong"/>
          <w:rFonts w:ascii="Arial" w:hAnsi="Arial" w:cs="Arial"/>
          <w:sz w:val="18"/>
        </w:rPr>
        <w:t>Backend &amp; APIs</w:t>
      </w:r>
      <w:r w:rsidRPr="003E40E1">
        <w:rPr>
          <w:rFonts w:ascii="Arial" w:hAnsi="Arial" w:cs="Arial"/>
          <w:sz w:val="18"/>
        </w:rPr>
        <w:t xml:space="preserve"> — </w:t>
      </w:r>
      <w:r w:rsidRPr="003E40E1">
        <w:rPr>
          <w:rStyle w:val="Strong"/>
          <w:rFonts w:ascii="Arial" w:hAnsi="Arial" w:cs="Arial"/>
          <w:sz w:val="18"/>
        </w:rPr>
        <w:t>C#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.NET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ASP.NET Core Web API</w:t>
      </w:r>
      <w:r w:rsidRPr="003E40E1">
        <w:rPr>
          <w:rFonts w:ascii="Arial" w:hAnsi="Arial" w:cs="Arial"/>
          <w:sz w:val="18"/>
        </w:rPr>
        <w:t xml:space="preserve">, minimal APIs, </w:t>
      </w:r>
      <w:r w:rsidRPr="003E40E1">
        <w:rPr>
          <w:rStyle w:val="Strong"/>
          <w:rFonts w:ascii="Arial" w:hAnsi="Arial" w:cs="Arial"/>
          <w:sz w:val="18"/>
        </w:rPr>
        <w:t>REST APIs</w:t>
      </w:r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GraphQL</w:t>
      </w:r>
      <w:proofErr w:type="spellEnd"/>
      <w:r w:rsidRPr="003E40E1">
        <w:rPr>
          <w:rFonts w:ascii="Arial" w:hAnsi="Arial" w:cs="Arial"/>
          <w:sz w:val="18"/>
        </w:rPr>
        <w:t xml:space="preserve"> (schema-first), </w:t>
      </w:r>
      <w:proofErr w:type="spellStart"/>
      <w:r w:rsidRPr="003E40E1">
        <w:rPr>
          <w:rFonts w:ascii="Arial" w:hAnsi="Arial" w:cs="Arial"/>
          <w:sz w:val="18"/>
        </w:rPr>
        <w:t>microservices</w:t>
      </w:r>
      <w:proofErr w:type="spellEnd"/>
      <w:r w:rsidRPr="003E40E1">
        <w:rPr>
          <w:rFonts w:ascii="Arial" w:hAnsi="Arial" w:cs="Arial"/>
          <w:sz w:val="18"/>
        </w:rPr>
        <w:t xml:space="preserve">, distributed systems, </w:t>
      </w:r>
      <w:r w:rsidRPr="003E40E1">
        <w:rPr>
          <w:rStyle w:val="Strong"/>
          <w:rFonts w:ascii="Arial" w:hAnsi="Arial" w:cs="Arial"/>
          <w:sz w:val="18"/>
        </w:rPr>
        <w:t>event-driven architecture</w:t>
      </w:r>
      <w:r w:rsidRPr="003E40E1">
        <w:rPr>
          <w:rFonts w:ascii="Arial" w:hAnsi="Arial" w:cs="Arial"/>
          <w:sz w:val="18"/>
        </w:rPr>
        <w:t>, background workers (</w:t>
      </w:r>
      <w:r w:rsidRPr="003E40E1">
        <w:rPr>
          <w:rStyle w:val="Strong"/>
          <w:rFonts w:ascii="Arial" w:hAnsi="Arial" w:cs="Arial"/>
          <w:sz w:val="18"/>
        </w:rPr>
        <w:t>Hosted Services</w:t>
      </w:r>
      <w:r w:rsidRPr="003E40E1">
        <w:rPr>
          <w:rFonts w:ascii="Arial" w:hAnsi="Arial" w:cs="Arial"/>
          <w:sz w:val="18"/>
        </w:rPr>
        <w:t xml:space="preserve">), </w:t>
      </w:r>
      <w:proofErr w:type="spellStart"/>
      <w:r w:rsidRPr="003E40E1">
        <w:rPr>
          <w:rStyle w:val="Strong"/>
          <w:rFonts w:ascii="Arial" w:hAnsi="Arial" w:cs="Arial"/>
          <w:sz w:val="18"/>
        </w:rPr>
        <w:t>WebSockets</w:t>
      </w:r>
      <w:proofErr w:type="spellEnd"/>
      <w:r w:rsidRPr="003E40E1">
        <w:rPr>
          <w:rFonts w:ascii="Arial" w:hAnsi="Arial" w:cs="Arial"/>
          <w:sz w:val="18"/>
        </w:rPr>
        <w:t xml:space="preserve">, API versioning &amp; deprecation, rate limiting, </w:t>
      </w:r>
      <w:proofErr w:type="spellStart"/>
      <w:r w:rsidRPr="003E40E1">
        <w:rPr>
          <w:rFonts w:ascii="Arial" w:hAnsi="Arial" w:cs="Arial"/>
          <w:sz w:val="18"/>
        </w:rPr>
        <w:t>idempotency</w:t>
      </w:r>
      <w:proofErr w:type="spellEnd"/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Fonts w:ascii="Arial" w:hAnsi="Arial" w:cs="Arial"/>
          <w:sz w:val="18"/>
        </w:rPr>
        <w:t>deduplication</w:t>
      </w:r>
      <w:proofErr w:type="spellEnd"/>
      <w:r w:rsidRPr="003E40E1">
        <w:rPr>
          <w:rFonts w:ascii="Arial" w:hAnsi="Arial" w:cs="Arial"/>
          <w:sz w:val="18"/>
        </w:rPr>
        <w:t xml:space="preserve">, secure coding (OWASP-aligned), </w:t>
      </w:r>
      <w:proofErr w:type="spellStart"/>
      <w:r w:rsidRPr="003E40E1">
        <w:rPr>
          <w:rFonts w:ascii="Arial" w:hAnsi="Arial" w:cs="Arial"/>
          <w:sz w:val="18"/>
        </w:rPr>
        <w:t>authn</w:t>
      </w:r>
      <w:proofErr w:type="spellEnd"/>
      <w:r w:rsidRPr="003E40E1">
        <w:rPr>
          <w:rFonts w:ascii="Arial" w:hAnsi="Arial" w:cs="Arial"/>
          <w:sz w:val="18"/>
        </w:rPr>
        <w:t>/</w:t>
      </w:r>
      <w:proofErr w:type="spellStart"/>
      <w:r w:rsidRPr="003E40E1">
        <w:rPr>
          <w:rFonts w:ascii="Arial" w:hAnsi="Arial" w:cs="Arial"/>
          <w:sz w:val="18"/>
        </w:rPr>
        <w:t>authz</w:t>
      </w:r>
      <w:proofErr w:type="spellEnd"/>
      <w:r w:rsidRPr="003E40E1">
        <w:rPr>
          <w:rFonts w:ascii="Arial" w:hAnsi="Arial" w:cs="Arial"/>
          <w:sz w:val="18"/>
        </w:rPr>
        <w:t xml:space="preserve"> middleware, validation pipelines</w:t>
      </w:r>
    </w:p>
    <w:p w:rsidR="003E40E1" w:rsidRPr="003E40E1" w:rsidRDefault="003E40E1" w:rsidP="003E40E1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3E40E1">
        <w:rPr>
          <w:rStyle w:val="Strong"/>
          <w:rFonts w:ascii="Arial" w:hAnsi="Arial" w:cs="Arial"/>
          <w:sz w:val="18"/>
        </w:rPr>
        <w:t>Data, Messaging &amp; Search</w:t>
      </w:r>
      <w:r w:rsidRPr="003E40E1">
        <w:rPr>
          <w:rFonts w:ascii="Arial" w:hAnsi="Arial" w:cs="Arial"/>
          <w:sz w:val="18"/>
        </w:rPr>
        <w:t xml:space="preserve"> — Relational: </w:t>
      </w:r>
      <w:proofErr w:type="spellStart"/>
      <w:r w:rsidRPr="003E40E1">
        <w:rPr>
          <w:rStyle w:val="Strong"/>
          <w:rFonts w:ascii="Arial" w:hAnsi="Arial" w:cs="Arial"/>
          <w:sz w:val="18"/>
        </w:rPr>
        <w:t>PostgreSQL</w:t>
      </w:r>
      <w:proofErr w:type="spellEnd"/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MySQL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SQL Server</w:t>
      </w:r>
      <w:r w:rsidRPr="003E40E1">
        <w:rPr>
          <w:rFonts w:ascii="Arial" w:hAnsi="Arial" w:cs="Arial"/>
          <w:sz w:val="18"/>
        </w:rPr>
        <w:t xml:space="preserve"> • </w:t>
      </w:r>
      <w:proofErr w:type="spellStart"/>
      <w:r w:rsidRPr="003E40E1">
        <w:rPr>
          <w:rFonts w:ascii="Arial" w:hAnsi="Arial" w:cs="Arial"/>
          <w:sz w:val="18"/>
        </w:rPr>
        <w:t>NoSQL</w:t>
      </w:r>
      <w:proofErr w:type="spellEnd"/>
      <w:r w:rsidRPr="003E40E1">
        <w:rPr>
          <w:rFonts w:ascii="Arial" w:hAnsi="Arial" w:cs="Arial"/>
          <w:sz w:val="18"/>
        </w:rPr>
        <w:t xml:space="preserve">: </w:t>
      </w:r>
      <w:proofErr w:type="spellStart"/>
      <w:r w:rsidRPr="003E40E1">
        <w:rPr>
          <w:rStyle w:val="Strong"/>
          <w:rFonts w:ascii="Arial" w:hAnsi="Arial" w:cs="Arial"/>
          <w:sz w:val="18"/>
        </w:rPr>
        <w:t>Redis</w:t>
      </w:r>
      <w:proofErr w:type="spellEnd"/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MongoDB</w:t>
      </w:r>
      <w:proofErr w:type="spellEnd"/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DynamoDB</w:t>
      </w:r>
      <w:proofErr w:type="spellEnd"/>
      <w:r w:rsidRPr="003E40E1">
        <w:rPr>
          <w:rFonts w:ascii="Arial" w:hAnsi="Arial" w:cs="Arial"/>
          <w:sz w:val="18"/>
        </w:rPr>
        <w:t xml:space="preserve"> • Queues/streams: </w:t>
      </w:r>
      <w:r w:rsidRPr="003E40E1">
        <w:rPr>
          <w:rStyle w:val="Strong"/>
          <w:rFonts w:ascii="Arial" w:hAnsi="Arial" w:cs="Arial"/>
          <w:sz w:val="18"/>
        </w:rPr>
        <w:t>AWS SQS/SNS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Kafka</w:t>
      </w:r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RabbitMQ</w:t>
      </w:r>
      <w:proofErr w:type="spellEnd"/>
      <w:r w:rsidRPr="003E40E1">
        <w:rPr>
          <w:rFonts w:ascii="Arial" w:hAnsi="Arial" w:cs="Arial"/>
          <w:sz w:val="18"/>
        </w:rPr>
        <w:t xml:space="preserve"> • Search: </w:t>
      </w:r>
      <w:proofErr w:type="spellStart"/>
      <w:r w:rsidRPr="003E40E1">
        <w:rPr>
          <w:rStyle w:val="Strong"/>
          <w:rFonts w:ascii="Arial" w:hAnsi="Arial" w:cs="Arial"/>
          <w:sz w:val="18"/>
        </w:rPr>
        <w:t>Elasticsearch</w:t>
      </w:r>
      <w:proofErr w:type="spellEnd"/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OpenSearch</w:t>
      </w:r>
      <w:r w:rsidRPr="003E40E1">
        <w:rPr>
          <w:rFonts w:ascii="Arial" w:hAnsi="Arial" w:cs="Arial"/>
          <w:sz w:val="18"/>
        </w:rPr>
        <w:t xml:space="preserve"> • Analytics: </w:t>
      </w:r>
      <w:r w:rsidRPr="003E40E1">
        <w:rPr>
          <w:rStyle w:val="Strong"/>
          <w:rFonts w:ascii="Arial" w:hAnsi="Arial" w:cs="Arial"/>
          <w:sz w:val="18"/>
        </w:rPr>
        <w:t>Redshift</w:t>
      </w:r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BigQuery</w:t>
      </w:r>
      <w:proofErr w:type="spellEnd"/>
      <w:r w:rsidRPr="003E40E1">
        <w:rPr>
          <w:rFonts w:ascii="Arial" w:hAnsi="Arial" w:cs="Arial"/>
          <w:sz w:val="18"/>
        </w:rPr>
        <w:t xml:space="preserve"> • data modeling, indexing strategies, query-plan tuning, cache key/TTL design</w:t>
      </w:r>
    </w:p>
    <w:p w:rsidR="003E40E1" w:rsidRDefault="003E40E1" w:rsidP="003E40E1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3E40E1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3E40E1">
        <w:rPr>
          <w:rStyle w:val="Strong"/>
          <w:rFonts w:ascii="Arial" w:hAnsi="Arial" w:cs="Arial"/>
          <w:sz w:val="18"/>
        </w:rPr>
        <w:t>DevOps</w:t>
      </w:r>
      <w:proofErr w:type="spellEnd"/>
      <w:r w:rsidRPr="003E40E1">
        <w:rPr>
          <w:rFonts w:ascii="Arial" w:hAnsi="Arial" w:cs="Arial"/>
          <w:sz w:val="18"/>
        </w:rPr>
        <w:t xml:space="preserve"> — </w:t>
      </w:r>
      <w:r w:rsidRPr="003E40E1">
        <w:rPr>
          <w:rStyle w:val="Strong"/>
          <w:rFonts w:ascii="Arial" w:hAnsi="Arial" w:cs="Arial"/>
          <w:sz w:val="18"/>
        </w:rPr>
        <w:t>AWS</w:t>
      </w:r>
      <w:r w:rsidRPr="003E40E1">
        <w:rPr>
          <w:rFonts w:ascii="Arial" w:hAnsi="Arial" w:cs="Arial"/>
          <w:sz w:val="18"/>
        </w:rPr>
        <w:t xml:space="preserve"> (primary): </w:t>
      </w:r>
      <w:r w:rsidRPr="003E40E1">
        <w:rPr>
          <w:rStyle w:val="Strong"/>
          <w:rFonts w:ascii="Arial" w:hAnsi="Arial" w:cs="Arial"/>
          <w:sz w:val="18"/>
        </w:rPr>
        <w:t>EKS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ECS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EC2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Lambda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API Gateway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S3</w:t>
      </w:r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CloudFront</w:t>
      </w:r>
      <w:proofErr w:type="spellEnd"/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RDS</w:t>
      </w:r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DynamoDB</w:t>
      </w:r>
      <w:proofErr w:type="spellEnd"/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ElastiCache</w:t>
      </w:r>
      <w:proofErr w:type="spellEnd"/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EventBridge</w:t>
      </w:r>
      <w:proofErr w:type="spellEnd"/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Step Functions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IAM</w:t>
      </w:r>
      <w:r w:rsidRPr="003E40E1">
        <w:rPr>
          <w:rFonts w:ascii="Arial" w:hAnsi="Arial" w:cs="Arial"/>
          <w:sz w:val="18"/>
        </w:rPr>
        <w:t xml:space="preserve"> • Azure: </w:t>
      </w:r>
      <w:r w:rsidRPr="003E40E1">
        <w:rPr>
          <w:rStyle w:val="Strong"/>
          <w:rFonts w:ascii="Arial" w:hAnsi="Arial" w:cs="Arial"/>
          <w:sz w:val="18"/>
        </w:rPr>
        <w:t>AKS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App Service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Azure SQL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Service Bus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Key Vault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Application Insights</w:t>
      </w:r>
      <w:r w:rsidRPr="003E40E1">
        <w:rPr>
          <w:rFonts w:ascii="Arial" w:hAnsi="Arial" w:cs="Arial"/>
          <w:sz w:val="18"/>
        </w:rPr>
        <w:t xml:space="preserve"> • GCP: </w:t>
      </w:r>
      <w:r w:rsidRPr="003E40E1">
        <w:rPr>
          <w:rStyle w:val="Strong"/>
          <w:rFonts w:ascii="Arial" w:hAnsi="Arial" w:cs="Arial"/>
          <w:sz w:val="18"/>
        </w:rPr>
        <w:t>GKE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Cloud Run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Pub/Sub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Cloud Storage</w:t>
      </w:r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BigQuery</w:t>
      </w:r>
      <w:proofErr w:type="spellEnd"/>
      <w:r w:rsidRPr="003E40E1">
        <w:rPr>
          <w:rFonts w:ascii="Arial" w:hAnsi="Arial" w:cs="Arial"/>
          <w:sz w:val="18"/>
        </w:rPr>
        <w:t xml:space="preserve"> • </w:t>
      </w:r>
      <w:proofErr w:type="spellStart"/>
      <w:r w:rsidRPr="003E40E1">
        <w:rPr>
          <w:rStyle w:val="Strong"/>
          <w:rFonts w:ascii="Arial" w:hAnsi="Arial" w:cs="Arial"/>
          <w:sz w:val="18"/>
        </w:rPr>
        <w:t>Docker</w:t>
      </w:r>
      <w:proofErr w:type="spellEnd"/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Kubernetes</w:t>
      </w:r>
      <w:proofErr w:type="spellEnd"/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Helm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Argo CD</w:t>
      </w:r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GitOps</w:t>
      </w:r>
      <w:proofErr w:type="spellEnd"/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Terraform</w:t>
      </w:r>
      <w:proofErr w:type="spellEnd"/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CloudFormation</w:t>
      </w:r>
      <w:proofErr w:type="spellEnd"/>
      <w:r w:rsidRPr="003E40E1">
        <w:rPr>
          <w:rFonts w:ascii="Arial" w:hAnsi="Arial" w:cs="Arial"/>
          <w:sz w:val="18"/>
        </w:rPr>
        <w:t xml:space="preserve">, CI/CD: </w:t>
      </w:r>
      <w:proofErr w:type="spellStart"/>
      <w:r w:rsidRPr="003E40E1">
        <w:rPr>
          <w:rStyle w:val="Strong"/>
          <w:rFonts w:ascii="Arial" w:hAnsi="Arial" w:cs="Arial"/>
          <w:sz w:val="18"/>
        </w:rPr>
        <w:t>GitHub</w:t>
      </w:r>
      <w:proofErr w:type="spellEnd"/>
      <w:r w:rsidRPr="003E40E1">
        <w:rPr>
          <w:rStyle w:val="Strong"/>
          <w:rFonts w:ascii="Arial" w:hAnsi="Arial" w:cs="Arial"/>
          <w:sz w:val="18"/>
        </w:rPr>
        <w:t xml:space="preserve"> Actions</w:t>
      </w:r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GitLab</w:t>
      </w:r>
      <w:proofErr w:type="spellEnd"/>
      <w:r w:rsidRPr="003E40E1">
        <w:rPr>
          <w:rStyle w:val="Strong"/>
          <w:rFonts w:ascii="Arial" w:hAnsi="Arial" w:cs="Arial"/>
          <w:sz w:val="18"/>
        </w:rPr>
        <w:t xml:space="preserve"> CI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Jenkins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3E40E1">
        <w:rPr>
          <w:rStyle w:val="Strong"/>
          <w:rFonts w:ascii="Arial" w:hAnsi="Arial" w:cs="Arial"/>
          <w:sz w:val="18"/>
        </w:rPr>
        <w:t>DevOps</w:t>
      </w:r>
      <w:proofErr w:type="spellEnd"/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CircleCI</w:t>
      </w:r>
      <w:proofErr w:type="spellEnd"/>
      <w:r w:rsidRPr="003E40E1">
        <w:rPr>
          <w:rFonts w:ascii="Arial" w:hAnsi="Arial" w:cs="Arial"/>
          <w:sz w:val="18"/>
        </w:rPr>
        <w:t xml:space="preserve"> • release strategies (blue/green, canary), secrets management</w:t>
      </w:r>
    </w:p>
    <w:p w:rsidR="003E40E1" w:rsidRPr="003E40E1" w:rsidRDefault="003E40E1" w:rsidP="003E40E1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proofErr w:type="spellStart"/>
      <w:r w:rsidRPr="003E40E1">
        <w:rPr>
          <w:rStyle w:val="Strong"/>
          <w:rFonts w:ascii="Arial" w:hAnsi="Arial" w:cs="Arial"/>
          <w:sz w:val="18"/>
        </w:rPr>
        <w:t>Observability</w:t>
      </w:r>
      <w:proofErr w:type="spellEnd"/>
      <w:r w:rsidRPr="003E40E1">
        <w:rPr>
          <w:rStyle w:val="Strong"/>
          <w:rFonts w:ascii="Arial" w:hAnsi="Arial" w:cs="Arial"/>
          <w:sz w:val="18"/>
        </w:rPr>
        <w:t>, Quality &amp; Security</w:t>
      </w:r>
      <w:r w:rsidRPr="003E40E1">
        <w:rPr>
          <w:rFonts w:ascii="Arial" w:hAnsi="Arial" w:cs="Arial"/>
          <w:sz w:val="18"/>
        </w:rPr>
        <w:t xml:space="preserve"> — </w:t>
      </w:r>
      <w:proofErr w:type="spellStart"/>
      <w:r w:rsidRPr="003E40E1">
        <w:rPr>
          <w:rStyle w:val="Strong"/>
          <w:rFonts w:ascii="Arial" w:hAnsi="Arial" w:cs="Arial"/>
          <w:sz w:val="18"/>
        </w:rPr>
        <w:t>OpenTelemetry</w:t>
      </w:r>
      <w:proofErr w:type="spellEnd"/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Datadog</w:t>
      </w:r>
      <w:proofErr w:type="spellEnd"/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Prometheus</w:t>
      </w:r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Grafana</w:t>
      </w:r>
      <w:proofErr w:type="spellEnd"/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ELK/EFK</w:t>
      </w:r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CloudWatch</w:t>
      </w:r>
      <w:proofErr w:type="spellEnd"/>
      <w:r w:rsidRPr="003E40E1">
        <w:rPr>
          <w:rFonts w:ascii="Arial" w:hAnsi="Arial" w:cs="Arial"/>
          <w:sz w:val="18"/>
        </w:rPr>
        <w:t xml:space="preserve">, structured logging, correlation IDs, SLO/SLI alerting, Testing: </w:t>
      </w:r>
      <w:proofErr w:type="spellStart"/>
      <w:r w:rsidRPr="003E40E1">
        <w:rPr>
          <w:rStyle w:val="Strong"/>
          <w:rFonts w:ascii="Arial" w:hAnsi="Arial" w:cs="Arial"/>
          <w:sz w:val="18"/>
        </w:rPr>
        <w:t>xUnit</w:t>
      </w:r>
      <w:proofErr w:type="spellEnd"/>
      <w:r w:rsidRPr="003E40E1">
        <w:rPr>
          <w:rStyle w:val="Strong"/>
          <w:rFonts w:ascii="Arial" w:hAnsi="Arial" w:cs="Arial"/>
          <w:sz w:val="18"/>
        </w:rPr>
        <w:t>/</w:t>
      </w:r>
      <w:proofErr w:type="spellStart"/>
      <w:r w:rsidRPr="003E40E1">
        <w:rPr>
          <w:rStyle w:val="Strong"/>
          <w:rFonts w:ascii="Arial" w:hAnsi="Arial" w:cs="Arial"/>
          <w:sz w:val="18"/>
        </w:rPr>
        <w:t>NUnit</w:t>
      </w:r>
      <w:proofErr w:type="spellEnd"/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Jest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React Testing Library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Cypress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Playwright</w:t>
      </w:r>
      <w:r w:rsidRPr="003E40E1">
        <w:rPr>
          <w:rFonts w:ascii="Arial" w:hAnsi="Arial" w:cs="Arial"/>
          <w:sz w:val="18"/>
        </w:rPr>
        <w:t xml:space="preserve">, API contract tests (Pact-style), Security: </w:t>
      </w:r>
      <w:r w:rsidRPr="003E40E1">
        <w:rPr>
          <w:rStyle w:val="Strong"/>
          <w:rFonts w:ascii="Arial" w:hAnsi="Arial" w:cs="Arial"/>
          <w:sz w:val="18"/>
        </w:rPr>
        <w:t>OAuth2</w:t>
      </w:r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OpenID</w:t>
      </w:r>
      <w:proofErr w:type="spellEnd"/>
      <w:r w:rsidRPr="003E40E1">
        <w:rPr>
          <w:rStyle w:val="Strong"/>
          <w:rFonts w:ascii="Arial" w:hAnsi="Arial" w:cs="Arial"/>
          <w:sz w:val="18"/>
        </w:rPr>
        <w:t xml:space="preserve"> Connect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JWT</w:t>
      </w:r>
      <w:r w:rsidRPr="003E40E1">
        <w:rPr>
          <w:rFonts w:ascii="Arial" w:hAnsi="Arial" w:cs="Arial"/>
          <w:sz w:val="18"/>
        </w:rPr>
        <w:t xml:space="preserve">, </w:t>
      </w:r>
      <w:proofErr w:type="spellStart"/>
      <w:r w:rsidRPr="003E40E1">
        <w:rPr>
          <w:rStyle w:val="Strong"/>
          <w:rFonts w:ascii="Arial" w:hAnsi="Arial" w:cs="Arial"/>
          <w:sz w:val="18"/>
        </w:rPr>
        <w:t>Okta</w:t>
      </w:r>
      <w:proofErr w:type="spellEnd"/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>Auth0</w:t>
      </w:r>
      <w:r w:rsidRPr="003E40E1">
        <w:rPr>
          <w:rFonts w:ascii="Arial" w:hAnsi="Arial" w:cs="Arial"/>
          <w:sz w:val="18"/>
        </w:rPr>
        <w:t xml:space="preserve">, </w:t>
      </w:r>
      <w:r w:rsidRPr="003E40E1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3E40E1">
        <w:rPr>
          <w:rStyle w:val="Strong"/>
          <w:rFonts w:ascii="Arial" w:hAnsi="Arial" w:cs="Arial"/>
          <w:sz w:val="18"/>
        </w:rPr>
        <w:t>Cognito</w:t>
      </w:r>
      <w:proofErr w:type="spellEnd"/>
      <w:r w:rsidRPr="003E40E1">
        <w:rPr>
          <w:rFonts w:ascii="Arial" w:hAnsi="Arial" w:cs="Arial"/>
          <w:sz w:val="18"/>
        </w:rPr>
        <w:t xml:space="preserve">, rate limiting, </w:t>
      </w:r>
      <w:r w:rsidRPr="003E40E1">
        <w:rPr>
          <w:rStyle w:val="Strong"/>
          <w:rFonts w:ascii="Arial" w:hAnsi="Arial" w:cs="Arial"/>
          <w:sz w:val="18"/>
        </w:rPr>
        <w:t>RBAC/ABAC</w:t>
      </w:r>
      <w:r w:rsidRPr="003E40E1">
        <w:rPr>
          <w:rFonts w:ascii="Arial" w:hAnsi="Arial" w:cs="Arial"/>
          <w:sz w:val="18"/>
        </w:rPr>
        <w:t>, audit logging, secure storage, threat modeling basics</w:t>
      </w:r>
    </w:p>
    <w:p w:rsidR="00374144" w:rsidRDefault="00FF100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3E40E1" w:rsidRPr="003E40E1" w:rsidRDefault="003E40E1" w:rsidP="003E40E1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Led a </w:t>
      </w:r>
      <w:r w:rsidRPr="003E40E1">
        <w:rPr>
          <w:rStyle w:val="Strong"/>
          <w:rFonts w:ascii="Arial" w:hAnsi="Arial" w:cs="Arial"/>
          <w:sz w:val="18"/>
        </w:rPr>
        <w:t xml:space="preserve">React + </w:t>
      </w:r>
      <w:proofErr w:type="spellStart"/>
      <w:r w:rsidRPr="003E40E1">
        <w:rPr>
          <w:rStyle w:val="Strong"/>
          <w:rFonts w:ascii="Arial" w:hAnsi="Arial" w:cs="Arial"/>
          <w:sz w:val="18"/>
        </w:rPr>
        <w:t>TypeScript</w:t>
      </w:r>
      <w:proofErr w:type="spellEnd"/>
      <w:r w:rsidRPr="003E40E1">
        <w:rPr>
          <w:rFonts w:ascii="Arial" w:hAnsi="Arial" w:cs="Arial"/>
          <w:sz w:val="18"/>
        </w:rPr>
        <w:t xml:space="preserve"> UI redesign using hooks and predictable state boundaries, cutting UI regressions by enforcing contract-driven rendering rules.</w:t>
      </w:r>
    </w:p>
    <w:p w:rsidR="003E40E1" w:rsidRPr="003E40E1" w:rsidRDefault="003E40E1" w:rsidP="003E40E1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Built a </w:t>
      </w:r>
      <w:r w:rsidRPr="003E40E1">
        <w:rPr>
          <w:rStyle w:val="Strong"/>
          <w:rFonts w:ascii="Arial" w:hAnsi="Arial" w:cs="Arial"/>
          <w:sz w:val="18"/>
        </w:rPr>
        <w:t>.NET / ASP.NET Core</w:t>
      </w:r>
      <w:r w:rsidRPr="003E40E1">
        <w:rPr>
          <w:rFonts w:ascii="Arial" w:hAnsi="Arial" w:cs="Arial"/>
          <w:sz w:val="18"/>
        </w:rPr>
        <w:t xml:space="preserve"> BFF layer that normalized backend responses, so frontend screens stopped breaking when upstream services evolved.</w:t>
      </w:r>
    </w:p>
    <w:p w:rsidR="003E40E1" w:rsidRPr="003E40E1" w:rsidRDefault="003E40E1" w:rsidP="003E40E1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Fixed a critical bug where </w:t>
      </w:r>
      <w:proofErr w:type="spellStart"/>
      <w:r w:rsidRPr="003E40E1">
        <w:rPr>
          <w:rStyle w:val="Strong"/>
          <w:rFonts w:ascii="Arial" w:hAnsi="Arial" w:cs="Arial"/>
          <w:sz w:val="18"/>
        </w:rPr>
        <w:t>timezone</w:t>
      </w:r>
      <w:proofErr w:type="spellEnd"/>
      <w:r w:rsidRPr="003E40E1">
        <w:rPr>
          <w:rStyle w:val="Strong"/>
          <w:rFonts w:ascii="Arial" w:hAnsi="Arial" w:cs="Arial"/>
          <w:sz w:val="18"/>
        </w:rPr>
        <w:t xml:space="preserve"> and locale parsing</w:t>
      </w:r>
      <w:r w:rsidRPr="003E40E1">
        <w:rPr>
          <w:rFonts w:ascii="Arial" w:hAnsi="Arial" w:cs="Arial"/>
          <w:sz w:val="18"/>
        </w:rPr>
        <w:t xml:space="preserve"> corrupted money totals, resolving it with canonical decimal handling and invariant serialization tests.</w:t>
      </w:r>
    </w:p>
    <w:p w:rsidR="003E40E1" w:rsidRPr="003E40E1" w:rsidRDefault="003E40E1" w:rsidP="003E40E1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Resolved a high-severity issue where duplicate user actions created double writes, adding </w:t>
      </w:r>
      <w:proofErr w:type="spellStart"/>
      <w:r w:rsidRPr="003E40E1">
        <w:rPr>
          <w:rStyle w:val="Strong"/>
          <w:rFonts w:ascii="Arial" w:hAnsi="Arial" w:cs="Arial"/>
          <w:sz w:val="18"/>
        </w:rPr>
        <w:t>idempotency</w:t>
      </w:r>
      <w:proofErr w:type="spellEnd"/>
      <w:r w:rsidRPr="003E40E1">
        <w:rPr>
          <w:rStyle w:val="Strong"/>
          <w:rFonts w:ascii="Arial" w:hAnsi="Arial" w:cs="Arial"/>
          <w:sz w:val="18"/>
        </w:rPr>
        <w:t xml:space="preserve"> keys</w:t>
      </w:r>
      <w:r w:rsidRPr="003E40E1">
        <w:rPr>
          <w:rFonts w:ascii="Arial" w:hAnsi="Arial" w:cs="Arial"/>
          <w:sz w:val="18"/>
        </w:rPr>
        <w:t xml:space="preserve"> and </w:t>
      </w:r>
      <w:proofErr w:type="spellStart"/>
      <w:r w:rsidRPr="003E40E1">
        <w:rPr>
          <w:rFonts w:ascii="Arial" w:hAnsi="Arial" w:cs="Arial"/>
          <w:sz w:val="18"/>
        </w:rPr>
        <w:t>dedupe</w:t>
      </w:r>
      <w:proofErr w:type="spellEnd"/>
      <w:r w:rsidRPr="003E40E1">
        <w:rPr>
          <w:rFonts w:ascii="Arial" w:hAnsi="Arial" w:cs="Arial"/>
          <w:sz w:val="18"/>
        </w:rPr>
        <w:t xml:space="preserve"> guards at API + consumer layers.</w:t>
      </w:r>
    </w:p>
    <w:p w:rsidR="003E40E1" w:rsidRPr="003E40E1" w:rsidRDefault="003E40E1" w:rsidP="003E40E1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Implemented asynchronous workflows with </w:t>
      </w:r>
      <w:r w:rsidRPr="003E40E1">
        <w:rPr>
          <w:rStyle w:val="Strong"/>
          <w:rFonts w:ascii="Arial" w:hAnsi="Arial" w:cs="Arial"/>
          <w:sz w:val="18"/>
        </w:rPr>
        <w:t>AWS SQS/SNS</w:t>
      </w:r>
      <w:r w:rsidRPr="003E40E1">
        <w:rPr>
          <w:rFonts w:ascii="Arial" w:hAnsi="Arial" w:cs="Arial"/>
          <w:sz w:val="18"/>
        </w:rPr>
        <w:t xml:space="preserve"> and durable handlers, ensuring long-running jobs survived restarts without partial side effects.</w:t>
      </w:r>
    </w:p>
    <w:p w:rsidR="003E40E1" w:rsidRPr="003E40E1" w:rsidRDefault="003E40E1" w:rsidP="003E40E1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Introduced </w:t>
      </w:r>
      <w:r w:rsidRPr="003E40E1">
        <w:rPr>
          <w:rStyle w:val="Strong"/>
          <w:rFonts w:ascii="Arial" w:hAnsi="Arial" w:cs="Arial"/>
          <w:sz w:val="18"/>
        </w:rPr>
        <w:t>Kafka</w:t>
      </w:r>
      <w:r w:rsidRPr="003E40E1">
        <w:rPr>
          <w:rFonts w:ascii="Arial" w:hAnsi="Arial" w:cs="Arial"/>
          <w:sz w:val="18"/>
        </w:rPr>
        <w:t xml:space="preserve"> consumers for event fan-out, enforcing replay-safe processing with deterministic keys, retries, and DLQ quarantine for poison messages.</w:t>
      </w:r>
    </w:p>
    <w:p w:rsidR="003E40E1" w:rsidRPr="003E40E1" w:rsidRDefault="003E40E1" w:rsidP="003E40E1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Upgraded legacy services from </w:t>
      </w:r>
      <w:r w:rsidRPr="003E40E1">
        <w:rPr>
          <w:rStyle w:val="Strong"/>
          <w:rFonts w:ascii="Arial" w:hAnsi="Arial" w:cs="Arial"/>
          <w:sz w:val="18"/>
        </w:rPr>
        <w:t>.NET Framework-era</w:t>
      </w:r>
      <w:r w:rsidRPr="003E40E1">
        <w:rPr>
          <w:rFonts w:ascii="Arial" w:hAnsi="Arial" w:cs="Arial"/>
          <w:sz w:val="18"/>
        </w:rPr>
        <w:t xml:space="preserve"> patterns into </w:t>
      </w:r>
      <w:r w:rsidRPr="003E40E1">
        <w:rPr>
          <w:rStyle w:val="Strong"/>
          <w:rFonts w:ascii="Arial" w:hAnsi="Arial" w:cs="Arial"/>
          <w:sz w:val="18"/>
        </w:rPr>
        <w:t>modern .NET LTS</w:t>
      </w:r>
      <w:r w:rsidRPr="003E40E1">
        <w:rPr>
          <w:rFonts w:ascii="Arial" w:hAnsi="Arial" w:cs="Arial"/>
          <w:sz w:val="18"/>
        </w:rPr>
        <w:t xml:space="preserve"> services, replacing </w:t>
      </w:r>
      <w:proofErr w:type="spellStart"/>
      <w:r w:rsidRPr="003E40E1">
        <w:rPr>
          <w:rFonts w:ascii="Arial" w:hAnsi="Arial" w:cs="Arial"/>
          <w:sz w:val="18"/>
        </w:rPr>
        <w:t>AppDomain</w:t>
      </w:r>
      <w:proofErr w:type="spellEnd"/>
      <w:r w:rsidRPr="003E40E1">
        <w:rPr>
          <w:rFonts w:ascii="Arial" w:hAnsi="Arial" w:cs="Arial"/>
          <w:sz w:val="18"/>
        </w:rPr>
        <w:t>-style glue with hosted workers.</w:t>
      </w:r>
    </w:p>
    <w:p w:rsidR="003E40E1" w:rsidRPr="003E40E1" w:rsidRDefault="003E40E1" w:rsidP="003E40E1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Reduced p95 latency by tuning </w:t>
      </w:r>
      <w:proofErr w:type="spellStart"/>
      <w:r w:rsidRPr="003E40E1">
        <w:rPr>
          <w:rStyle w:val="Strong"/>
          <w:rFonts w:ascii="Arial" w:hAnsi="Arial" w:cs="Arial"/>
          <w:sz w:val="18"/>
        </w:rPr>
        <w:t>PostgreSQL</w:t>
      </w:r>
      <w:proofErr w:type="spellEnd"/>
      <w:r w:rsidRPr="003E40E1">
        <w:rPr>
          <w:rFonts w:ascii="Arial" w:hAnsi="Arial" w:cs="Arial"/>
          <w:sz w:val="18"/>
        </w:rPr>
        <w:t xml:space="preserve"> indexes and query plans, then adding caching via </w:t>
      </w:r>
      <w:proofErr w:type="spellStart"/>
      <w:r w:rsidRPr="003E40E1">
        <w:rPr>
          <w:rStyle w:val="Strong"/>
          <w:rFonts w:ascii="Arial" w:hAnsi="Arial" w:cs="Arial"/>
          <w:sz w:val="18"/>
        </w:rPr>
        <w:t>Redis</w:t>
      </w:r>
      <w:proofErr w:type="spellEnd"/>
      <w:r w:rsidRPr="003E40E1">
        <w:rPr>
          <w:rFonts w:ascii="Arial" w:hAnsi="Arial" w:cs="Arial"/>
          <w:sz w:val="18"/>
        </w:rPr>
        <w:t xml:space="preserve"> with explicit TTLs and safe invalidation rules.</w:t>
      </w:r>
    </w:p>
    <w:p w:rsidR="003E40E1" w:rsidRPr="003E40E1" w:rsidRDefault="003E40E1" w:rsidP="003E40E1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Implemented secure </w:t>
      </w:r>
      <w:proofErr w:type="spellStart"/>
      <w:r w:rsidRPr="003E40E1">
        <w:rPr>
          <w:rFonts w:ascii="Arial" w:hAnsi="Arial" w:cs="Arial"/>
          <w:sz w:val="18"/>
        </w:rPr>
        <w:t>auth</w:t>
      </w:r>
      <w:proofErr w:type="spellEnd"/>
      <w:r w:rsidRPr="003E40E1">
        <w:rPr>
          <w:rFonts w:ascii="Arial" w:hAnsi="Arial" w:cs="Arial"/>
          <w:sz w:val="18"/>
        </w:rPr>
        <w:t xml:space="preserve"> using </w:t>
      </w:r>
      <w:r w:rsidRPr="003E40E1">
        <w:rPr>
          <w:rStyle w:val="Strong"/>
          <w:rFonts w:ascii="Arial" w:hAnsi="Arial" w:cs="Arial"/>
          <w:sz w:val="18"/>
        </w:rPr>
        <w:t>OAuth2/OIDC + JWT</w:t>
      </w:r>
      <w:r w:rsidRPr="003E40E1">
        <w:rPr>
          <w:rFonts w:ascii="Arial" w:hAnsi="Arial" w:cs="Arial"/>
          <w:sz w:val="18"/>
        </w:rPr>
        <w:t xml:space="preserve">, tightening authorization with </w:t>
      </w:r>
      <w:r w:rsidRPr="003E40E1">
        <w:rPr>
          <w:rStyle w:val="Strong"/>
          <w:rFonts w:ascii="Arial" w:hAnsi="Arial" w:cs="Arial"/>
          <w:sz w:val="18"/>
        </w:rPr>
        <w:t>RBAC/ABAC</w:t>
      </w:r>
      <w:r w:rsidRPr="003E40E1">
        <w:rPr>
          <w:rFonts w:ascii="Arial" w:hAnsi="Arial" w:cs="Arial"/>
          <w:sz w:val="18"/>
        </w:rPr>
        <w:t xml:space="preserve"> checks that matched UI affordances and audit rules.</w:t>
      </w:r>
    </w:p>
    <w:p w:rsidR="003E40E1" w:rsidRPr="003E40E1" w:rsidRDefault="003E40E1" w:rsidP="003E40E1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Prevented throttling incidents by adding </w:t>
      </w:r>
      <w:r w:rsidRPr="003E40E1">
        <w:rPr>
          <w:rStyle w:val="Strong"/>
          <w:rFonts w:ascii="Arial" w:hAnsi="Arial" w:cs="Arial"/>
          <w:sz w:val="18"/>
        </w:rPr>
        <w:t>rate limiting</w:t>
      </w:r>
      <w:r w:rsidRPr="003E40E1">
        <w:rPr>
          <w:rFonts w:ascii="Arial" w:hAnsi="Arial" w:cs="Arial"/>
          <w:sz w:val="18"/>
        </w:rPr>
        <w:t xml:space="preserve"> and request shaping at the gateway, plus adaptive </w:t>
      </w:r>
      <w:proofErr w:type="spellStart"/>
      <w:r w:rsidRPr="003E40E1">
        <w:rPr>
          <w:rFonts w:ascii="Arial" w:hAnsi="Arial" w:cs="Arial"/>
          <w:sz w:val="18"/>
        </w:rPr>
        <w:t>backoff</w:t>
      </w:r>
      <w:proofErr w:type="spellEnd"/>
      <w:r w:rsidRPr="003E40E1">
        <w:rPr>
          <w:rFonts w:ascii="Arial" w:hAnsi="Arial" w:cs="Arial"/>
          <w:sz w:val="18"/>
        </w:rPr>
        <w:t xml:space="preserve"> for </w:t>
      </w:r>
      <w:proofErr w:type="spellStart"/>
      <w:r w:rsidRPr="003E40E1">
        <w:rPr>
          <w:rFonts w:ascii="Arial" w:hAnsi="Arial" w:cs="Arial"/>
          <w:sz w:val="18"/>
        </w:rPr>
        <w:t>bursty</w:t>
      </w:r>
      <w:proofErr w:type="spellEnd"/>
      <w:r w:rsidRPr="003E40E1">
        <w:rPr>
          <w:rFonts w:ascii="Arial" w:hAnsi="Arial" w:cs="Arial"/>
          <w:sz w:val="18"/>
        </w:rPr>
        <w:t xml:space="preserve"> client retries.</w:t>
      </w:r>
    </w:p>
    <w:p w:rsidR="003E40E1" w:rsidRPr="003E40E1" w:rsidRDefault="003E40E1" w:rsidP="003E40E1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Rolled out </w:t>
      </w:r>
      <w:proofErr w:type="spellStart"/>
      <w:r w:rsidRPr="003E40E1">
        <w:rPr>
          <w:rStyle w:val="Strong"/>
          <w:rFonts w:ascii="Arial" w:hAnsi="Arial" w:cs="Arial"/>
          <w:sz w:val="18"/>
        </w:rPr>
        <w:t>OpenTelemetry</w:t>
      </w:r>
      <w:proofErr w:type="spellEnd"/>
      <w:r w:rsidRPr="003E40E1">
        <w:rPr>
          <w:rFonts w:ascii="Arial" w:hAnsi="Arial" w:cs="Arial"/>
          <w:sz w:val="18"/>
        </w:rPr>
        <w:t xml:space="preserve"> tracing from React requests into ASP.NET Core pipelines, enabling end-to-end correlation across services and queues.</w:t>
      </w:r>
    </w:p>
    <w:p w:rsidR="003E40E1" w:rsidRPr="003E40E1" w:rsidRDefault="003E40E1" w:rsidP="003E40E1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Built dashboards in </w:t>
      </w:r>
      <w:proofErr w:type="spellStart"/>
      <w:r w:rsidRPr="003E40E1">
        <w:rPr>
          <w:rStyle w:val="Strong"/>
          <w:rFonts w:ascii="Arial" w:hAnsi="Arial" w:cs="Arial"/>
          <w:sz w:val="18"/>
        </w:rPr>
        <w:t>Datadog</w:t>
      </w:r>
      <w:proofErr w:type="spellEnd"/>
      <w:r w:rsidRPr="003E40E1">
        <w:rPr>
          <w:rStyle w:val="Strong"/>
          <w:rFonts w:ascii="Arial" w:hAnsi="Arial" w:cs="Arial"/>
          <w:sz w:val="18"/>
        </w:rPr>
        <w:t>/</w:t>
      </w:r>
      <w:proofErr w:type="spellStart"/>
      <w:r w:rsidRPr="003E40E1">
        <w:rPr>
          <w:rStyle w:val="Strong"/>
          <w:rFonts w:ascii="Arial" w:hAnsi="Arial" w:cs="Arial"/>
          <w:sz w:val="18"/>
        </w:rPr>
        <w:t>Grafana</w:t>
      </w:r>
      <w:proofErr w:type="spellEnd"/>
      <w:r w:rsidRPr="003E40E1">
        <w:rPr>
          <w:rFonts w:ascii="Arial" w:hAnsi="Arial" w:cs="Arial"/>
          <w:sz w:val="18"/>
        </w:rPr>
        <w:t xml:space="preserve"> and alerting tied to SLOs, then reduced noisy pages by turning symptoms into measurable, owned fixes.</w:t>
      </w:r>
    </w:p>
    <w:p w:rsidR="003E40E1" w:rsidRPr="003E40E1" w:rsidRDefault="003E40E1" w:rsidP="003E40E1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proofErr w:type="gramStart"/>
      <w:r w:rsidRPr="003E40E1">
        <w:rPr>
          <w:rFonts w:ascii="Arial" w:hAnsi="Arial" w:cs="Arial"/>
          <w:sz w:val="18"/>
        </w:rPr>
        <w:lastRenderedPageBreak/>
        <w:t xml:space="preserve">Added CI quality gates with </w:t>
      </w:r>
      <w:r w:rsidRPr="003E40E1">
        <w:rPr>
          <w:rStyle w:val="Strong"/>
          <w:rFonts w:ascii="Arial" w:hAnsi="Arial" w:cs="Arial"/>
          <w:sz w:val="18"/>
        </w:rPr>
        <w:t>contract tests</w:t>
      </w:r>
      <w:r w:rsidRPr="003E40E1">
        <w:rPr>
          <w:rFonts w:ascii="Arial" w:hAnsi="Arial" w:cs="Arial"/>
          <w:sz w:val="18"/>
        </w:rPr>
        <w:t xml:space="preserve"> and regression suites, catching breaking schema changes before deploys</w:t>
      </w:r>
      <w:proofErr w:type="gramEnd"/>
      <w:r w:rsidRPr="003E40E1">
        <w:rPr>
          <w:rFonts w:ascii="Arial" w:hAnsi="Arial" w:cs="Arial"/>
          <w:sz w:val="18"/>
        </w:rPr>
        <w:t xml:space="preserve"> hit real customer traffic.</w:t>
      </w:r>
    </w:p>
    <w:p w:rsidR="003E40E1" w:rsidRPr="003E40E1" w:rsidRDefault="003E40E1" w:rsidP="003E40E1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Delivered search experiences by indexing domain entities into </w:t>
      </w:r>
      <w:proofErr w:type="spellStart"/>
      <w:r w:rsidRPr="003E40E1">
        <w:rPr>
          <w:rStyle w:val="Strong"/>
          <w:rFonts w:ascii="Arial" w:hAnsi="Arial" w:cs="Arial"/>
          <w:sz w:val="18"/>
        </w:rPr>
        <w:t>Elasticsearch</w:t>
      </w:r>
      <w:proofErr w:type="spellEnd"/>
      <w:r w:rsidRPr="003E40E1">
        <w:rPr>
          <w:rStyle w:val="Strong"/>
          <w:rFonts w:ascii="Arial" w:hAnsi="Arial" w:cs="Arial"/>
          <w:sz w:val="18"/>
        </w:rPr>
        <w:t>/OpenSearch</w:t>
      </w:r>
      <w:r w:rsidRPr="003E40E1">
        <w:rPr>
          <w:rFonts w:ascii="Arial" w:hAnsi="Arial" w:cs="Arial"/>
          <w:sz w:val="18"/>
        </w:rPr>
        <w:t>, keeping UI filtering fast without punishing transactional stores.</w:t>
      </w:r>
    </w:p>
    <w:p w:rsidR="003E40E1" w:rsidRPr="003E40E1" w:rsidRDefault="003E40E1" w:rsidP="003E40E1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Standardized infra delivery with </w:t>
      </w:r>
      <w:proofErr w:type="spellStart"/>
      <w:r w:rsidRPr="003E40E1">
        <w:rPr>
          <w:rStyle w:val="Strong"/>
          <w:rFonts w:ascii="Arial" w:hAnsi="Arial" w:cs="Arial"/>
          <w:sz w:val="18"/>
        </w:rPr>
        <w:t>Docker</w:t>
      </w:r>
      <w:proofErr w:type="spellEnd"/>
      <w:r w:rsidRPr="003E40E1">
        <w:rPr>
          <w:rStyle w:val="Strong"/>
          <w:rFonts w:ascii="Arial" w:hAnsi="Arial" w:cs="Arial"/>
          <w:sz w:val="18"/>
        </w:rPr>
        <w:t xml:space="preserve"> + </w:t>
      </w:r>
      <w:proofErr w:type="spellStart"/>
      <w:r w:rsidRPr="003E40E1">
        <w:rPr>
          <w:rStyle w:val="Strong"/>
          <w:rFonts w:ascii="Arial" w:hAnsi="Arial" w:cs="Arial"/>
          <w:sz w:val="18"/>
        </w:rPr>
        <w:t>Kubernetes</w:t>
      </w:r>
      <w:proofErr w:type="spellEnd"/>
      <w:r w:rsidRPr="003E40E1">
        <w:rPr>
          <w:rFonts w:ascii="Arial" w:hAnsi="Arial" w:cs="Arial"/>
          <w:sz w:val="18"/>
        </w:rPr>
        <w:t xml:space="preserve"> and </w:t>
      </w:r>
      <w:proofErr w:type="spellStart"/>
      <w:r w:rsidRPr="003E40E1">
        <w:rPr>
          <w:rFonts w:ascii="Arial" w:hAnsi="Arial" w:cs="Arial"/>
          <w:sz w:val="18"/>
        </w:rPr>
        <w:t>IaC</w:t>
      </w:r>
      <w:proofErr w:type="spellEnd"/>
      <w:r w:rsidRPr="003E40E1">
        <w:rPr>
          <w:rFonts w:ascii="Arial" w:hAnsi="Arial" w:cs="Arial"/>
          <w:sz w:val="18"/>
        </w:rPr>
        <w:t>, enforcing least-privilege IAM and repeatable environment promotion patterns.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3E40E1" w:rsidRPr="003E40E1" w:rsidRDefault="003E40E1" w:rsidP="003E40E1">
      <w:pPr>
        <w:pStyle w:val="NormalWeb"/>
        <w:numPr>
          <w:ilvl w:val="0"/>
          <w:numId w:val="15"/>
        </w:numPr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>Built React operational consoles that surfaced workflow state in real time, reducing support effort through consistent error UX and guided remediation.</w:t>
      </w:r>
    </w:p>
    <w:p w:rsidR="003E40E1" w:rsidRPr="003E40E1" w:rsidRDefault="003E40E1" w:rsidP="003E40E1">
      <w:pPr>
        <w:pStyle w:val="NormalWeb"/>
        <w:numPr>
          <w:ilvl w:val="0"/>
          <w:numId w:val="15"/>
        </w:numPr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Implemented </w:t>
      </w:r>
      <w:r w:rsidRPr="003E40E1">
        <w:rPr>
          <w:rStyle w:val="Strong"/>
          <w:rFonts w:ascii="Arial" w:hAnsi="Arial" w:cs="Arial"/>
          <w:sz w:val="18"/>
        </w:rPr>
        <w:t>ASP.NET Core</w:t>
      </w:r>
      <w:r w:rsidRPr="003E40E1">
        <w:rPr>
          <w:rFonts w:ascii="Arial" w:hAnsi="Arial" w:cs="Arial"/>
          <w:sz w:val="18"/>
        </w:rPr>
        <w:t xml:space="preserve"> REST APIs with stable semantics, enforcing pagination and error taxonomies so </w:t>
      </w:r>
      <w:proofErr w:type="gramStart"/>
      <w:r w:rsidRPr="003E40E1">
        <w:rPr>
          <w:rFonts w:ascii="Arial" w:hAnsi="Arial" w:cs="Arial"/>
          <w:sz w:val="18"/>
        </w:rPr>
        <w:t>React</w:t>
      </w:r>
      <w:proofErr w:type="gramEnd"/>
      <w:r w:rsidRPr="003E40E1">
        <w:rPr>
          <w:rFonts w:ascii="Arial" w:hAnsi="Arial" w:cs="Arial"/>
          <w:sz w:val="18"/>
        </w:rPr>
        <w:t xml:space="preserve"> screens remained predictable.</w:t>
      </w:r>
    </w:p>
    <w:p w:rsidR="003E40E1" w:rsidRPr="003E40E1" w:rsidRDefault="003E40E1" w:rsidP="003E40E1">
      <w:pPr>
        <w:pStyle w:val="NormalWeb"/>
        <w:numPr>
          <w:ilvl w:val="0"/>
          <w:numId w:val="15"/>
        </w:numPr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Fixed a critical bug where retries caused duplicate partner tickets, solving it with </w:t>
      </w:r>
      <w:r w:rsidRPr="003E40E1">
        <w:rPr>
          <w:rStyle w:val="Strong"/>
          <w:rFonts w:ascii="Arial" w:hAnsi="Arial" w:cs="Arial"/>
          <w:sz w:val="18"/>
        </w:rPr>
        <w:t>exactly-once intent</w:t>
      </w:r>
      <w:r w:rsidRPr="003E40E1">
        <w:rPr>
          <w:rFonts w:ascii="Arial" w:hAnsi="Arial" w:cs="Arial"/>
          <w:sz w:val="18"/>
        </w:rPr>
        <w:t xml:space="preserve"> via </w:t>
      </w:r>
      <w:proofErr w:type="spellStart"/>
      <w:r w:rsidRPr="003E40E1">
        <w:rPr>
          <w:rFonts w:ascii="Arial" w:hAnsi="Arial" w:cs="Arial"/>
          <w:sz w:val="18"/>
        </w:rPr>
        <w:t>idempotency</w:t>
      </w:r>
      <w:proofErr w:type="spellEnd"/>
      <w:r w:rsidRPr="003E40E1">
        <w:rPr>
          <w:rFonts w:ascii="Arial" w:hAnsi="Arial" w:cs="Arial"/>
          <w:sz w:val="18"/>
        </w:rPr>
        <w:t xml:space="preserve"> tokens and audit trails.</w:t>
      </w:r>
    </w:p>
    <w:p w:rsidR="003E40E1" w:rsidRPr="003E40E1" w:rsidRDefault="003E40E1" w:rsidP="003E40E1">
      <w:pPr>
        <w:pStyle w:val="NormalWeb"/>
        <w:numPr>
          <w:ilvl w:val="0"/>
          <w:numId w:val="15"/>
        </w:numPr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>Migrated brittle synchronous processing into background workers with queue semantics, preventing UI timeouts while keeping progress visible to users.</w:t>
      </w:r>
    </w:p>
    <w:p w:rsidR="003E40E1" w:rsidRPr="003E40E1" w:rsidRDefault="003E40E1" w:rsidP="003E40E1">
      <w:pPr>
        <w:pStyle w:val="NormalWeb"/>
        <w:numPr>
          <w:ilvl w:val="0"/>
          <w:numId w:val="15"/>
        </w:numPr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Improved data correctness across </w:t>
      </w:r>
      <w:proofErr w:type="spellStart"/>
      <w:r w:rsidRPr="003E40E1">
        <w:rPr>
          <w:rStyle w:val="Strong"/>
          <w:rFonts w:ascii="Arial" w:hAnsi="Arial" w:cs="Arial"/>
          <w:sz w:val="18"/>
        </w:rPr>
        <w:t>PostgreSQL</w:t>
      </w:r>
      <w:proofErr w:type="spellEnd"/>
      <w:r w:rsidRPr="003E40E1">
        <w:rPr>
          <w:rStyle w:val="Strong"/>
          <w:rFonts w:ascii="Arial" w:hAnsi="Arial" w:cs="Arial"/>
          <w:sz w:val="18"/>
        </w:rPr>
        <w:t>/MySQL/SQL Server</w:t>
      </w:r>
      <w:r w:rsidRPr="003E40E1">
        <w:rPr>
          <w:rFonts w:ascii="Arial" w:hAnsi="Arial" w:cs="Arial"/>
          <w:sz w:val="18"/>
        </w:rPr>
        <w:t xml:space="preserve"> by introducing migration discipline, rollback plans, and targeted index cleanup.</w:t>
      </w:r>
    </w:p>
    <w:p w:rsidR="003E40E1" w:rsidRPr="003E40E1" w:rsidRDefault="003E40E1" w:rsidP="003E40E1">
      <w:pPr>
        <w:pStyle w:val="NormalWeb"/>
        <w:numPr>
          <w:ilvl w:val="0"/>
          <w:numId w:val="15"/>
        </w:numPr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>Added vendor adapter layers to isolate third-party quirks, so partner outages didn’t cascade into UI failures or require emergency hotfixes.</w:t>
      </w:r>
    </w:p>
    <w:p w:rsidR="003E40E1" w:rsidRPr="003E40E1" w:rsidRDefault="003E40E1" w:rsidP="003E40E1">
      <w:pPr>
        <w:pStyle w:val="NormalWeb"/>
        <w:numPr>
          <w:ilvl w:val="0"/>
          <w:numId w:val="15"/>
        </w:numPr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Hardened authentication flows with </w:t>
      </w:r>
      <w:r w:rsidRPr="003E40E1">
        <w:rPr>
          <w:rStyle w:val="Strong"/>
          <w:rFonts w:ascii="Arial" w:hAnsi="Arial" w:cs="Arial"/>
          <w:sz w:val="18"/>
        </w:rPr>
        <w:t>JWT validation</w:t>
      </w:r>
      <w:r w:rsidRPr="003E40E1">
        <w:rPr>
          <w:rFonts w:ascii="Arial" w:hAnsi="Arial" w:cs="Arial"/>
          <w:sz w:val="18"/>
        </w:rPr>
        <w:t xml:space="preserve"> and fine-grained role checks, aligning endpoint authorization to operational responsibilities.</w:t>
      </w:r>
    </w:p>
    <w:p w:rsidR="003E40E1" w:rsidRPr="003E40E1" w:rsidRDefault="003E40E1" w:rsidP="003E40E1">
      <w:pPr>
        <w:pStyle w:val="NormalWeb"/>
        <w:numPr>
          <w:ilvl w:val="0"/>
          <w:numId w:val="15"/>
        </w:numPr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>Built automated tests that targeted failure-prone business rules, preventing regressions during frequent releases and high-change integration work.</w:t>
      </w:r>
    </w:p>
    <w:p w:rsidR="003E40E1" w:rsidRPr="003E40E1" w:rsidRDefault="003E40E1" w:rsidP="003E40E1">
      <w:pPr>
        <w:pStyle w:val="NormalWeb"/>
        <w:numPr>
          <w:ilvl w:val="0"/>
          <w:numId w:val="15"/>
        </w:numPr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>Implemented centralized exception handling with stable error codes, enabling React components to render actionable messages instead of generic failures.</w:t>
      </w:r>
    </w:p>
    <w:p w:rsidR="003E40E1" w:rsidRPr="003E40E1" w:rsidRDefault="003E40E1" w:rsidP="003E40E1">
      <w:pPr>
        <w:pStyle w:val="NormalWeb"/>
        <w:numPr>
          <w:ilvl w:val="0"/>
          <w:numId w:val="15"/>
        </w:numPr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Introduced </w:t>
      </w:r>
      <w:proofErr w:type="spellStart"/>
      <w:r w:rsidRPr="003E40E1">
        <w:rPr>
          <w:rFonts w:ascii="Arial" w:hAnsi="Arial" w:cs="Arial"/>
          <w:sz w:val="18"/>
        </w:rPr>
        <w:t>observability</w:t>
      </w:r>
      <w:proofErr w:type="spellEnd"/>
      <w:r w:rsidRPr="003E40E1">
        <w:rPr>
          <w:rFonts w:ascii="Arial" w:hAnsi="Arial" w:cs="Arial"/>
          <w:sz w:val="18"/>
        </w:rPr>
        <w:t xml:space="preserve"> baselines (structured logs, correlation IDs, basic traces), shortening incident triage by making failures searchable and linked.</w:t>
      </w:r>
    </w:p>
    <w:p w:rsidR="003E40E1" w:rsidRPr="003E40E1" w:rsidRDefault="003E40E1" w:rsidP="003E40E1">
      <w:pPr>
        <w:pStyle w:val="NormalWeb"/>
        <w:numPr>
          <w:ilvl w:val="0"/>
          <w:numId w:val="15"/>
        </w:numPr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>Optimized hot endpoints by removing N+1 query paths and reducing chatty access patterns that inflated latency under peak operational load.</w:t>
      </w:r>
    </w:p>
    <w:p w:rsidR="003E40E1" w:rsidRDefault="003E40E1" w:rsidP="003E40E1">
      <w:pPr>
        <w:pStyle w:val="NormalWeb"/>
        <w:numPr>
          <w:ilvl w:val="0"/>
          <w:numId w:val="15"/>
        </w:numPr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>Enabled safer rollouts with feature flags and gradual exposure, decoupling deployments from product activation risk during sensitive releases.</w:t>
      </w:r>
    </w:p>
    <w:p w:rsidR="003E40E1" w:rsidRPr="003E40E1" w:rsidRDefault="003E40E1" w:rsidP="003E40E1">
      <w:pPr>
        <w:pStyle w:val="NormalWeb"/>
        <w:numPr>
          <w:ilvl w:val="0"/>
          <w:numId w:val="15"/>
        </w:numPr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Supported </w:t>
      </w:r>
      <w:proofErr w:type="spellStart"/>
      <w:r w:rsidRPr="003E40E1">
        <w:rPr>
          <w:rFonts w:ascii="Arial" w:hAnsi="Arial" w:cs="Arial"/>
          <w:sz w:val="18"/>
        </w:rPr>
        <w:t>eventing</w:t>
      </w:r>
      <w:proofErr w:type="spellEnd"/>
      <w:r w:rsidRPr="003E40E1">
        <w:rPr>
          <w:rFonts w:ascii="Arial" w:hAnsi="Arial" w:cs="Arial"/>
          <w:sz w:val="18"/>
        </w:rPr>
        <w:t xml:space="preserve"> via </w:t>
      </w:r>
      <w:proofErr w:type="spellStart"/>
      <w:r w:rsidRPr="003E40E1">
        <w:rPr>
          <w:rStyle w:val="Strong"/>
          <w:rFonts w:ascii="Arial" w:hAnsi="Arial" w:cs="Arial"/>
          <w:sz w:val="18"/>
        </w:rPr>
        <w:t>RabbitMQ</w:t>
      </w:r>
      <w:proofErr w:type="spellEnd"/>
      <w:r w:rsidRPr="003E40E1">
        <w:rPr>
          <w:rStyle w:val="Strong"/>
          <w:rFonts w:ascii="Arial" w:hAnsi="Arial" w:cs="Arial"/>
          <w:sz w:val="18"/>
        </w:rPr>
        <w:t>/Kafka</w:t>
      </w:r>
      <w:r w:rsidRPr="003E40E1">
        <w:rPr>
          <w:rFonts w:ascii="Arial" w:hAnsi="Arial" w:cs="Arial"/>
          <w:sz w:val="18"/>
        </w:rPr>
        <w:t xml:space="preserve"> where needed, applying retries and DLQs so poison messages were contained instead of blocking throughput.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3E40E1" w:rsidRPr="003E40E1" w:rsidRDefault="003E40E1" w:rsidP="003E40E1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>Delivered internal dashboards in React that exposed operational metrics clearly, replacing spreadsheet-driven workflows with auditable system views.</w:t>
      </w:r>
    </w:p>
    <w:p w:rsidR="003E40E1" w:rsidRPr="003E40E1" w:rsidRDefault="003E40E1" w:rsidP="003E40E1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Built </w:t>
      </w:r>
      <w:r w:rsidRPr="003E40E1">
        <w:rPr>
          <w:rStyle w:val="Strong"/>
          <w:rFonts w:ascii="Arial" w:hAnsi="Arial" w:cs="Arial"/>
          <w:sz w:val="18"/>
        </w:rPr>
        <w:t>.NET Web API</w:t>
      </w:r>
      <w:r w:rsidRPr="003E40E1">
        <w:rPr>
          <w:rFonts w:ascii="Arial" w:hAnsi="Arial" w:cs="Arial"/>
          <w:sz w:val="18"/>
        </w:rPr>
        <w:t xml:space="preserve"> services that unified upstream sources behind consistent contracts, reducing integration fragility and duplicated business logic.</w:t>
      </w:r>
    </w:p>
    <w:p w:rsidR="003E40E1" w:rsidRPr="003E40E1" w:rsidRDefault="003E40E1" w:rsidP="003E40E1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>Fixed a severe reconciliation bug caused by partial updates, resolving it with explicit transaction boundaries and compensating actions for failures.</w:t>
      </w:r>
    </w:p>
    <w:p w:rsidR="003E40E1" w:rsidRPr="003E40E1" w:rsidRDefault="003E40E1" w:rsidP="003E40E1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>Implemented strict request validation and predictable error responses, which reduced UI guesswork and prevented “silent failure” support tickets.</w:t>
      </w:r>
    </w:p>
    <w:p w:rsidR="003E40E1" w:rsidRPr="003E40E1" w:rsidRDefault="003E40E1" w:rsidP="003E40E1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>Automated scheduled processing with retries and alerting, replacing manual checks with deterministic summaries that stakeholders could trust.</w:t>
      </w:r>
    </w:p>
    <w:p w:rsidR="003E40E1" w:rsidRPr="003E40E1" w:rsidRDefault="003E40E1" w:rsidP="003E40E1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>Improved reporting performance by profiling slow queries and adding targeted indexes, preventing timeouts during business-critical reporting windows.</w:t>
      </w:r>
    </w:p>
    <w:p w:rsidR="003E40E1" w:rsidRPr="003E40E1" w:rsidRDefault="003E40E1" w:rsidP="003E40E1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>Added structured logging with correlation identifiers, enabling faster root-cause analysis across API calls, background jobs, and database writes.</w:t>
      </w:r>
    </w:p>
    <w:p w:rsidR="003E40E1" w:rsidRPr="003E40E1" w:rsidRDefault="003E40E1" w:rsidP="003E40E1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>Implemented schema checks and quarantine paths for malformed inputs, preventing poisoned records from cascading into downstream tables.</w:t>
      </w:r>
    </w:p>
    <w:p w:rsidR="003E40E1" w:rsidRPr="003E40E1" w:rsidRDefault="003E40E1" w:rsidP="003E40E1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Integrated </w:t>
      </w:r>
      <w:proofErr w:type="spellStart"/>
      <w:r w:rsidRPr="003E40E1">
        <w:rPr>
          <w:rStyle w:val="Strong"/>
          <w:rFonts w:ascii="Arial" w:hAnsi="Arial" w:cs="Arial"/>
          <w:sz w:val="18"/>
        </w:rPr>
        <w:t>MongoDB</w:t>
      </w:r>
      <w:proofErr w:type="spellEnd"/>
      <w:r w:rsidRPr="003E40E1">
        <w:rPr>
          <w:rFonts w:ascii="Arial" w:hAnsi="Arial" w:cs="Arial"/>
          <w:sz w:val="18"/>
        </w:rPr>
        <w:t xml:space="preserve"> for flexible document storage while keeping relational systems authoritative for transactional consistency and reporting accuracy.</w:t>
      </w:r>
    </w:p>
    <w:p w:rsidR="003E40E1" w:rsidRDefault="003E40E1" w:rsidP="003E40E1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Introduced caching using </w:t>
      </w:r>
      <w:proofErr w:type="spellStart"/>
      <w:r w:rsidRPr="003E40E1">
        <w:rPr>
          <w:rStyle w:val="Strong"/>
          <w:rFonts w:ascii="Arial" w:hAnsi="Arial" w:cs="Arial"/>
          <w:sz w:val="18"/>
        </w:rPr>
        <w:t>Redis</w:t>
      </w:r>
      <w:proofErr w:type="spellEnd"/>
      <w:r w:rsidRPr="003E40E1">
        <w:rPr>
          <w:rFonts w:ascii="Arial" w:hAnsi="Arial" w:cs="Arial"/>
          <w:sz w:val="18"/>
        </w:rPr>
        <w:t xml:space="preserve"> for read-heavy endpoints, standardizing cache keys/TTLs and avoiding stale results through safe invalidation.</w:t>
      </w:r>
    </w:p>
    <w:p w:rsidR="003E40E1" w:rsidRPr="003E40E1" w:rsidRDefault="003E40E1" w:rsidP="003E40E1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3E40E1">
        <w:rPr>
          <w:rFonts w:ascii="Arial" w:hAnsi="Arial" w:cs="Arial"/>
          <w:sz w:val="18"/>
        </w:rPr>
        <w:t xml:space="preserve">Added fast filtering by indexing selected entities into </w:t>
      </w:r>
      <w:proofErr w:type="spellStart"/>
      <w:r w:rsidRPr="003E40E1">
        <w:rPr>
          <w:rStyle w:val="Strong"/>
          <w:rFonts w:ascii="Arial" w:hAnsi="Arial" w:cs="Arial"/>
          <w:sz w:val="18"/>
        </w:rPr>
        <w:t>Elasticsearch</w:t>
      </w:r>
      <w:proofErr w:type="spellEnd"/>
      <w:r w:rsidRPr="003E40E1">
        <w:rPr>
          <w:rFonts w:ascii="Arial" w:hAnsi="Arial" w:cs="Arial"/>
          <w:sz w:val="18"/>
        </w:rPr>
        <w:t>, giving users responsive search without pushing heavy scans onto databases.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374144" w:rsidRDefault="00FF100F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790CBE" w:rsidRPr="00790CBE" w:rsidRDefault="00790CBE" w:rsidP="00790CBE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790CBE">
        <w:rPr>
          <w:rFonts w:ascii="Arial" w:hAnsi="Arial" w:cs="Arial"/>
          <w:sz w:val="18"/>
        </w:rPr>
        <w:t>Built internal UIs with early React patterns and API-driven screens, improving workflow throughput without rewriting the entire platform at once.</w:t>
      </w:r>
    </w:p>
    <w:p w:rsidR="00790CBE" w:rsidRPr="00790CBE" w:rsidRDefault="00790CBE" w:rsidP="00790CBE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790CBE">
        <w:rPr>
          <w:rFonts w:ascii="Arial" w:hAnsi="Arial" w:cs="Arial"/>
          <w:sz w:val="18"/>
        </w:rPr>
        <w:t xml:space="preserve">Implemented REST controllers in </w:t>
      </w:r>
      <w:r w:rsidRPr="00790CBE">
        <w:rPr>
          <w:rStyle w:val="Strong"/>
          <w:rFonts w:ascii="Arial" w:hAnsi="Arial" w:cs="Arial"/>
          <w:sz w:val="18"/>
        </w:rPr>
        <w:t>ASP.NET MVC/Web API</w:t>
      </w:r>
      <w:r w:rsidRPr="00790CBE">
        <w:rPr>
          <w:rFonts w:ascii="Arial" w:hAnsi="Arial" w:cs="Arial"/>
          <w:sz w:val="18"/>
        </w:rPr>
        <w:t xml:space="preserve"> style with consistent validation and errors, reducing client ambiguity and support load.</w:t>
      </w:r>
    </w:p>
    <w:p w:rsidR="00790CBE" w:rsidRPr="00790CBE" w:rsidRDefault="00790CBE" w:rsidP="00790CBE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790CBE">
        <w:rPr>
          <w:rFonts w:ascii="Arial" w:hAnsi="Arial" w:cs="Arial"/>
          <w:sz w:val="18"/>
        </w:rPr>
        <w:lastRenderedPageBreak/>
        <w:t xml:space="preserve">Fixed a critical data inconsistency issue by tightening transaction handling in </w:t>
      </w:r>
      <w:r w:rsidRPr="00790CBE">
        <w:rPr>
          <w:rStyle w:val="Strong"/>
          <w:rFonts w:ascii="Arial" w:hAnsi="Arial" w:cs="Arial"/>
          <w:sz w:val="18"/>
        </w:rPr>
        <w:t>SQL Server</w:t>
      </w:r>
      <w:r w:rsidRPr="00790CBE">
        <w:rPr>
          <w:rFonts w:ascii="Arial" w:hAnsi="Arial" w:cs="Arial"/>
          <w:sz w:val="18"/>
        </w:rPr>
        <w:t>, preventing partial writes that required manual cleanup.</w:t>
      </w:r>
    </w:p>
    <w:p w:rsidR="00790CBE" w:rsidRPr="00790CBE" w:rsidRDefault="00790CBE" w:rsidP="00790CBE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790CBE">
        <w:rPr>
          <w:rFonts w:ascii="Arial" w:hAnsi="Arial" w:cs="Arial"/>
          <w:sz w:val="18"/>
        </w:rPr>
        <w:t xml:space="preserve">Standardized CI builds in </w:t>
      </w:r>
      <w:r w:rsidRPr="00790CBE">
        <w:rPr>
          <w:rStyle w:val="Strong"/>
          <w:rFonts w:ascii="Arial" w:hAnsi="Arial" w:cs="Arial"/>
          <w:sz w:val="18"/>
        </w:rPr>
        <w:t>Jenkins</w:t>
      </w:r>
      <w:r w:rsidRPr="00790CBE">
        <w:rPr>
          <w:rFonts w:ascii="Arial" w:hAnsi="Arial" w:cs="Arial"/>
          <w:sz w:val="18"/>
        </w:rPr>
        <w:t>, eliminating environment-specific failures by codifying repeatable steps and dependency pinning discipline.</w:t>
      </w:r>
    </w:p>
    <w:p w:rsidR="00790CBE" w:rsidRPr="00790CBE" w:rsidRDefault="00790CBE" w:rsidP="00790CBE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790CBE">
        <w:rPr>
          <w:rFonts w:ascii="Arial" w:hAnsi="Arial" w:cs="Arial"/>
          <w:sz w:val="18"/>
        </w:rPr>
        <w:t>Added unit tests around brittle business rules, catching regressions earlier and reducing the “fix-forward in production” cycle on releases.</w:t>
      </w:r>
    </w:p>
    <w:p w:rsidR="00790CBE" w:rsidRPr="00790CBE" w:rsidRDefault="00790CBE" w:rsidP="00790CBE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790CBE">
        <w:rPr>
          <w:rFonts w:ascii="Arial" w:hAnsi="Arial" w:cs="Arial"/>
          <w:sz w:val="18"/>
        </w:rPr>
        <w:t>Diagnosed performance bottlenecks using logs and query inspection, learning practical tuning patterns that later informed reliability improvements.</w:t>
      </w:r>
    </w:p>
    <w:p w:rsidR="00790CBE" w:rsidRPr="00790CBE" w:rsidRDefault="00790CBE" w:rsidP="00790CBE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790CBE">
        <w:rPr>
          <w:rFonts w:ascii="Arial" w:hAnsi="Arial" w:cs="Arial"/>
          <w:sz w:val="18"/>
        </w:rPr>
        <w:t xml:space="preserve">Supported queue-backed jobs using </w:t>
      </w:r>
      <w:proofErr w:type="spellStart"/>
      <w:r w:rsidRPr="00790CBE">
        <w:rPr>
          <w:rStyle w:val="Strong"/>
          <w:rFonts w:ascii="Arial" w:hAnsi="Arial" w:cs="Arial"/>
          <w:sz w:val="18"/>
        </w:rPr>
        <w:t>RabbitMQ</w:t>
      </w:r>
      <w:proofErr w:type="spellEnd"/>
      <w:r w:rsidRPr="00790CBE">
        <w:rPr>
          <w:rFonts w:ascii="Arial" w:hAnsi="Arial" w:cs="Arial"/>
          <w:sz w:val="18"/>
        </w:rPr>
        <w:t xml:space="preserve"> semantics, improving retry/</w:t>
      </w:r>
      <w:proofErr w:type="spellStart"/>
      <w:r w:rsidRPr="00790CBE">
        <w:rPr>
          <w:rFonts w:ascii="Arial" w:hAnsi="Arial" w:cs="Arial"/>
          <w:sz w:val="18"/>
        </w:rPr>
        <w:t>backoff</w:t>
      </w:r>
      <w:proofErr w:type="spellEnd"/>
      <w:r w:rsidRPr="00790CBE">
        <w:rPr>
          <w:rFonts w:ascii="Arial" w:hAnsi="Arial" w:cs="Arial"/>
          <w:sz w:val="18"/>
        </w:rPr>
        <w:t xml:space="preserve"> behavior and preventing stuck-job incidents during spikes.</w:t>
      </w:r>
    </w:p>
    <w:p w:rsidR="00790CBE" w:rsidRPr="00790CBE" w:rsidRDefault="00790CBE" w:rsidP="00790CBE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790CBE">
        <w:rPr>
          <w:rFonts w:ascii="Arial" w:hAnsi="Arial" w:cs="Arial"/>
          <w:sz w:val="18"/>
        </w:rPr>
        <w:t xml:space="preserve">Implemented basic </w:t>
      </w:r>
      <w:proofErr w:type="spellStart"/>
      <w:r w:rsidRPr="00790CBE">
        <w:rPr>
          <w:rFonts w:ascii="Arial" w:hAnsi="Arial" w:cs="Arial"/>
          <w:sz w:val="18"/>
        </w:rPr>
        <w:t>Redis</w:t>
      </w:r>
      <w:proofErr w:type="spellEnd"/>
      <w:r w:rsidRPr="00790CBE">
        <w:rPr>
          <w:rFonts w:ascii="Arial" w:hAnsi="Arial" w:cs="Arial"/>
          <w:sz w:val="18"/>
        </w:rPr>
        <w:t xml:space="preserve"> caching for high-read endpoints, reducing repeated database load while keeping correctness through explicit TTL policies.</w:t>
      </w:r>
    </w:p>
    <w:p w:rsidR="00790CBE" w:rsidRDefault="00790CBE" w:rsidP="00790CBE">
      <w:pPr>
        <w:pStyle w:val="NormalWeb"/>
        <w:numPr>
          <w:ilvl w:val="0"/>
          <w:numId w:val="12"/>
        </w:numPr>
        <w:jc w:val="both"/>
      </w:pPr>
      <w:r w:rsidRPr="00790CBE">
        <w:rPr>
          <w:rFonts w:ascii="Arial" w:hAnsi="Arial" w:cs="Arial"/>
          <w:sz w:val="18"/>
        </w:rPr>
        <w:t xml:space="preserve">Delivered early search features via </w:t>
      </w:r>
      <w:proofErr w:type="spellStart"/>
      <w:r w:rsidRPr="00790CBE">
        <w:rPr>
          <w:rFonts w:ascii="Arial" w:hAnsi="Arial" w:cs="Arial"/>
          <w:sz w:val="18"/>
        </w:rPr>
        <w:t>Elasticsearch</w:t>
      </w:r>
      <w:proofErr w:type="spellEnd"/>
      <w:r w:rsidRPr="00790CBE">
        <w:rPr>
          <w:rFonts w:ascii="Arial" w:hAnsi="Arial" w:cs="Arial"/>
          <w:sz w:val="18"/>
        </w:rPr>
        <w:t xml:space="preserve"> indexing, enabling fast filtering for internal users without heavy database scans.</w:t>
      </w:r>
    </w:p>
    <w:p w:rsidR="00374144" w:rsidRDefault="007B61CB" w:rsidP="007B61CB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="00FF100F"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B230E7" w:rsidRPr="00B230E7" w:rsidRDefault="00FF100F" w:rsidP="00B230E7">
      <w:r w:rsidRPr="00B230E7"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374144" w:rsidRPr="00CA343C" w:rsidRDefault="00B230E7" w:rsidP="00EA03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CA343C">
        <w:rPr>
          <w:rFonts w:ascii="Arial" w:hAnsi="Arial" w:cs="Arial"/>
          <w:sz w:val="18"/>
        </w:rPr>
        <w:t xml:space="preserve">Built strong foundations in </w:t>
      </w:r>
      <w:r w:rsidRPr="00CA343C">
        <w:rPr>
          <w:rStyle w:val="Strong"/>
          <w:rFonts w:ascii="Arial" w:hAnsi="Arial" w:cs="Arial"/>
          <w:sz w:val="18"/>
        </w:rPr>
        <w:t>algorithms</w:t>
      </w:r>
      <w:r w:rsidRPr="00CA343C">
        <w:rPr>
          <w:rFonts w:ascii="Arial" w:hAnsi="Arial" w:cs="Arial"/>
          <w:sz w:val="18"/>
        </w:rPr>
        <w:t xml:space="preserve">, </w:t>
      </w:r>
      <w:r w:rsidRPr="00CA343C">
        <w:rPr>
          <w:rStyle w:val="Strong"/>
          <w:rFonts w:ascii="Arial" w:hAnsi="Arial" w:cs="Arial"/>
          <w:sz w:val="18"/>
        </w:rPr>
        <w:t>databases</w:t>
      </w:r>
      <w:r w:rsidRPr="00CA343C">
        <w:rPr>
          <w:rFonts w:ascii="Arial" w:hAnsi="Arial" w:cs="Arial"/>
          <w:sz w:val="18"/>
        </w:rPr>
        <w:t xml:space="preserve">, and </w:t>
      </w:r>
      <w:r w:rsidRPr="00CA343C">
        <w:rPr>
          <w:rStyle w:val="Strong"/>
          <w:rFonts w:ascii="Arial" w:hAnsi="Arial" w:cs="Arial"/>
          <w:sz w:val="18"/>
        </w:rPr>
        <w:t>software engineering</w:t>
      </w:r>
      <w:r w:rsidRPr="00CA343C">
        <w:rPr>
          <w:rFonts w:ascii="Arial" w:hAnsi="Arial" w:cs="Arial"/>
          <w:sz w:val="18"/>
        </w:rPr>
        <w:t>, applying coursework through practical team projects and production-style system design.</w:t>
      </w:r>
    </w:p>
    <w:p w:rsidR="00B230E7" w:rsidRDefault="00B230E7" w:rsidP="00B230E7">
      <w:pPr>
        <w:pStyle w:val="ListParagraph"/>
        <w:ind w:left="360"/>
      </w:pPr>
    </w:p>
    <w:p w:rsidR="00B230E7" w:rsidRDefault="00B230E7" w:rsidP="00B230E7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C7711D" w:rsidRPr="00C7711D" w:rsidRDefault="00C7711D" w:rsidP="00C7711D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</w:rPr>
      </w:pPr>
      <w:proofErr w:type="spellStart"/>
      <w:r w:rsidRPr="00C7711D">
        <w:rPr>
          <w:rStyle w:val="Strong"/>
          <w:rFonts w:ascii="Arial" w:hAnsi="Arial" w:cs="Arial"/>
          <w:sz w:val="18"/>
        </w:rPr>
        <w:t>Observability</w:t>
      </w:r>
      <w:proofErr w:type="spellEnd"/>
      <w:r w:rsidRPr="00C7711D">
        <w:rPr>
          <w:rStyle w:val="Strong"/>
          <w:rFonts w:ascii="Arial" w:hAnsi="Arial" w:cs="Arial"/>
          <w:sz w:val="18"/>
        </w:rPr>
        <w:t xml:space="preserve"> Baseline &amp; Incident Noise Reduction (Platform Initiative)</w:t>
      </w:r>
    </w:p>
    <w:p w:rsidR="00C7711D" w:rsidRPr="00C7711D" w:rsidRDefault="00C7711D" w:rsidP="00EA0333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Built a standardized telemetry layer using </w:t>
      </w:r>
      <w:proofErr w:type="spellStart"/>
      <w:r w:rsidRPr="00C7711D">
        <w:rPr>
          <w:rStyle w:val="Strong"/>
          <w:rFonts w:ascii="Arial" w:hAnsi="Arial" w:cs="Arial"/>
          <w:sz w:val="18"/>
        </w:rPr>
        <w:t>OpenTelemetry</w:t>
      </w:r>
      <w:proofErr w:type="spellEnd"/>
      <w:r w:rsidRPr="00C7711D">
        <w:rPr>
          <w:rFonts w:ascii="Arial" w:hAnsi="Arial" w:cs="Arial"/>
          <w:sz w:val="18"/>
        </w:rPr>
        <w:t xml:space="preserve"> (traces/metrics/logs) exported into </w:t>
      </w:r>
      <w:proofErr w:type="spellStart"/>
      <w:r w:rsidRPr="00C7711D">
        <w:rPr>
          <w:rStyle w:val="Strong"/>
          <w:rFonts w:ascii="Arial" w:hAnsi="Arial" w:cs="Arial"/>
          <w:sz w:val="18"/>
        </w:rPr>
        <w:t>Datadog</w:t>
      </w:r>
      <w:proofErr w:type="spellEnd"/>
      <w:r w:rsidRPr="00C7711D">
        <w:rPr>
          <w:rFonts w:ascii="Arial" w:hAnsi="Arial" w:cs="Arial"/>
          <w:sz w:val="18"/>
        </w:rPr>
        <w:t xml:space="preserve"> with team dashboards in </w:t>
      </w:r>
      <w:proofErr w:type="spellStart"/>
      <w:r w:rsidRPr="00C7711D">
        <w:rPr>
          <w:rStyle w:val="Strong"/>
          <w:rFonts w:ascii="Arial" w:hAnsi="Arial" w:cs="Arial"/>
          <w:sz w:val="18"/>
        </w:rPr>
        <w:t>Grafana</w:t>
      </w:r>
      <w:proofErr w:type="spellEnd"/>
      <w:r w:rsidRPr="00C7711D">
        <w:rPr>
          <w:rFonts w:ascii="Arial" w:hAnsi="Arial" w:cs="Arial"/>
          <w:sz w:val="18"/>
        </w:rPr>
        <w:t xml:space="preserve">, enforcing correlation IDs across </w:t>
      </w:r>
      <w:r w:rsidRPr="00C7711D">
        <w:rPr>
          <w:rStyle w:val="Strong"/>
          <w:rFonts w:ascii="Arial" w:hAnsi="Arial" w:cs="Arial"/>
          <w:sz w:val="18"/>
        </w:rPr>
        <w:t>React</w:t>
      </w:r>
      <w:r w:rsidRPr="00C7711D">
        <w:rPr>
          <w:rFonts w:ascii="Arial" w:hAnsi="Arial" w:cs="Arial"/>
          <w:sz w:val="18"/>
        </w:rPr>
        <w:t xml:space="preserve"> → </w:t>
      </w:r>
      <w:r w:rsidRPr="00C7711D">
        <w:rPr>
          <w:rStyle w:val="Strong"/>
          <w:rFonts w:ascii="Arial" w:hAnsi="Arial" w:cs="Arial"/>
          <w:sz w:val="18"/>
        </w:rPr>
        <w:t>Node.js</w:t>
      </w:r>
      <w:r w:rsidRPr="00C7711D">
        <w:rPr>
          <w:rFonts w:ascii="Arial" w:hAnsi="Arial" w:cs="Arial"/>
          <w:sz w:val="18"/>
        </w:rPr>
        <w:t xml:space="preserve"> → downstream services.</w:t>
      </w:r>
    </w:p>
    <w:p w:rsidR="00C7711D" w:rsidRPr="00C7711D" w:rsidRDefault="00C7711D" w:rsidP="00EA0333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Added actionable alerting around latency/error SLO signals using </w:t>
      </w:r>
      <w:r w:rsidRPr="00C7711D">
        <w:rPr>
          <w:rStyle w:val="Strong"/>
          <w:rFonts w:ascii="Arial" w:hAnsi="Arial" w:cs="Arial"/>
          <w:sz w:val="18"/>
        </w:rPr>
        <w:t>Prometheus</w:t>
      </w:r>
      <w:r w:rsidRPr="00C7711D">
        <w:rPr>
          <w:rFonts w:ascii="Arial" w:hAnsi="Arial" w:cs="Arial"/>
          <w:sz w:val="18"/>
        </w:rPr>
        <w:t xml:space="preserve"> metrics and </w:t>
      </w:r>
      <w:proofErr w:type="spellStart"/>
      <w:r w:rsidRPr="00C7711D">
        <w:rPr>
          <w:rStyle w:val="Strong"/>
          <w:rFonts w:ascii="Arial" w:hAnsi="Arial" w:cs="Arial"/>
          <w:sz w:val="18"/>
        </w:rPr>
        <w:t>CloudWatch</w:t>
      </w:r>
      <w:proofErr w:type="spellEnd"/>
      <w:r w:rsidRPr="00C7711D">
        <w:rPr>
          <w:rFonts w:ascii="Arial" w:hAnsi="Arial" w:cs="Arial"/>
          <w:sz w:val="18"/>
        </w:rPr>
        <w:t xml:space="preserve"> </w:t>
      </w:r>
      <w:proofErr w:type="gramStart"/>
      <w:r w:rsidRPr="00C7711D">
        <w:rPr>
          <w:rFonts w:ascii="Arial" w:hAnsi="Arial" w:cs="Arial"/>
          <w:sz w:val="18"/>
        </w:rPr>
        <w:t>alarms,</w:t>
      </w:r>
      <w:proofErr w:type="gramEnd"/>
      <w:r w:rsidRPr="00C7711D">
        <w:rPr>
          <w:rFonts w:ascii="Arial" w:hAnsi="Arial" w:cs="Arial"/>
          <w:sz w:val="18"/>
        </w:rPr>
        <w:t xml:space="preserve"> then ran post-incident reviews that turned recurring pages into tracked engineering work.</w:t>
      </w:r>
    </w:p>
    <w:p w:rsidR="00C7711D" w:rsidRPr="00C7711D" w:rsidRDefault="00C7711D" w:rsidP="00EA0333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Style w:val="relative"/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Result: faster root-cause isolation, fewer duplicate incidents, and a shared operational language across services and stakeholders. </w:t>
      </w:r>
    </w:p>
    <w:p w:rsidR="00C7711D" w:rsidRPr="00C7711D" w:rsidRDefault="00C7711D" w:rsidP="00C7711D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C7711D">
        <w:rPr>
          <w:rStyle w:val="Strong"/>
          <w:rFonts w:ascii="Arial" w:hAnsi="Arial" w:cs="Arial"/>
          <w:sz w:val="18"/>
        </w:rPr>
        <w:t>Event-Driven Background Processing for Data Sync &amp; Reporting</w:t>
      </w:r>
    </w:p>
    <w:p w:rsidR="00C7711D" w:rsidRPr="00C7711D" w:rsidRDefault="00C7711D" w:rsidP="00EA0333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Designed asynchronous pipelines using </w:t>
      </w:r>
      <w:r w:rsidRPr="00C7711D">
        <w:rPr>
          <w:rStyle w:val="Strong"/>
          <w:rFonts w:ascii="Arial" w:hAnsi="Arial" w:cs="Arial"/>
          <w:sz w:val="18"/>
        </w:rPr>
        <w:t>AWS SQS/SNS</w:t>
      </w:r>
      <w:r w:rsidRPr="00C7711D">
        <w:rPr>
          <w:rFonts w:ascii="Arial" w:hAnsi="Arial" w:cs="Arial"/>
          <w:sz w:val="18"/>
        </w:rPr>
        <w:t xml:space="preserve">, optional stream fan-out with </w:t>
      </w:r>
      <w:r w:rsidRPr="00C7711D">
        <w:rPr>
          <w:rStyle w:val="Strong"/>
          <w:rFonts w:ascii="Arial" w:hAnsi="Arial" w:cs="Arial"/>
          <w:sz w:val="18"/>
        </w:rPr>
        <w:t>Kafka/</w:t>
      </w:r>
      <w:proofErr w:type="spellStart"/>
      <w:r w:rsidRPr="00C7711D">
        <w:rPr>
          <w:rStyle w:val="Strong"/>
          <w:rFonts w:ascii="Arial" w:hAnsi="Arial" w:cs="Arial"/>
          <w:sz w:val="18"/>
        </w:rPr>
        <w:t>RabbitMQ</w:t>
      </w:r>
      <w:proofErr w:type="spellEnd"/>
      <w:r w:rsidRPr="00C7711D">
        <w:rPr>
          <w:rFonts w:ascii="Arial" w:hAnsi="Arial" w:cs="Arial"/>
          <w:sz w:val="18"/>
        </w:rPr>
        <w:t xml:space="preserve">, and durable persistence in </w:t>
      </w:r>
      <w:proofErr w:type="spellStart"/>
      <w:r w:rsidRPr="00C7711D">
        <w:rPr>
          <w:rStyle w:val="Strong"/>
          <w:rFonts w:ascii="Arial" w:hAnsi="Arial" w:cs="Arial"/>
          <w:sz w:val="18"/>
        </w:rPr>
        <w:t>PostgreSQL</w:t>
      </w:r>
      <w:proofErr w:type="spellEnd"/>
      <w:r w:rsidRPr="00C7711D">
        <w:rPr>
          <w:rStyle w:val="Strong"/>
          <w:rFonts w:ascii="Arial" w:hAnsi="Arial" w:cs="Arial"/>
          <w:sz w:val="18"/>
        </w:rPr>
        <w:t>/</w:t>
      </w:r>
      <w:proofErr w:type="spellStart"/>
      <w:r w:rsidRPr="00C7711D">
        <w:rPr>
          <w:rStyle w:val="Strong"/>
          <w:rFonts w:ascii="Arial" w:hAnsi="Arial" w:cs="Arial"/>
          <w:sz w:val="18"/>
        </w:rPr>
        <w:t>DynamoDB</w:t>
      </w:r>
      <w:proofErr w:type="spellEnd"/>
      <w:r w:rsidRPr="00C7711D">
        <w:rPr>
          <w:rFonts w:ascii="Arial" w:hAnsi="Arial" w:cs="Arial"/>
          <w:sz w:val="18"/>
        </w:rPr>
        <w:t xml:space="preserve">, with DLQs and replay-safe consumers via </w:t>
      </w:r>
      <w:proofErr w:type="spellStart"/>
      <w:r w:rsidRPr="00C7711D">
        <w:rPr>
          <w:rStyle w:val="Strong"/>
          <w:rFonts w:ascii="Arial" w:hAnsi="Arial" w:cs="Arial"/>
          <w:sz w:val="18"/>
        </w:rPr>
        <w:t>idempotency</w:t>
      </w:r>
      <w:proofErr w:type="spellEnd"/>
      <w:r w:rsidRPr="00C7711D">
        <w:rPr>
          <w:rFonts w:ascii="Arial" w:hAnsi="Arial" w:cs="Arial"/>
          <w:sz w:val="18"/>
        </w:rPr>
        <w:t xml:space="preserve"> and </w:t>
      </w:r>
      <w:proofErr w:type="spellStart"/>
      <w:r w:rsidRPr="00C7711D">
        <w:rPr>
          <w:rStyle w:val="Strong"/>
          <w:rFonts w:ascii="Arial" w:hAnsi="Arial" w:cs="Arial"/>
          <w:sz w:val="18"/>
        </w:rPr>
        <w:t>deduplication</w:t>
      </w:r>
      <w:proofErr w:type="spellEnd"/>
      <w:r w:rsidRPr="00C7711D">
        <w:rPr>
          <w:rFonts w:ascii="Arial" w:hAnsi="Arial" w:cs="Arial"/>
          <w:sz w:val="18"/>
        </w:rPr>
        <w:t>.</w:t>
      </w:r>
    </w:p>
    <w:p w:rsidR="00C7711D" w:rsidRPr="00C7711D" w:rsidRDefault="00C7711D" w:rsidP="00EA0333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C7711D">
        <w:rPr>
          <w:rFonts w:ascii="Arial" w:hAnsi="Arial" w:cs="Arial"/>
          <w:sz w:val="18"/>
        </w:rPr>
        <w:t xml:space="preserve">Implemented contract-style verification around message schemas and API boundaries, pairing with </w:t>
      </w:r>
      <w:r w:rsidRPr="00C7711D">
        <w:rPr>
          <w:rStyle w:val="Strong"/>
          <w:rFonts w:ascii="Arial" w:hAnsi="Arial" w:cs="Arial"/>
          <w:sz w:val="18"/>
        </w:rPr>
        <w:t>Pact-style</w:t>
      </w:r>
      <w:r w:rsidRPr="00C7711D">
        <w:rPr>
          <w:rFonts w:ascii="Arial" w:hAnsi="Arial" w:cs="Arial"/>
          <w:sz w:val="18"/>
        </w:rPr>
        <w:t xml:space="preserve"> tests plus functional coverage using </w:t>
      </w:r>
      <w:r w:rsidRPr="00C7711D">
        <w:rPr>
          <w:rStyle w:val="Strong"/>
          <w:rFonts w:ascii="Arial" w:hAnsi="Arial" w:cs="Arial"/>
          <w:sz w:val="18"/>
        </w:rPr>
        <w:t>Jest</w:t>
      </w:r>
      <w:r w:rsidRPr="00C7711D">
        <w:rPr>
          <w:rFonts w:ascii="Arial" w:hAnsi="Arial" w:cs="Arial"/>
          <w:sz w:val="18"/>
        </w:rPr>
        <w:t xml:space="preserve">, </w:t>
      </w:r>
      <w:r w:rsidRPr="00C7711D">
        <w:rPr>
          <w:rStyle w:val="Strong"/>
          <w:rFonts w:ascii="Arial" w:hAnsi="Arial" w:cs="Arial"/>
          <w:sz w:val="18"/>
        </w:rPr>
        <w:t>Mocha/Chai</w:t>
      </w:r>
      <w:r w:rsidRPr="00C7711D">
        <w:rPr>
          <w:rFonts w:ascii="Arial" w:hAnsi="Arial" w:cs="Arial"/>
          <w:sz w:val="18"/>
        </w:rPr>
        <w:t xml:space="preserve">, and UI checks in </w:t>
      </w:r>
      <w:r w:rsidRPr="00C7711D">
        <w:rPr>
          <w:rStyle w:val="Strong"/>
          <w:rFonts w:ascii="Arial" w:hAnsi="Arial" w:cs="Arial"/>
          <w:sz w:val="18"/>
        </w:rPr>
        <w:t>Cypress/Playwright</w:t>
      </w:r>
      <w:r w:rsidRPr="00C7711D">
        <w:rPr>
          <w:rFonts w:ascii="Arial" w:hAnsi="Arial" w:cs="Arial"/>
          <w:sz w:val="18"/>
        </w:rPr>
        <w:t>.</w:t>
      </w:r>
    </w:p>
    <w:p w:rsidR="00374144" w:rsidRDefault="00374144">
      <w:pPr>
        <w:spacing w:after="80"/>
      </w:pPr>
    </w:p>
    <w:sectPr w:rsidR="00374144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15805"/>
    <w:multiLevelType w:val="hybridMultilevel"/>
    <w:tmpl w:val="E83CE30C"/>
    <w:lvl w:ilvl="0" w:tplc="A06CCAF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03066C"/>
    <w:multiLevelType w:val="hybridMultilevel"/>
    <w:tmpl w:val="3B02154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1B745D7"/>
    <w:multiLevelType w:val="hybridMultilevel"/>
    <w:tmpl w:val="2106585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5743F1F"/>
    <w:multiLevelType w:val="hybridMultilevel"/>
    <w:tmpl w:val="B5728768"/>
    <w:lvl w:ilvl="0" w:tplc="45A436DA">
      <w:numFmt w:val="bullet"/>
      <w:lvlText w:val="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1E49022B"/>
    <w:multiLevelType w:val="hybridMultilevel"/>
    <w:tmpl w:val="BBC60F8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5148F2"/>
    <w:multiLevelType w:val="multilevel"/>
    <w:tmpl w:val="587271D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8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37433239"/>
    <w:multiLevelType w:val="multilevel"/>
    <w:tmpl w:val="FE8C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8973138"/>
    <w:multiLevelType w:val="hybridMultilevel"/>
    <w:tmpl w:val="B390184C"/>
    <w:lvl w:ilvl="0" w:tplc="354ACB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7454D03"/>
    <w:multiLevelType w:val="hybridMultilevel"/>
    <w:tmpl w:val="6AA2605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5F202A03"/>
    <w:multiLevelType w:val="hybridMultilevel"/>
    <w:tmpl w:val="5964A9D6"/>
    <w:lvl w:ilvl="0" w:tplc="0DF26C8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71F76837"/>
    <w:multiLevelType w:val="hybridMultilevel"/>
    <w:tmpl w:val="93CA513E"/>
    <w:lvl w:ilvl="0" w:tplc="2E780934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86F0799"/>
    <w:multiLevelType w:val="hybridMultilevel"/>
    <w:tmpl w:val="5EDCB33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8"/>
  </w:num>
  <w:num w:numId="3">
    <w:abstractNumId w:val="4"/>
  </w:num>
  <w:num w:numId="4">
    <w:abstractNumId w:val="12"/>
  </w:num>
  <w:num w:numId="5">
    <w:abstractNumId w:val="17"/>
  </w:num>
  <w:num w:numId="6">
    <w:abstractNumId w:val="9"/>
  </w:num>
  <w:num w:numId="7">
    <w:abstractNumId w:val="13"/>
  </w:num>
  <w:num w:numId="8">
    <w:abstractNumId w:val="15"/>
  </w:num>
  <w:num w:numId="9">
    <w:abstractNumId w:val="2"/>
  </w:num>
  <w:num w:numId="10">
    <w:abstractNumId w:val="16"/>
  </w:num>
  <w:num w:numId="11">
    <w:abstractNumId w:val="10"/>
  </w:num>
  <w:num w:numId="12">
    <w:abstractNumId w:val="6"/>
  </w:num>
  <w:num w:numId="13">
    <w:abstractNumId w:val="5"/>
  </w:num>
  <w:num w:numId="14">
    <w:abstractNumId w:val="0"/>
  </w:num>
  <w:num w:numId="15">
    <w:abstractNumId w:val="1"/>
  </w:num>
  <w:num w:numId="16">
    <w:abstractNumId w:val="11"/>
  </w:num>
  <w:num w:numId="17">
    <w:abstractNumId w:val="14"/>
  </w:num>
  <w:num w:numId="18">
    <w:abstractNumId w:val="18"/>
  </w:num>
  <w:num w:numId="19">
    <w:abstractNumId w:val="19"/>
  </w:num>
  <w:num w:numId="20">
    <w:abstractNumId w:val="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166D04"/>
    <w:rsid w:val="00374144"/>
    <w:rsid w:val="003E40E1"/>
    <w:rsid w:val="005C0387"/>
    <w:rsid w:val="006C6096"/>
    <w:rsid w:val="007143FC"/>
    <w:rsid w:val="00790CBE"/>
    <w:rsid w:val="007B61CB"/>
    <w:rsid w:val="00B230E7"/>
    <w:rsid w:val="00C7711D"/>
    <w:rsid w:val="00CA343C"/>
    <w:rsid w:val="00EA0333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2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6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7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0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8F251-8014-4D2F-90CA-74B31A858F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1755</Words>
  <Characters>10007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11739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Windows User</cp:lastModifiedBy>
  <cp:revision>14</cp:revision>
  <dcterms:created xsi:type="dcterms:W3CDTF">2026-01-28T22:02:00Z</dcterms:created>
  <dcterms:modified xsi:type="dcterms:W3CDTF">2026-03-03T19:34:00Z</dcterms:modified>
</cp:coreProperties>
</file>