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CHRISTOPHER WINSTON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(424) 458-6548 | Los Angeles, CA | christopherwinston927@outlook.com | linkedin.com/in/christopher-winston-38497a3a1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delivering frontend-heavy, enterprise-grade web applications in distributed and regulated environments. Strong focus on building accessible, performant UI layers, collaborating closely with product/design, and translating complex requirements into maintainable components, flows, and integration patterns. Experienced with JavaScript, jQuery, HTML, CSS, AJAX, and Apache Tapestry in high-availability production systems, including modernization efforts and long-lived platforms that demand reliability, scalability, and careful change management. Known for ownership-driven execution, clear cross-functional communication, and pragmatic engineering decisions that improve delivery speed without compromising quality.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Lead Software Engineer | 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March 2022 -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the frontend delivery of enterprise web modules, converting ambiguous stakeholder goals into cohesive UI flows, reusable components, and predictable interaction patterns across multiple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modernization of legacy UI surfaces by refactoring tightly-coupled pages into maintainable templates and component-style structures, reducing change risk while increasing development velocity.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client-side behaviors using JavaScript and jQuery to improve usability in complex data-entry screens, including validation feedback, progressive disclosure, and resilient error handling.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UX and product to implement responsive layouts and accessibility-minded patterns, ensuring consistent navigation, keyboard support, and readable states across high-traffic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perceived performance by reducing unnecessary page work, optimizing AJAX requests, and minimizing DOM churn in interactive grids and form-heavy workflows used by large user populations.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integration-ready UI contracts with backend teams, aligning request/response payloads, error models, and loading states so that frontend behaviors remained stable during service evolution.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structured code review practices focused on frontend maintainability, naming consistency, and predictable component boundaries, resulting in fewer regressions and faster onboarding.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a repeatable approach for debugging UI incidents by correlating user reports with reproducible steps, console evidence, and server logs, accelerating triage in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on database-facing features by shaping UI requirements that mapped cleanly to queries and data models, reducing back-and-forth and preventing expensive late-cycle redesigns.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Drove reliability improvements for critical user journeys by identifying fragile UI dependencies, removing hidden coupling, and enforcing defensive checks around edge-case inputs and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building readable frontend code in large codebases, emphasizing incremental refactors, safe rollout strategies, and testable behavior changes under tight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Coordinated releases for UI-heavy initiatives by validating readiness criteria, documenting operational considerations, and supporting post-deploy verification to protect uptime and user trust.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consistent UI messaging patterns for errors and warnings, improving supportability by making failures actionable and aligning front-end feedback with backend validation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Balanced delivery speed and long-term sustainability by prioritizing technical debt paydown that directly reduced the cost of UI changes in frequently touched areas of the product.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strong cross-functional communication by summarizing tradeoffs, surfacing risks early, and ensuring stakeholders understood the impact of UI changes on workflows and outcomes.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April 2019 - February 2022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frontend enhancements for enterprise web applications by implementing responsive screens, dynamic behaviors, and robust validation for form-centric business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interactive UI features using JavaScript and jQuery, including dependent field logic, inline editing patterns, and asynchronous updates via AJAX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within Apache Tapestry pages and components to keep UI logic organized, improving readability and reducing the chance of regressions during frequent incremental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backend engineers to align UI state management with service contracts, ensuring predictable error handling and consistent user feedback during data submission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pages with heavy data presentation by improving rendering strategies, reducing unnecessary server round-trips, and tuning client-side interactions for faster task completion.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cross-browser consistency by identifying layout and scripting differences early, applying standards-based fixes, and validating behavior across supported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issues affecting UI behavior by reproducing defects, isolating root causes, and shipping targeted fixes that respected change-control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stabilize long-lived screens by refactoring duplicated UI patterns into shared structures, making enhancements safer and decreasing the effort required for future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SQL-backed features by validating UI requirements against data constraints, preventing invalid states and reducing downstream reconciliation work for support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Strengthened maintainability by documenting UI decisions, clarifying component responsibilities, and keeping implementation details aligned with evolving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stakeholders to clarify edge cases, define acceptance criteria, and ensure the UI accurately represented complex business rules without confusing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developer productivity by standardizing common UI utilities and patterns, reducing repeated effort and making onboarding smoother for engineers new to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feature work end-to-end by coordinating implementation, verification, and release support, ensuring UI changes were resilient in high-availability production settings.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July 2017 - March 2019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new UI features for enterprise web applications by building HTML and CSS layouts and adding JavaScript behaviors that matched detailed business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jQuery-driven interactions for data-heavy pages, including validation, conditional rendering, and user-friendly feedback for complex inputs and multi-step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frontend pages with backend services through consistent request formats and error handling, improving reliability for transactional user actions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database-focused teammates to ensure UI screens represented accurate data states, reducing mismatches between what users saw and what the system stored.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legacy web pages by refactoring fragile code sections, removing duplication, and introducing clearer separation of concerns to make future changes safer.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releases by validating UI behavior against acceptance criteria, documenting known constraints, and helping teams avoid late-cycle surprises during deployment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Diagnosed production UI issues by reproducing bugs, tracing event sequences, and coordinating fixes that minimized risk to other screens in a tightly coupled system.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usability in form workflows by refining field constraints, enhancing inline messaging, and ensuring consistent behavior across similar screens and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team delivery by participating in reviews, sharing implementation notes, and helping align frontend changes with broader system stability goals.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November 2015 -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web application UI pages using HTML, CSS, and JavaScript, focusing on clarity, consistent layout behavior, and reliable interaction patterns for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jQuery-based enhancements for existing screens, adding dynamic behaviors and validation that reduced user errors while preserving established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developers and stakeholders to translate requirements into implementable UI changes, ensuring the product behavior matched expected business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frontend changes with server-side endpoints by aligning parameters, handling edge cases, and presenting actionable messages when validations failed.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maintainability by organizing scripts, reducing duplicated logic, and introducing simple reusable utilities that made recurring UI updates faster and safer.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testing and release support by verifying UI changes in realistic scenarios, documenting outcomes, and responding quickly when defects were discovered.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troubleshooting by tracing UI event flows and isolating input conditions that triggered failures, enabling targeted fixes with minimal disruption.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Intern | 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October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senior engineers by implementing small UI enhancements and bug fixes in Java-based web applications, following existing patterns to maintain consistency and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JavaScript and jQuery updates for interactive screens, ensuring behaviors worked reliably and user inputs were validated before requests reached the backend.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test and verify UI changes by executing repeatable scenarios, documenting defects clearly, and sharing reproduction steps that accelerated resolution.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documentation and handoffs by summarizing what changed, why it changed, and what areas needed careful regression checking during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Learned enterprise delivery practices by participating in reviews and coordinating with teammates, building strong habits around communication, correctness, and production awareness.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Java, JavaScript, TypeScript, SQL, Unix Shell Scripting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HTML5, CSS3, Responsive Web Design, Accessibility (WCAG-minded UI implementation), Apache Tapestry, JavaScript DOM &amp; Browser APIs, jQuery, AJAX, Form Validation &amp; UX Patterns, Client-Side Performance Optimization, Cross-Browser Compatibility, UI Component Design &amp; Reuse, Design-to-Code Collaboration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JDBC, REST APIs, Web Services, Enterprise Application Development, Distributed Systems, Service Integration Patterns, Transaction-Oriented Systems, Server-Side Rendering (Tapestry-based)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&amp;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EDI Transactions, Data Integration, Enterprise Messaging, PostgreSQL, MongoDB, Relational Data Modeling, Query Optimization, Data Validation &amp; Reconciliation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Testing &amp; Quality: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Unit Testing, Test Case Design, Regression Testing Support, Production Readiness Reviews, Defect Triage &amp; Root Cause Analysis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Enterprise &amp; Tools: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Spring Framework, ActiveMQ, CI/CD, UC4, Software Lifecycle Management, Release Management Support, Code Review &amp; Standards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Infrastructure &amp; Operations: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Unix/Linux, High-Availability Systems, Production Support, Monitoring &amp; Alerting Collaboration, Incident Response Participation, Performance Troubleshooting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California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2026-01-27T20:15:04.162Z</dcterms:created>
  <dcterms:modified xsi:type="dcterms:W3CDTF">2026-01-27T20:15:04.162Z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