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rPr>
          <w:cantSplit w:val="false"/>
        </w:trPr>
        <w:tc>
          <w:tcPr>
            <w:tcBorders>
              <w:top w:val="none" w:color="FFFFFF" w:sz="0"/>
              <w:left w:val="none" w:color="FFFFFF" w:sz="0"/>
              <w:bottom w:val="none" w:color="FFFFFF" w:sz="0"/>
              <w:right w:val="none" w:color="FFFFFF" w:sz="0"/>
            </w:tcBorders>
            <w:shd w:fill="F4E9E1" w:color="auto" w:val="clear"/>
            <w:tcMar>
              <w:top w:type="dxa" w:w="80"/>
              <w:left w:type="dxa" w:w="120"/>
              <w:bottom w:type="dxa" w:w="80"/>
              <w:right w:type="dxa" w:w="120"/>
            </w:tcMar>
            <w:vAlign w:val="center"/>
          </w:tcPr>
          <w:p>
            <w:pPr>
              <w:spacing w:after="40"/>
              <w:jc w:val="center"/>
            </w:pPr>
            <w:r>
              <w:rPr>
                <w:rFonts w:ascii="Arial" w:cs="Arial" w:eastAsia="Arial" w:hAnsi="Arial"/>
                <w:b/>
                <w:bCs/>
                <w:i w:val="false"/>
                <w:iCs w:val="false"/>
                <w:color w:val="3B2F2B"/>
                <w:sz w:val="44"/>
                <w:szCs w:val="44"/>
              </w:rPr>
              <w:t xml:space="preserve">DARIUS PETRAUSKAS</w:t>
            </w:r>
          </w:p>
          <w:p>
            <w:pPr>
              <w:spacing w:after="40"/>
              <w:jc w:val="center"/>
            </w:pPr>
            <w:r>
              <w:rPr>
                <w:rFonts w:ascii="Arial" w:cs="Arial" w:eastAsia="Arial" w:hAnsi="Arial"/>
                <w:b w:val="false"/>
                <w:bCs w:val="false"/>
                <w:i w:val="false"/>
                <w:iCs w:val="false"/>
                <w:color w:val="6B5E57"/>
                <w:sz w:val="19"/>
                <w:szCs w:val="19"/>
              </w:rPr>
              <w:t xml:space="preserve">Senior Software Engineer</w:t>
            </w:r>
          </w:p>
          <w:p>
            <w:pPr>
              <w:jc w:val="center"/>
            </w:pPr>
            <w:r>
              <w:rPr>
                <w:rFonts w:ascii="Arial" w:cs="Arial" w:eastAsia="Arial" w:hAnsi="Arial"/>
                <w:b w:val="false"/>
                <w:bCs w:val="false"/>
                <w:i w:val="false"/>
                <w:iCs w:val="false"/>
                <w:color w:val="3B2F2B"/>
                <w:sz w:val="19"/>
                <w:szCs w:val="19"/>
              </w:rPr>
              <w:t xml:space="preserve">+370 68109504 | Vilnius, Lithuania | darius.petrauskas.dev@outlook.com | linkedin.com/in/darius-petrauskas-3a626138a</w:t>
            </w:r>
          </w:p>
        </w:tc>
      </w:tr>
    </w:tbl>
    <w:p>
      <w:pPr>
        <w:spacing w:after="120"/>
      </w:pP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rPr>
          <w:cantSplit w:val="false"/>
        </w:trPr>
        <w:tc>
          <w:tcPr>
            <w:tcBorders>
              <w:top w:val="none" w:color="FFFFFF" w:sz="0"/>
              <w:left w:val="none" w:color="FFFFFF" w:sz="0"/>
              <w:bottom w:val="none" w:color="FFFFFF" w:sz="0"/>
              <w:right w:val="none" w:color="FFFFFF" w:sz="0"/>
            </w:tcBorders>
            <w:shd w:fill="C59578" w:color="auto" w:val="clear"/>
            <w:tcMar>
              <w:top w:type="dxa" w:w="80"/>
              <w:left w:type="dxa" w:w="120"/>
              <w:bottom w:type="dxa" w:w="80"/>
              <w:right w:type="dxa" w:w="120"/>
            </w:tcMar>
            <w:vAlign w:val="center"/>
          </w:tcPr>
          <w:p>
            <w:pPr>
              <w:spacing w:after="40"/>
              <w:jc w:val="center"/>
            </w:pPr>
            <w:r>
              <w:rPr>
                <w:rFonts w:ascii="Arial" w:cs="Arial" w:eastAsia="Arial" w:hAnsi="Arial"/>
                <w:b/>
                <w:bCs/>
                <w:i w:val="false"/>
                <w:iCs w:val="false"/>
                <w:color w:val="FFFFFF"/>
                <w:sz w:val="22"/>
                <w:szCs w:val="22"/>
              </w:rPr>
              <w:t xml:space="preserve">Summary</w:t>
            </w:r>
          </w:p>
          <w:p>
            <w:pPr>
              <w:jc w:val="both"/>
            </w:pPr>
            <w:r>
              <w:rPr>
                <w:rFonts w:ascii="Arial" w:cs="Arial" w:eastAsia="Arial" w:hAnsi="Arial"/>
                <w:b w:val="false"/>
                <w:bCs w:val="false"/>
                <w:i w:val="false"/>
                <w:iCs w:val="false"/>
                <w:color w:val="FFFFFF"/>
                <w:sz w:val="20"/>
                <w:szCs w:val="20"/>
              </w:rPr>
              <w:t xml:space="preserve">Senior Software Engineer with 9+ years of experience building high-performance, scalable web platforms with a strong Angular focus, alongside backend and cloud-native systems. Experienced in delivering complex, highly interactive single-page applications, real-time dashboards, and data-heavy UIs with an emphasis on performance, accessibility, and maintainability. Proven track record modernizing legacy AngularJS codebases into modern Angular, building reusable component libraries, and partnering closely with product and design to ship polished user experiences. Comfortable owning systems end-to-end across frontend, APIs, CI/CD, and observability, with a product-oriented mindset and strong architectural judgment.</w:t>
            </w:r>
          </w:p>
        </w:tc>
      </w:tr>
    </w:tbl>
    <w:p>
      <w:pPr>
        <w:spacing w:after="120"/>
      </w:pP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rPr>
          <w:cantSplit w:val="false"/>
        </w:trPr>
        <w:tc>
          <w:tcPr>
            <w:tcBorders>
              <w:top w:val="none" w:color="FFFFFF" w:sz="0"/>
              <w:left w:val="none" w:color="FFFFFF" w:sz="0"/>
              <w:bottom w:val="none" w:color="FFFFFF" w:sz="0"/>
              <w:right w:val="none" w:color="FFFFFF" w:sz="0"/>
            </w:tcBorders>
            <w:shd w:fill="F4E9E1" w:color="auto" w:val="clear"/>
            <w:tcMar>
              <w:top w:type="dxa" w:w="40"/>
              <w:left w:type="dxa" w:w="80"/>
              <w:bottom w:type="dxa" w:w="40"/>
              <w:right w:type="dxa" w:w="80"/>
            </w:tcMar>
            <w:vAlign w:val="center"/>
          </w:tcPr>
          <w:p>
            <w:pPr>
              <w:jc w:val="center"/>
            </w:pPr>
            <w:r>
              <w:rPr>
                <w:rFonts w:ascii="Arial" w:cs="Arial" w:eastAsia="Arial" w:hAnsi="Arial"/>
                <w:b/>
                <w:bCs/>
                <w:i w:val="false"/>
                <w:iCs w:val="false"/>
                <w:color w:val="3B2F2B"/>
                <w:sz w:val="22"/>
                <w:szCs w:val="22"/>
              </w:rPr>
              <w:t xml:space="preserve">Work Experience</w:t>
            </w:r>
          </w:p>
        </w:tc>
      </w:tr>
    </w:tbl>
    <w:p>
      <w:pPr>
        <w:spacing w:after="80"/>
      </w:pPr>
    </w:p>
    <w:p>
      <w:r>
        <w:rPr>
          <w:rFonts w:ascii="Arial" w:cs="Arial" w:eastAsia="Arial" w:hAnsi="Arial"/>
          <w:b/>
          <w:bCs/>
          <w:i w:val="false"/>
          <w:iCs w:val="false"/>
          <w:color w:val="3B2F2B"/>
          <w:sz w:val="21"/>
          <w:szCs w:val="21"/>
        </w:rPr>
        <w:t xml:space="preserve">Senior Software Engineer | BEVY</w:t>
      </w:r>
    </w:p>
    <w:p>
      <w:r>
        <w:rPr>
          <w:rFonts w:ascii="Arial" w:cs="Arial" w:eastAsia="Arial" w:hAnsi="Arial"/>
          <w:b w:val="false"/>
          <w:bCs w:val="false"/>
          <w:i w:val="false"/>
          <w:iCs w:val="false"/>
          <w:color w:val="6B6B6B"/>
          <w:sz w:val="19"/>
          <w:szCs w:val="19"/>
        </w:rPr>
        <w:t xml:space="preserve">January 2024 - July 2025</w:t>
      </w:r>
    </w:p>
    <w:p>
      <w:pPr>
        <w:spacing w:after="40"/>
        <w:ind w:left="240"/>
        <w:jc w:val="both"/>
      </w:pPr>
      <w:r>
        <w:rPr>
          <w:rFonts w:ascii="Arial" w:cs="Arial" w:eastAsia="Arial" w:hAnsi="Arial"/>
          <w:b w:val="false"/>
          <w:bCs w:val="false"/>
          <w:i w:val="false"/>
          <w:iCs w:val="false"/>
          <w:color w:val="3F3F3F"/>
          <w:sz w:val="19"/>
          <w:szCs w:val="19"/>
        </w:rPr>
        <w:t xml:space="preserve">- Owned the Angular-based web console for a cloud-native, real-time platform, translating product requirements into responsive UI flows that stayed fast under heavy concurrent usage.</w:t>
      </w:r>
    </w:p>
    <w:p>
      <w:pPr>
        <w:spacing w:after="40"/>
        <w:ind w:left="240"/>
        <w:jc w:val="both"/>
      </w:pPr>
      <w:r>
        <w:rPr>
          <w:rFonts w:ascii="Arial" w:cs="Arial" w:eastAsia="Arial" w:hAnsi="Arial"/>
          <w:b w:val="false"/>
          <w:bCs w:val="false"/>
          <w:i w:val="false"/>
          <w:iCs w:val="false"/>
          <w:color w:val="3F3F3F"/>
          <w:sz w:val="19"/>
          <w:szCs w:val="19"/>
        </w:rPr>
        <w:t xml:space="preserve">- Designed a component architecture with strict module boundaries, shared design tokens, and reusable form patterns, enabling multiple teams to deliver features without regressions or UI drift.</w:t>
      </w:r>
    </w:p>
    <w:p>
      <w:pPr>
        <w:spacing w:after="40"/>
        <w:ind w:left="240"/>
        <w:jc w:val="both"/>
      </w:pPr>
      <w:r>
        <w:rPr>
          <w:rFonts w:ascii="Arial" w:cs="Arial" w:eastAsia="Arial" w:hAnsi="Arial"/>
          <w:b w:val="false"/>
          <w:bCs w:val="false"/>
          <w:i w:val="false"/>
          <w:iCs w:val="false"/>
          <w:color w:val="3F3F3F"/>
          <w:sz w:val="19"/>
          <w:szCs w:val="19"/>
        </w:rPr>
        <w:t xml:space="preserve">- Implemented RxJS-driven state management for streaming updates and live dashboards, reducing unnecessary renders and keeping time-to-interactive low on mid-range devices.</w:t>
      </w:r>
    </w:p>
    <w:p>
      <w:pPr>
        <w:spacing w:after="40"/>
        <w:ind w:left="240"/>
        <w:jc w:val="both"/>
      </w:pPr>
      <w:r>
        <w:rPr>
          <w:rFonts w:ascii="Arial" w:cs="Arial" w:eastAsia="Arial" w:hAnsi="Arial"/>
          <w:b w:val="false"/>
          <w:bCs w:val="false"/>
          <w:i w:val="false"/>
          <w:iCs w:val="false"/>
          <w:color w:val="3F3F3F"/>
          <w:sz w:val="19"/>
          <w:szCs w:val="19"/>
        </w:rPr>
        <w:t xml:space="preserve">- Built typed API clients and caching strategies that minimized network chatter, improved perceived latency, and supported offline-tolerant flows for unstable mobile connections.</w:t>
      </w:r>
    </w:p>
    <w:p>
      <w:pPr>
        <w:spacing w:after="40"/>
        <w:ind w:left="240"/>
        <w:jc w:val="both"/>
      </w:pPr>
      <w:r>
        <w:rPr>
          <w:rFonts w:ascii="Arial" w:cs="Arial" w:eastAsia="Arial" w:hAnsi="Arial"/>
          <w:b w:val="false"/>
          <w:bCs w:val="false"/>
          <w:i w:val="false"/>
          <w:iCs w:val="false"/>
          <w:color w:val="3F3F3F"/>
          <w:sz w:val="19"/>
          <w:szCs w:val="19"/>
        </w:rPr>
        <w:t xml:space="preserve">- Introduced route-level code splitting, lazy-loaded feature modules, and bundle analysis to cut initial JS payload size while preserving a smooth developer experience.</w:t>
      </w:r>
    </w:p>
    <w:p>
      <w:pPr>
        <w:spacing w:after="40"/>
        <w:ind w:left="240"/>
        <w:jc w:val="both"/>
      </w:pPr>
      <w:r>
        <w:rPr>
          <w:rFonts w:ascii="Arial" w:cs="Arial" w:eastAsia="Arial" w:hAnsi="Arial"/>
          <w:b w:val="false"/>
          <w:bCs w:val="false"/>
          <w:i w:val="false"/>
          <w:iCs w:val="false"/>
          <w:color w:val="3F3F3F"/>
          <w:sz w:val="19"/>
          <w:szCs w:val="19"/>
        </w:rPr>
        <w:t xml:space="preserve">- Created a robust testing strategy with Jest unit tests, component-level harnesses, and Cypress end-to-end coverage focused on critical user journeys and data correctness.</w:t>
      </w:r>
    </w:p>
    <w:p>
      <w:pPr>
        <w:spacing w:after="40"/>
        <w:ind w:left="240"/>
        <w:jc w:val="both"/>
      </w:pPr>
      <w:r>
        <w:rPr>
          <w:rFonts w:ascii="Arial" w:cs="Arial" w:eastAsia="Arial" w:hAnsi="Arial"/>
          <w:b w:val="false"/>
          <w:bCs w:val="false"/>
          <w:i w:val="false"/>
          <w:iCs w:val="false"/>
          <w:color w:val="3F3F3F"/>
          <w:sz w:val="19"/>
          <w:szCs w:val="19"/>
        </w:rPr>
        <w:t xml:space="preserve">- Collaborated daily with backend engineers to evolve REST contracts, align error semantics, and define pagination and filtering that matched real user behavior and UI constraints.</w:t>
      </w:r>
    </w:p>
    <w:p>
      <w:pPr>
        <w:spacing w:after="40"/>
        <w:ind w:left="240"/>
        <w:jc w:val="both"/>
      </w:pPr>
      <w:r>
        <w:rPr>
          <w:rFonts w:ascii="Arial" w:cs="Arial" w:eastAsia="Arial" w:hAnsi="Arial"/>
          <w:b w:val="false"/>
          <w:bCs w:val="false"/>
          <w:i w:val="false"/>
          <w:iCs w:val="false"/>
          <w:color w:val="3F3F3F"/>
          <w:sz w:val="19"/>
          <w:szCs w:val="19"/>
        </w:rPr>
        <w:t xml:space="preserve">- Delivered accessibility improvements across complex forms and tables, adding keyboard navigation, ARIA labeling, and focus management that met internal compliance requirements.</w:t>
      </w:r>
    </w:p>
    <w:p>
      <w:pPr>
        <w:spacing w:after="40"/>
        <w:ind w:left="240"/>
        <w:jc w:val="both"/>
      </w:pPr>
      <w:r>
        <w:rPr>
          <w:rFonts w:ascii="Arial" w:cs="Arial" w:eastAsia="Arial" w:hAnsi="Arial"/>
          <w:b w:val="false"/>
          <w:bCs w:val="false"/>
          <w:i w:val="false"/>
          <w:iCs w:val="false"/>
          <w:color w:val="3F3F3F"/>
          <w:sz w:val="19"/>
          <w:szCs w:val="19"/>
        </w:rPr>
        <w:t xml:space="preserve">- Instrumented frontend performance and reliability signals, wiring logs, metrics, and traces into observability dashboards so product and engineering could measure impact per release.</w:t>
      </w:r>
    </w:p>
    <w:p>
      <w:pPr>
        <w:spacing w:after="40"/>
        <w:ind w:left="240"/>
        <w:jc w:val="both"/>
      </w:pPr>
      <w:r>
        <w:rPr>
          <w:rFonts w:ascii="Arial" w:cs="Arial" w:eastAsia="Arial" w:hAnsi="Arial"/>
          <w:b w:val="false"/>
          <w:bCs w:val="false"/>
          <w:i w:val="false"/>
          <w:iCs w:val="false"/>
          <w:color w:val="3F3F3F"/>
          <w:sz w:val="19"/>
          <w:szCs w:val="19"/>
        </w:rPr>
        <w:t xml:space="preserve">- Refactored legacy AngularJS screens into modern Angular components using incremental migration patterns, enabling continuous shipping without disruptive rewrites or downtime.</w:t>
      </w:r>
    </w:p>
    <w:p>
      <w:pPr>
        <w:spacing w:after="40"/>
        <w:ind w:left="240"/>
        <w:jc w:val="both"/>
      </w:pPr>
      <w:r>
        <w:rPr>
          <w:rFonts w:ascii="Arial" w:cs="Arial" w:eastAsia="Arial" w:hAnsi="Arial"/>
          <w:b w:val="false"/>
          <w:bCs w:val="false"/>
          <w:i w:val="false"/>
          <w:iCs w:val="false"/>
          <w:color w:val="3F3F3F"/>
          <w:sz w:val="19"/>
          <w:szCs w:val="19"/>
        </w:rPr>
        <w:t xml:space="preserve">- Built real-time notification and activity-feed experiences with optimistic UI and reconciliation logic, keeping user state consistent even when events arrived out of order.</w:t>
      </w:r>
    </w:p>
    <w:p>
      <w:pPr>
        <w:spacing w:after="40"/>
        <w:ind w:left="240"/>
        <w:jc w:val="both"/>
      </w:pPr>
      <w:r>
        <w:rPr>
          <w:rFonts w:ascii="Arial" w:cs="Arial" w:eastAsia="Arial" w:hAnsi="Arial"/>
          <w:b w:val="false"/>
          <w:bCs w:val="false"/>
          <w:i w:val="false"/>
          <w:iCs w:val="false"/>
          <w:color w:val="3F3F3F"/>
          <w:sz w:val="19"/>
          <w:szCs w:val="19"/>
        </w:rPr>
        <w:t xml:space="preserve">- Standardized linting, formatting, and CI quality gates, reducing review churn and catching common defects earlier while keeping the codebase approachable for new hires.</w:t>
      </w:r>
    </w:p>
    <w:p>
      <w:pPr>
        <w:spacing w:after="40"/>
        <w:ind w:left="240"/>
        <w:jc w:val="both"/>
      </w:pPr>
      <w:r>
        <w:rPr>
          <w:rFonts w:ascii="Arial" w:cs="Arial" w:eastAsia="Arial" w:hAnsi="Arial"/>
          <w:b w:val="false"/>
          <w:bCs w:val="false"/>
          <w:i w:val="false"/>
          <w:iCs w:val="false"/>
          <w:color w:val="3F3F3F"/>
          <w:sz w:val="19"/>
          <w:szCs w:val="19"/>
        </w:rPr>
        <w:t xml:space="preserve">- Partnered with design to implement Angular Material and custom theming, ensuring pixel-consistent UI across dark/light modes and supporting rapid iteration on new layouts.</w:t>
      </w:r>
    </w:p>
    <w:p>
      <w:pPr>
        <w:spacing w:after="40"/>
        <w:ind w:left="240"/>
        <w:jc w:val="both"/>
      </w:pPr>
      <w:r>
        <w:rPr>
          <w:rFonts w:ascii="Arial" w:cs="Arial" w:eastAsia="Arial" w:hAnsi="Arial"/>
          <w:b w:val="false"/>
          <w:bCs w:val="false"/>
          <w:i w:val="false"/>
          <w:iCs w:val="false"/>
          <w:color w:val="3F3F3F"/>
          <w:sz w:val="19"/>
          <w:szCs w:val="19"/>
        </w:rPr>
        <w:t xml:space="preserve">- Optimized critical rendering paths by virtualizing long lists and tables, eliminating layout thrash and delivering stable scroll performance for datasets with tens of thousands of rows.</w:t>
      </w:r>
    </w:p>
    <w:p>
      <w:pPr>
        <w:spacing w:after="40"/>
        <w:ind w:left="240"/>
        <w:jc w:val="both"/>
      </w:pPr>
      <w:r>
        <w:rPr>
          <w:rFonts w:ascii="Arial" w:cs="Arial" w:eastAsia="Arial" w:hAnsi="Arial"/>
          <w:b w:val="false"/>
          <w:bCs w:val="false"/>
          <w:i w:val="false"/>
          <w:iCs w:val="false"/>
          <w:color w:val="3F3F3F"/>
          <w:sz w:val="19"/>
          <w:szCs w:val="19"/>
        </w:rPr>
        <w:t xml:space="preserve">- Acted as technical owner for major releases, coordinating rollouts, writing migration notes, and triaging production issues quickly with clear root-cause narratives and fixes.</w:t>
      </w:r>
    </w:p>
    <w:p>
      <w:pPr>
        <w:spacing w:after="80"/>
      </w:pPr>
    </w:p>
    <w:p>
      <w:r>
        <w:rPr>
          <w:rFonts w:ascii="Arial" w:cs="Arial" w:eastAsia="Arial" w:hAnsi="Arial"/>
          <w:b/>
          <w:bCs/>
          <w:i w:val="false"/>
          <w:iCs w:val="false"/>
          <w:color w:val="3B2F2B"/>
          <w:sz w:val="21"/>
          <w:szCs w:val="21"/>
        </w:rPr>
        <w:t xml:space="preserve">Software Engineer | Sensidev</w:t>
      </w:r>
    </w:p>
    <w:p>
      <w:r>
        <w:rPr>
          <w:rFonts w:ascii="Arial" w:cs="Arial" w:eastAsia="Arial" w:hAnsi="Arial"/>
          <w:b w:val="false"/>
          <w:bCs w:val="false"/>
          <w:i w:val="false"/>
          <w:iCs w:val="false"/>
          <w:color w:val="6B6B6B"/>
          <w:sz w:val="19"/>
          <w:szCs w:val="19"/>
        </w:rPr>
        <w:t xml:space="preserve">January 2021 - December 2023</w:t>
      </w:r>
    </w:p>
    <w:p>
      <w:pPr>
        <w:spacing w:after="40"/>
        <w:ind w:left="240"/>
        <w:jc w:val="both"/>
      </w:pPr>
      <w:r>
        <w:rPr>
          <w:rFonts w:ascii="Arial" w:cs="Arial" w:eastAsia="Arial" w:hAnsi="Arial"/>
          <w:b w:val="false"/>
          <w:bCs w:val="false"/>
          <w:i w:val="false"/>
          <w:iCs w:val="false"/>
          <w:color w:val="3F3F3F"/>
          <w:sz w:val="19"/>
          <w:szCs w:val="19"/>
        </w:rPr>
        <w:t xml:space="preserve">- Led development of Angular single-page applications for fintech and logistics clients, focusing on interactive dashboards, complex permissions, and consistent behavior across browsers.</w:t>
      </w:r>
    </w:p>
    <w:p>
      <w:pPr>
        <w:spacing w:after="40"/>
        <w:ind w:left="240"/>
        <w:jc w:val="both"/>
      </w:pPr>
      <w:r>
        <w:rPr>
          <w:rFonts w:ascii="Arial" w:cs="Arial" w:eastAsia="Arial" w:hAnsi="Arial"/>
          <w:b w:val="false"/>
          <w:bCs w:val="false"/>
          <w:i w:val="false"/>
          <w:iCs w:val="false"/>
          <w:color w:val="3F3F3F"/>
          <w:sz w:val="19"/>
          <w:szCs w:val="19"/>
        </w:rPr>
        <w:t xml:space="preserve">- Created feature flags and configuration-driven UI to support multiple customer deployments from one codebase, reducing forked logic while keeping onboarding for new tenants predictable.</w:t>
      </w:r>
    </w:p>
    <w:p>
      <w:pPr>
        <w:spacing w:after="40"/>
        <w:ind w:left="240"/>
        <w:jc w:val="both"/>
      </w:pPr>
      <w:r>
        <w:rPr>
          <w:rFonts w:ascii="Arial" w:cs="Arial" w:eastAsia="Arial" w:hAnsi="Arial"/>
          <w:b w:val="false"/>
          <w:bCs w:val="false"/>
          <w:i w:val="false"/>
          <w:iCs w:val="false"/>
          <w:color w:val="3F3F3F"/>
          <w:sz w:val="19"/>
          <w:szCs w:val="19"/>
        </w:rPr>
        <w:t xml:space="preserve">- Designed NgRx-based state slices for entities, filters, and background refresh, enabling clean separation of concerns and repeatable patterns for new modules and teams.</w:t>
      </w:r>
    </w:p>
    <w:p>
      <w:pPr>
        <w:spacing w:after="40"/>
        <w:ind w:left="240"/>
        <w:jc w:val="both"/>
      </w:pPr>
      <w:r>
        <w:rPr>
          <w:rFonts w:ascii="Arial" w:cs="Arial" w:eastAsia="Arial" w:hAnsi="Arial"/>
          <w:b w:val="false"/>
          <w:bCs w:val="false"/>
          <w:i w:val="false"/>
          <w:iCs w:val="false"/>
          <w:color w:val="3F3F3F"/>
          <w:sz w:val="19"/>
          <w:szCs w:val="19"/>
        </w:rPr>
        <w:t xml:space="preserve">- Implemented real-time updates using WebSocket and long-poll fallbacks, ensuring near-instant screen refresh while handling reconnects, backpressure, and eventual consistency safely.</w:t>
      </w:r>
    </w:p>
    <w:p>
      <w:pPr>
        <w:spacing w:after="40"/>
        <w:ind w:left="240"/>
        <w:jc w:val="both"/>
      </w:pPr>
      <w:r>
        <w:rPr>
          <w:rFonts w:ascii="Arial" w:cs="Arial" w:eastAsia="Arial" w:hAnsi="Arial"/>
          <w:b w:val="false"/>
          <w:bCs w:val="false"/>
          <w:i w:val="false"/>
          <w:iCs w:val="false"/>
          <w:color w:val="3F3F3F"/>
          <w:sz w:val="19"/>
          <w:szCs w:val="19"/>
        </w:rPr>
        <w:t xml:space="preserve">- Built shared component libraries with Storybook documentation and usage guidelines, improving reuse, UI consistency, and developer velocity across parallel product initiatives.</w:t>
      </w:r>
    </w:p>
    <w:p>
      <w:pPr>
        <w:spacing w:after="40"/>
        <w:ind w:left="240"/>
        <w:jc w:val="both"/>
      </w:pPr>
      <w:r>
        <w:rPr>
          <w:rFonts w:ascii="Arial" w:cs="Arial" w:eastAsia="Arial" w:hAnsi="Arial"/>
          <w:b w:val="false"/>
          <w:bCs w:val="false"/>
          <w:i w:val="false"/>
          <w:iCs w:val="false"/>
          <w:color w:val="3F3F3F"/>
          <w:sz w:val="19"/>
          <w:szCs w:val="19"/>
        </w:rPr>
        <w:t xml:space="preserve">- Improved performance by profiling change detection, adopting OnPush strategies, and introducing memoized selectors, which reduced CPU spikes during heavy table and chart interactions.</w:t>
      </w:r>
    </w:p>
    <w:p>
      <w:pPr>
        <w:spacing w:after="40"/>
        <w:ind w:left="240"/>
        <w:jc w:val="both"/>
      </w:pPr>
      <w:r>
        <w:rPr>
          <w:rFonts w:ascii="Arial" w:cs="Arial" w:eastAsia="Arial" w:hAnsi="Arial"/>
          <w:b w:val="false"/>
          <w:bCs w:val="false"/>
          <w:i w:val="false"/>
          <w:iCs w:val="false"/>
          <w:color w:val="3F3F3F"/>
          <w:sz w:val="19"/>
          <w:szCs w:val="19"/>
        </w:rPr>
        <w:t xml:space="preserve">- Collaborated closely with product and design to translate ambiguous requirements into concrete UX, running quick prototypes and iterating based on user feedback and analytics.</w:t>
      </w:r>
    </w:p>
    <w:p>
      <w:pPr>
        <w:spacing w:after="40"/>
        <w:ind w:left="240"/>
        <w:jc w:val="both"/>
      </w:pPr>
      <w:r>
        <w:rPr>
          <w:rFonts w:ascii="Arial" w:cs="Arial" w:eastAsia="Arial" w:hAnsi="Arial"/>
          <w:b w:val="false"/>
          <w:bCs w:val="false"/>
          <w:i w:val="false"/>
          <w:iCs w:val="false"/>
          <w:color w:val="3F3F3F"/>
          <w:sz w:val="19"/>
          <w:szCs w:val="19"/>
        </w:rPr>
        <w:t xml:space="preserve">- Integrated secure authentication flows with token refresh and role-based routing, aligning frontend behavior with backend authorization rules and audit needs in regulated environments.</w:t>
      </w:r>
    </w:p>
    <w:p>
      <w:pPr>
        <w:spacing w:after="40"/>
        <w:ind w:left="240"/>
        <w:jc w:val="both"/>
      </w:pPr>
      <w:r>
        <w:rPr>
          <w:rFonts w:ascii="Arial" w:cs="Arial" w:eastAsia="Arial" w:hAnsi="Arial"/>
          <w:b w:val="false"/>
          <w:bCs w:val="false"/>
          <w:i w:val="false"/>
          <w:iCs w:val="false"/>
          <w:color w:val="3F3F3F"/>
          <w:sz w:val="19"/>
          <w:szCs w:val="19"/>
        </w:rPr>
        <w:t xml:space="preserve">- Owned CI pipelines for frontend builds and tests, enforcing quality gates and deterministic builds that minimized release surprises and made rollbacks straightforward when needed.</w:t>
      </w:r>
    </w:p>
    <w:p>
      <w:pPr>
        <w:spacing w:after="40"/>
        <w:ind w:left="240"/>
        <w:jc w:val="both"/>
      </w:pPr>
      <w:r>
        <w:rPr>
          <w:rFonts w:ascii="Arial" w:cs="Arial" w:eastAsia="Arial" w:hAnsi="Arial"/>
          <w:b w:val="false"/>
          <w:bCs w:val="false"/>
          <w:i w:val="false"/>
          <w:iCs w:val="false"/>
          <w:color w:val="3F3F3F"/>
          <w:sz w:val="19"/>
          <w:szCs w:val="19"/>
        </w:rPr>
        <w:t xml:space="preserve">- Mentored engineers through code reviews and pairing sessions, raising standards around TypeScript typing, RxJS composition, and maintainable component boundaries over time.</w:t>
      </w:r>
    </w:p>
    <w:p>
      <w:pPr>
        <w:spacing w:after="40"/>
        <w:ind w:left="240"/>
        <w:jc w:val="both"/>
      </w:pPr>
      <w:r>
        <w:rPr>
          <w:rFonts w:ascii="Arial" w:cs="Arial" w:eastAsia="Arial" w:hAnsi="Arial"/>
          <w:b w:val="false"/>
          <w:bCs w:val="false"/>
          <w:i w:val="false"/>
          <w:iCs w:val="false"/>
          <w:color w:val="3F3F3F"/>
          <w:sz w:val="19"/>
          <w:szCs w:val="19"/>
        </w:rPr>
        <w:t xml:space="preserve">- Delivered migrations between Angular major versions with minimal downtime, updating dependencies and build tooling while keeping feature delivery moving on a predictable cadence.</w:t>
      </w:r>
    </w:p>
    <w:p>
      <w:pPr>
        <w:spacing w:after="80"/>
      </w:pPr>
    </w:p>
    <w:p>
      <w:r>
        <w:rPr>
          <w:rFonts w:ascii="Arial" w:cs="Arial" w:eastAsia="Arial" w:hAnsi="Arial"/>
          <w:b/>
          <w:bCs/>
          <w:i w:val="false"/>
          <w:iCs w:val="false"/>
          <w:color w:val="3B2F2B"/>
          <w:sz w:val="21"/>
          <w:szCs w:val="21"/>
        </w:rPr>
        <w:t xml:space="preserve">Software Engineer | Infinite Loop</w:t>
      </w:r>
    </w:p>
    <w:p>
      <w:r>
        <w:rPr>
          <w:rFonts w:ascii="Arial" w:cs="Arial" w:eastAsia="Arial" w:hAnsi="Arial"/>
          <w:b w:val="false"/>
          <w:bCs w:val="false"/>
          <w:i w:val="false"/>
          <w:iCs w:val="false"/>
          <w:color w:val="6B6B6B"/>
          <w:sz w:val="19"/>
          <w:szCs w:val="19"/>
        </w:rPr>
        <w:t xml:space="preserve">June 2017 - December 2020</w:t>
      </w:r>
    </w:p>
    <w:p>
      <w:pPr>
        <w:spacing w:after="40"/>
        <w:ind w:left="240"/>
        <w:jc w:val="both"/>
      </w:pPr>
      <w:r>
        <w:rPr>
          <w:rFonts w:ascii="Arial" w:cs="Arial" w:eastAsia="Arial" w:hAnsi="Arial"/>
          <w:b w:val="false"/>
          <w:bCs w:val="false"/>
          <w:i w:val="false"/>
          <w:iCs w:val="false"/>
          <w:color w:val="3F3F3F"/>
          <w:sz w:val="19"/>
          <w:szCs w:val="19"/>
        </w:rPr>
        <w:t xml:space="preserve">- Built and scaled Angular web clients for real-time, high-availability products, delivering responsive UIs that remained usable under bursts of traffic and rapidly changing data feeds.</w:t>
      </w:r>
    </w:p>
    <w:p>
      <w:pPr>
        <w:spacing w:after="40"/>
        <w:ind w:left="240"/>
        <w:jc w:val="both"/>
      </w:pPr>
      <w:r>
        <w:rPr>
          <w:rFonts w:ascii="Arial" w:cs="Arial" w:eastAsia="Arial" w:hAnsi="Arial"/>
          <w:b w:val="false"/>
          <w:bCs w:val="false"/>
          <w:i w:val="false"/>
          <w:iCs w:val="false"/>
          <w:color w:val="3F3F3F"/>
          <w:sz w:val="19"/>
          <w:szCs w:val="19"/>
        </w:rPr>
        <w:t xml:space="preserve">- Implemented visualization-heavy screens with efficient data transformation pipelines in TypeScript, keeping chart updates smooth while guarding against memory leaks and runaway subscriptions.</w:t>
      </w:r>
    </w:p>
    <w:p>
      <w:pPr>
        <w:spacing w:after="40"/>
        <w:ind w:left="240"/>
        <w:jc w:val="both"/>
      </w:pPr>
      <w:r>
        <w:rPr>
          <w:rFonts w:ascii="Arial" w:cs="Arial" w:eastAsia="Arial" w:hAnsi="Arial"/>
          <w:b w:val="false"/>
          <w:bCs w:val="false"/>
          <w:i w:val="false"/>
          <w:iCs w:val="false"/>
          <w:color w:val="3F3F3F"/>
          <w:sz w:val="19"/>
          <w:szCs w:val="19"/>
        </w:rPr>
        <w:t xml:space="preserve">- Developed reusable table, filtering, and pagination components that handled large datasets, including virtualization and incremental loading to keep scroll and search performance stable.</w:t>
      </w:r>
    </w:p>
    <w:p>
      <w:pPr>
        <w:spacing w:after="40"/>
        <w:ind w:left="240"/>
        <w:jc w:val="both"/>
      </w:pPr>
      <w:r>
        <w:rPr>
          <w:rFonts w:ascii="Arial" w:cs="Arial" w:eastAsia="Arial" w:hAnsi="Arial"/>
          <w:b w:val="false"/>
          <w:bCs w:val="false"/>
          <w:i w:val="false"/>
          <w:iCs w:val="false"/>
          <w:color w:val="3F3F3F"/>
          <w:sz w:val="19"/>
          <w:szCs w:val="19"/>
        </w:rPr>
        <w:t xml:space="preserve">- Integrated authentication and session management with secure storage and refresh strategies, minimizing user disruption while meeting enterprise security expectations and auditability needs.</w:t>
      </w:r>
    </w:p>
    <w:p>
      <w:pPr>
        <w:spacing w:after="40"/>
        <w:ind w:left="240"/>
        <w:jc w:val="both"/>
      </w:pPr>
      <w:r>
        <w:rPr>
          <w:rFonts w:ascii="Arial" w:cs="Arial" w:eastAsia="Arial" w:hAnsi="Arial"/>
          <w:b w:val="false"/>
          <w:bCs w:val="false"/>
          <w:i w:val="false"/>
          <w:iCs w:val="false"/>
          <w:color w:val="3F3F3F"/>
          <w:sz w:val="19"/>
          <w:szCs w:val="19"/>
        </w:rPr>
        <w:t xml:space="preserve">- Collaborated with backend teams on API contract evolution, validating edge cases with contract tests and ensuring frontend error handling surfaced actionable information to users.</w:t>
      </w:r>
    </w:p>
    <w:p>
      <w:pPr>
        <w:spacing w:after="40"/>
        <w:ind w:left="240"/>
        <w:jc w:val="both"/>
      </w:pPr>
      <w:r>
        <w:rPr>
          <w:rFonts w:ascii="Arial" w:cs="Arial" w:eastAsia="Arial" w:hAnsi="Arial"/>
          <w:b w:val="false"/>
          <w:bCs w:val="false"/>
          <w:i w:val="false"/>
          <w:iCs w:val="false"/>
          <w:color w:val="3F3F3F"/>
          <w:sz w:val="19"/>
          <w:szCs w:val="19"/>
        </w:rPr>
        <w:t xml:space="preserve">- Introduced structured observability for frontend incidents, capturing breadcrumbs, release tags, and key user actions to speed root-cause analysis during production outages.</w:t>
      </w:r>
    </w:p>
    <w:p>
      <w:pPr>
        <w:spacing w:after="40"/>
        <w:ind w:left="240"/>
        <w:jc w:val="both"/>
      </w:pPr>
      <w:r>
        <w:rPr>
          <w:rFonts w:ascii="Arial" w:cs="Arial" w:eastAsia="Arial" w:hAnsi="Arial"/>
          <w:b w:val="false"/>
          <w:bCs w:val="false"/>
          <w:i w:val="false"/>
          <w:iCs w:val="false"/>
          <w:color w:val="3F3F3F"/>
          <w:sz w:val="19"/>
          <w:szCs w:val="19"/>
        </w:rPr>
        <w:t xml:space="preserve">- Reduced bundle size and build times by tuning Webpack configuration, optimizing assets, and enforcing dependency hygiene to avoid accidental bloat from transitive packages.</w:t>
      </w:r>
    </w:p>
    <w:p>
      <w:pPr>
        <w:spacing w:after="40"/>
        <w:ind w:left="240"/>
        <w:jc w:val="both"/>
      </w:pPr>
      <w:r>
        <w:rPr>
          <w:rFonts w:ascii="Arial" w:cs="Arial" w:eastAsia="Arial" w:hAnsi="Arial"/>
          <w:b w:val="false"/>
          <w:bCs w:val="false"/>
          <w:i w:val="false"/>
          <w:iCs w:val="false"/>
          <w:color w:val="3F3F3F"/>
          <w:sz w:val="19"/>
          <w:szCs w:val="19"/>
        </w:rPr>
        <w:t xml:space="preserve">- Delivered incremental modernization from AngularJS to modern Angular using hybrid routing and shared services, allowing the organization to upgrade without pausing feature work.</w:t>
      </w:r>
    </w:p>
    <w:p>
      <w:pPr>
        <w:spacing w:after="40"/>
        <w:ind w:left="240"/>
        <w:jc w:val="both"/>
      </w:pPr>
      <w:r>
        <w:rPr>
          <w:rFonts w:ascii="Arial" w:cs="Arial" w:eastAsia="Arial" w:hAnsi="Arial"/>
          <w:b w:val="false"/>
          <w:bCs w:val="false"/>
          <w:i w:val="false"/>
          <w:iCs w:val="false"/>
          <w:color w:val="3F3F3F"/>
          <w:sz w:val="19"/>
          <w:szCs w:val="19"/>
        </w:rPr>
        <w:t xml:space="preserve">- Supported on-call rotations by diagnosing UI regressions, coordinating hotfix releases, and documenting fixes so recurring issues were eliminated rather than repeatedly patched.</w:t>
      </w:r>
    </w:p>
    <w:p>
      <w:pPr>
        <w:spacing w:after="80"/>
      </w:pPr>
    </w:p>
    <w:p>
      <w:r>
        <w:rPr>
          <w:rFonts w:ascii="Arial" w:cs="Arial" w:eastAsia="Arial" w:hAnsi="Arial"/>
          <w:b/>
          <w:bCs/>
          <w:i w:val="false"/>
          <w:iCs w:val="false"/>
          <w:color w:val="3B2F2B"/>
          <w:sz w:val="21"/>
          <w:szCs w:val="21"/>
        </w:rPr>
        <w:t xml:space="preserve">Software Developer | Devbridge</w:t>
      </w:r>
    </w:p>
    <w:p>
      <w:r>
        <w:rPr>
          <w:rFonts w:ascii="Arial" w:cs="Arial" w:eastAsia="Arial" w:hAnsi="Arial"/>
          <w:b w:val="false"/>
          <w:bCs w:val="false"/>
          <w:i w:val="false"/>
          <w:iCs w:val="false"/>
          <w:color w:val="6B6B6B"/>
          <w:sz w:val="19"/>
          <w:szCs w:val="19"/>
        </w:rPr>
        <w:t xml:space="preserve">September 2014 - May 2017</w:t>
      </w:r>
    </w:p>
    <w:p>
      <w:pPr>
        <w:spacing w:after="40"/>
        <w:ind w:left="240"/>
        <w:jc w:val="both"/>
      </w:pPr>
      <w:r>
        <w:rPr>
          <w:rFonts w:ascii="Arial" w:cs="Arial" w:eastAsia="Arial" w:hAnsi="Arial"/>
          <w:b w:val="false"/>
          <w:bCs w:val="false"/>
          <w:i w:val="false"/>
          <w:iCs w:val="false"/>
          <w:color w:val="3F3F3F"/>
          <w:sz w:val="19"/>
          <w:szCs w:val="19"/>
        </w:rPr>
        <w:t xml:space="preserve">- Developed enterprise web applications with AngularJS, building modular controllers, services, and directives that improved maintainability while supporting frequent UI changes from stakeholders.</w:t>
      </w:r>
    </w:p>
    <w:p>
      <w:pPr>
        <w:spacing w:after="40"/>
        <w:ind w:left="240"/>
        <w:jc w:val="both"/>
      </w:pPr>
      <w:r>
        <w:rPr>
          <w:rFonts w:ascii="Arial" w:cs="Arial" w:eastAsia="Arial" w:hAnsi="Arial"/>
          <w:b w:val="false"/>
          <w:bCs w:val="false"/>
          <w:i w:val="false"/>
          <w:iCs w:val="false"/>
          <w:color w:val="3F3F3F"/>
          <w:sz w:val="19"/>
          <w:szCs w:val="19"/>
        </w:rPr>
        <w:t xml:space="preserve">- Created responsive layouts and reusable UI components with HTML5, CSS3, and modern JavaScript patterns, ensuring consistent behavior across browsers used in corporate environments.</w:t>
      </w:r>
    </w:p>
    <w:p>
      <w:pPr>
        <w:spacing w:after="40"/>
        <w:ind w:left="240"/>
        <w:jc w:val="both"/>
      </w:pPr>
      <w:r>
        <w:rPr>
          <w:rFonts w:ascii="Arial" w:cs="Arial" w:eastAsia="Arial" w:hAnsi="Arial"/>
          <w:b w:val="false"/>
          <w:bCs w:val="false"/>
          <w:i w:val="false"/>
          <w:iCs w:val="false"/>
          <w:color w:val="3F3F3F"/>
          <w:sz w:val="19"/>
          <w:szCs w:val="19"/>
        </w:rPr>
        <w:t xml:space="preserve">- Implemented REST API integrations with robust error handling and client-side validation, reducing support tickets by catching invalid states early and guiding users with clear messaging.</w:t>
      </w:r>
    </w:p>
    <w:p>
      <w:pPr>
        <w:spacing w:after="40"/>
        <w:ind w:left="240"/>
        <w:jc w:val="both"/>
      </w:pPr>
      <w:r>
        <w:rPr>
          <w:rFonts w:ascii="Arial" w:cs="Arial" w:eastAsia="Arial" w:hAnsi="Arial"/>
          <w:b w:val="false"/>
          <w:bCs w:val="false"/>
          <w:i w:val="false"/>
          <w:iCs w:val="false"/>
          <w:color w:val="3F3F3F"/>
          <w:sz w:val="19"/>
          <w:szCs w:val="19"/>
        </w:rPr>
        <w:t xml:space="preserve">- Introduced unit and integration testing with Jasmine, Karma, and Protractor for critical flows, increasing confidence in releases and reducing regressions during rapid delivery cycles.</w:t>
      </w:r>
    </w:p>
    <w:p>
      <w:pPr>
        <w:spacing w:after="40"/>
        <w:ind w:left="240"/>
        <w:jc w:val="both"/>
      </w:pPr>
      <w:r>
        <w:rPr>
          <w:rFonts w:ascii="Arial" w:cs="Arial" w:eastAsia="Arial" w:hAnsi="Arial"/>
          <w:b w:val="false"/>
          <w:bCs w:val="false"/>
          <w:i w:val="false"/>
          <w:iCs w:val="false"/>
          <w:color w:val="3F3F3F"/>
          <w:sz w:val="19"/>
          <w:szCs w:val="19"/>
        </w:rPr>
        <w:t xml:space="preserve">- Partnered with product managers and designers to refine user journeys, translating requirements into concrete acceptance criteria and delivering features that matched usability goals.</w:t>
      </w:r>
    </w:p>
    <w:p>
      <w:pPr>
        <w:spacing w:after="40"/>
        <w:ind w:left="240"/>
        <w:jc w:val="both"/>
      </w:pPr>
      <w:r>
        <w:rPr>
          <w:rFonts w:ascii="Arial" w:cs="Arial" w:eastAsia="Arial" w:hAnsi="Arial"/>
          <w:b w:val="false"/>
          <w:bCs w:val="false"/>
          <w:i w:val="false"/>
          <w:iCs w:val="false"/>
          <w:color w:val="3F3F3F"/>
          <w:sz w:val="19"/>
          <w:szCs w:val="19"/>
        </w:rPr>
        <w:t xml:space="preserve">- Contributed to build and deployment automation by adopting Webpack-based bundling and, in later phases, Dockerized environments, improving reproducibility between dev and staging.</w:t>
      </w:r>
    </w:p>
    <w:p>
      <w:pPr>
        <w:spacing w:after="40"/>
        <w:ind w:left="240"/>
        <w:jc w:val="both"/>
      </w:pPr>
      <w:r>
        <w:rPr>
          <w:rFonts w:ascii="Arial" w:cs="Arial" w:eastAsia="Arial" w:hAnsi="Arial"/>
          <w:b w:val="false"/>
          <w:bCs w:val="false"/>
          <w:i w:val="false"/>
          <w:iCs w:val="false"/>
          <w:color w:val="3F3F3F"/>
          <w:sz w:val="19"/>
          <w:szCs w:val="19"/>
        </w:rPr>
        <w:t xml:space="preserve">- Supported the early transition from AngularJS patterns toward modern Angular concepts during 2016–2017, creating migration-friendly components and documentation for the team.</w:t>
      </w:r>
    </w:p>
    <w:p>
      <w:pPr>
        <w:spacing w:after="80"/>
      </w:pP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rPr>
          <w:cantSplit w:val="false"/>
        </w:trPr>
        <w:tc>
          <w:tcPr>
            <w:tcBorders>
              <w:top w:val="none" w:color="FFFFFF" w:sz="0"/>
              <w:left w:val="none" w:color="FFFFFF" w:sz="0"/>
              <w:bottom w:val="none" w:color="FFFFFF" w:sz="0"/>
              <w:right w:val="none" w:color="FFFFFF" w:sz="0"/>
            </w:tcBorders>
            <w:shd w:fill="F4E9E1" w:color="auto" w:val="clear"/>
            <w:tcMar>
              <w:top w:type="dxa" w:w="40"/>
              <w:left w:type="dxa" w:w="80"/>
              <w:bottom w:type="dxa" w:w="40"/>
              <w:right w:type="dxa" w:w="80"/>
            </w:tcMar>
            <w:vAlign w:val="center"/>
          </w:tcPr>
          <w:p>
            <w:pPr>
              <w:jc w:val="center"/>
            </w:pPr>
            <w:r>
              <w:rPr>
                <w:rFonts w:ascii="Arial" w:cs="Arial" w:eastAsia="Arial" w:hAnsi="Arial"/>
                <w:b/>
                <w:bCs/>
                <w:i w:val="false"/>
                <w:iCs w:val="false"/>
                <w:color w:val="3B2F2B"/>
                <w:sz w:val="22"/>
                <w:szCs w:val="22"/>
              </w:rPr>
              <w:t xml:space="preserve">Core Skills &amp; Strengths</w:t>
            </w:r>
          </w:p>
        </w:tc>
      </w:tr>
    </w:tbl>
    <w:p>
      <w:pPr>
        <w:spacing w:after="80"/>
      </w:pPr>
    </w:p>
    <w:p>
      <w:pPr>
        <w:spacing w:after="40"/>
        <w:jc w:val="left"/>
      </w:pPr>
      <w:r>
        <w:rPr>
          <w:rFonts w:ascii="Arial" w:cs="Arial" w:eastAsia="Arial" w:hAnsi="Arial"/>
          <w:b/>
          <w:bCs/>
          <w:i w:val="false"/>
          <w:iCs w:val="false"/>
          <w:color w:val="3F3F3F"/>
          <w:sz w:val="19"/>
          <w:szCs w:val="19"/>
        </w:rPr>
        <w:t xml:space="preserve">- Frontend &amp; Web: </w:t>
      </w:r>
      <w:r>
        <w:rPr>
          <w:rFonts w:ascii="Arial" w:cs="Arial" w:eastAsia="Arial" w:hAnsi="Arial"/>
          <w:b w:val="false"/>
          <w:bCs w:val="false"/>
          <w:i w:val="false"/>
          <w:iCs w:val="false"/>
          <w:color w:val="3F3F3F"/>
          <w:sz w:val="19"/>
          <w:szCs w:val="19"/>
        </w:rPr>
        <w:t xml:space="preserve">Angular (modern Angular), AngularJS (legacy modernization), TypeScript (advanced typing, generics, strict mode), RxJS (streams, operators, subscription hygiene), NgRx (store, effects, selectors, entity patterns), Angular Material &amp; CDK (theming, accessibility, overlays), SPA Architecture (lazy loading, feature modules, routing), Performance Optimization (OnPush, memoization, virtualization), WebSockets &amp; Real-Time UI (reconnect, backpressure, reconciliation), HTML5 / CSS3 / SCSS (responsive layouts, design systems), Component Libraries (reusable UI kits, documentation-driven development), Build Tooling (Webpack, modern bundling and code splitting)</w:t>
      </w:r>
    </w:p>
    <w:p>
      <w:pPr>
        <w:spacing w:after="40"/>
        <w:jc w:val="left"/>
      </w:pPr>
      <w:r>
        <w:rPr>
          <w:rFonts w:ascii="Arial" w:cs="Arial" w:eastAsia="Arial" w:hAnsi="Arial"/>
          <w:b/>
          <w:bCs/>
          <w:i w:val="false"/>
          <w:iCs w:val="false"/>
          <w:color w:val="3F3F3F"/>
          <w:sz w:val="19"/>
          <w:szCs w:val="19"/>
        </w:rPr>
        <w:t xml:space="preserve">- Backend &amp; APIs: </w:t>
      </w:r>
      <w:r>
        <w:rPr>
          <w:rFonts w:ascii="Arial" w:cs="Arial" w:eastAsia="Arial" w:hAnsi="Arial"/>
          <w:b w:val="false"/>
          <w:bCs w:val="false"/>
          <w:i w:val="false"/>
          <w:iCs w:val="false"/>
          <w:color w:val="3F3F3F"/>
          <w:sz w:val="19"/>
          <w:szCs w:val="19"/>
        </w:rPr>
        <w:t xml:space="preserve">REST APIs (contract design, pagination, filtering, error semantics), Node.js (API services, integrations, tooling), Python (services, automation, performance-sensitive workloads), Java (enterprise services, integrations), Go (high-throughput services, concurrency)</w:t>
      </w:r>
    </w:p>
    <w:p>
      <w:pPr>
        <w:spacing w:after="40"/>
        <w:jc w:val="left"/>
      </w:pPr>
      <w:r>
        <w:rPr>
          <w:rFonts w:ascii="Arial" w:cs="Arial" w:eastAsia="Arial" w:hAnsi="Arial"/>
          <w:b/>
          <w:bCs/>
          <w:i w:val="false"/>
          <w:iCs w:val="false"/>
          <w:color w:val="3F3F3F"/>
          <w:sz w:val="19"/>
          <w:szCs w:val="19"/>
        </w:rPr>
        <w:t xml:space="preserve">- Cloud &amp; DevOps: </w:t>
      </w:r>
      <w:r>
        <w:rPr>
          <w:rFonts w:ascii="Arial" w:cs="Arial" w:eastAsia="Arial" w:hAnsi="Arial"/>
          <w:b w:val="false"/>
          <w:bCs w:val="false"/>
          <w:i w:val="false"/>
          <w:iCs w:val="false"/>
          <w:color w:val="3F3F3F"/>
          <w:sz w:val="19"/>
          <w:szCs w:val="19"/>
        </w:rPr>
        <w:t xml:space="preserve">AWS (cloud-native delivery and deployment patterns), Docker (containerized development and deployment workflows), Kubernetes (workload deployment, scaling, reliability practices), CI/CD Pipelines (frontend build/test automation, quality gates), Observability &amp; Monitoring (dashboards, release tagging, incident signals)</w:t>
      </w:r>
    </w:p>
    <w:p>
      <w:pPr>
        <w:spacing w:after="40"/>
        <w:jc w:val="left"/>
      </w:pPr>
      <w:r>
        <w:rPr>
          <w:rFonts w:ascii="Arial" w:cs="Arial" w:eastAsia="Arial" w:hAnsi="Arial"/>
          <w:b/>
          <w:bCs/>
          <w:i w:val="false"/>
          <w:iCs w:val="false"/>
          <w:color w:val="3F3F3F"/>
          <w:sz w:val="19"/>
          <w:szCs w:val="19"/>
        </w:rPr>
        <w:t xml:space="preserve">- Architecture &amp; Reliability: </w:t>
      </w:r>
      <w:r>
        <w:rPr>
          <w:rFonts w:ascii="Arial" w:cs="Arial" w:eastAsia="Arial" w:hAnsi="Arial"/>
          <w:b w:val="false"/>
          <w:bCs w:val="false"/>
          <w:i w:val="false"/>
          <w:iCs w:val="false"/>
          <w:color w:val="3F3F3F"/>
          <w:sz w:val="19"/>
          <w:szCs w:val="19"/>
        </w:rPr>
        <w:t xml:space="preserve">Scalable System Design (modular boundaries, evolution-friendly architecture), Event-Driven Systems (real-time updates, messaging-oriented thinking), Concurrency Models (async programming, structured workflows), Reliability Engineering (incident response, root-cause analysis, runbooks), Security-by-Design (auth flows, RBAC-aligned UI behavior, auditability)</w:t>
      </w:r>
    </w:p>
    <w:p>
      <w:pPr>
        <w:spacing w:after="40"/>
        <w:jc w:val="left"/>
      </w:pPr>
      <w:r>
        <w:rPr>
          <w:rFonts w:ascii="Arial" w:cs="Arial" w:eastAsia="Arial" w:hAnsi="Arial"/>
          <w:b/>
          <w:bCs/>
          <w:i w:val="false"/>
          <w:iCs w:val="false"/>
          <w:color w:val="3F3F3F"/>
          <w:sz w:val="19"/>
          <w:szCs w:val="19"/>
        </w:rPr>
        <w:t xml:space="preserve">- Testing &amp; Quality: </w:t>
      </w:r>
      <w:r>
        <w:rPr>
          <w:rFonts w:ascii="Arial" w:cs="Arial" w:eastAsia="Arial" w:hAnsi="Arial"/>
          <w:b w:val="false"/>
          <w:bCs w:val="false"/>
          <w:i w:val="false"/>
          <w:iCs w:val="false"/>
          <w:color w:val="3F3F3F"/>
          <w:sz w:val="19"/>
          <w:szCs w:val="19"/>
        </w:rPr>
        <w:t xml:space="preserve">Jest (unit testing for TypeScript and UI logic), Cypress (end-to-end testing for critical user journeys), Jasmine &amp; Karma (unit testing for legacy AngularJS/Angular setups), Protractor (legacy E2E testing and migration strategies), Code Quality (linting, formatting, conventions, maintainable patterns)</w:t>
      </w:r>
    </w:p>
    <w:p>
      <w:pPr>
        <w:spacing w:after="40"/>
        <w:jc w:val="left"/>
      </w:pPr>
      <w:r>
        <w:rPr>
          <w:rFonts w:ascii="Arial" w:cs="Arial" w:eastAsia="Arial" w:hAnsi="Arial"/>
          <w:b/>
          <w:bCs/>
          <w:i w:val="false"/>
          <w:iCs w:val="false"/>
          <w:color w:val="3F3F3F"/>
          <w:sz w:val="19"/>
          <w:szCs w:val="19"/>
        </w:rPr>
        <w:t xml:space="preserve">- Collaboration: </w:t>
      </w:r>
      <w:r>
        <w:rPr>
          <w:rFonts w:ascii="Arial" w:cs="Arial" w:eastAsia="Arial" w:hAnsi="Arial"/>
          <w:b w:val="false"/>
          <w:bCs w:val="false"/>
          <w:i w:val="false"/>
          <w:iCs w:val="false"/>
          <w:color w:val="3F3F3F"/>
          <w:sz w:val="19"/>
          <w:szCs w:val="19"/>
        </w:rPr>
        <w:t xml:space="preserve">Cross-Functional Delivery (product/design/engineering alignment), Technical Ownership (roadmaps, migrations, release coordination), Mentorship (code reviews, pairing, raising engineering standards), Documentation (migration notes, playbooks, onboarding guides)</w:t>
      </w:r>
    </w:p>
    <w:p>
      <w:pPr>
        <w:spacing w:after="80"/>
      </w:pP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rPr>
          <w:cantSplit w:val="false"/>
        </w:trPr>
        <w:tc>
          <w:tcPr>
            <w:tcBorders>
              <w:top w:val="none" w:color="FFFFFF" w:sz="0"/>
              <w:left w:val="none" w:color="FFFFFF" w:sz="0"/>
              <w:bottom w:val="none" w:color="FFFFFF" w:sz="0"/>
              <w:right w:val="none" w:color="FFFFFF" w:sz="0"/>
            </w:tcBorders>
            <w:shd w:fill="F4E9E1" w:color="auto" w:val="clear"/>
            <w:tcMar>
              <w:top w:type="dxa" w:w="40"/>
              <w:left w:type="dxa" w:w="80"/>
              <w:bottom w:type="dxa" w:w="40"/>
              <w:right w:type="dxa" w:w="80"/>
            </w:tcMar>
            <w:vAlign w:val="center"/>
          </w:tcPr>
          <w:p>
            <w:pPr>
              <w:jc w:val="center"/>
            </w:pPr>
            <w:r>
              <w:rPr>
                <w:rFonts w:ascii="Arial" w:cs="Arial" w:eastAsia="Arial" w:hAnsi="Arial"/>
                <w:b/>
                <w:bCs/>
                <w:i w:val="false"/>
                <w:iCs w:val="false"/>
                <w:color w:val="3B2F2B"/>
                <w:sz w:val="22"/>
                <w:szCs w:val="22"/>
              </w:rPr>
              <w:t xml:space="preserve">Education</w:t>
            </w:r>
          </w:p>
        </w:tc>
      </w:tr>
    </w:tbl>
    <w:p>
      <w:pPr>
        <w:spacing w:after="80"/>
      </w:pPr>
    </w:p>
    <w:p>
      <w:r>
        <w:rPr>
          <w:rFonts w:ascii="Arial" w:cs="Arial" w:eastAsia="Arial" w:hAnsi="Arial"/>
          <w:b/>
          <w:bCs/>
          <w:i w:val="false"/>
          <w:iCs w:val="false"/>
          <w:color w:val="3B2F2B"/>
          <w:sz w:val="21"/>
          <w:szCs w:val="21"/>
        </w:rPr>
        <w:t xml:space="preserve">Bachelor’s degree in Computer Science</w:t>
      </w:r>
    </w:p>
    <w:p>
      <w:r>
        <w:rPr>
          <w:rFonts w:ascii="Arial" w:cs="Arial" w:eastAsia="Arial" w:hAnsi="Arial"/>
          <w:b w:val="false"/>
          <w:bCs w:val="false"/>
          <w:i w:val="false"/>
          <w:iCs w:val="false"/>
          <w:color w:val="3F3F3F"/>
          <w:sz w:val="20"/>
          <w:szCs w:val="20"/>
        </w:rPr>
        <w:t xml:space="preserve">Vilnius University</w:t>
      </w:r>
    </w:p>
    <w:p>
      <w:r>
        <w:rPr>
          <w:rFonts w:ascii="Arial" w:cs="Arial" w:eastAsia="Arial" w:hAnsi="Arial"/>
          <w:b w:val="false"/>
          <w:bCs w:val="false"/>
          <w:i w:val="false"/>
          <w:iCs w:val="false"/>
          <w:color w:val="6B6B6B"/>
          <w:sz w:val="19"/>
          <w:szCs w:val="19"/>
        </w:rPr>
        <w:t xml:space="preserve">2010 - 2014</w:t>
      </w:r>
    </w:p>
    <w:p>
      <w:pPr>
        <w:spacing w:after="80"/>
      </w:pPr>
    </w:p>
    <w:sectPr>
      <w:pgSz w:w="11906" w:h="16838" w:orient="portrait"/>
      <w:pgMar w:top="863" w:right="863" w:bottom="863" w:left="863"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2026-02-01T15:04:02.023Z</dcterms:created>
  <dcterms:modified xsi:type="dcterms:W3CDTF">2026-02-01T15:04:02.023Z</dcterms:modified>
</cp:coreProperties>
</file>

<file path=docProps/custom.xml><?xml version="1.0" encoding="utf-8"?>
<Properties xmlns="http://schemas.openxmlformats.org/officeDocument/2006/custom-properties" xmlns:vt="http://schemas.openxmlformats.org/officeDocument/2006/docPropsVTypes"/>
</file>