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3B2F2B"/>
                <w:sz w:val="44"/>
                <w:szCs w:val="44"/>
              </w:rPr>
              <w:t xml:space="preserve">DARIUS PETRAUSKAS</w:t>
            </w:r>
          </w:p>
          <w:p>
            <w:pPr>
              <w:spacing w:after="40"/>
              <w:jc w:val="center"/>
            </w:pPr>
            <w:r>
              <w:rPr>
                <w:rFonts w:ascii="Arial" w:cs="Arial" w:eastAsia="Arial" w:hAnsi="Arial"/>
                <w:b w:val="false"/>
                <w:bCs w:val="false"/>
                <w:i w:val="false"/>
                <w:iCs w:val="false"/>
                <w:color w:val="6B5E57"/>
                <w:sz w:val="19"/>
                <w:szCs w:val="19"/>
              </w:rPr>
              <w:t xml:space="preserve">Senior Software Engineer</w:t>
            </w:r>
          </w:p>
          <w:p>
            <w:pPr>
              <w:jc w:val="center"/>
            </w:pPr>
            <w:r>
              <w:rPr>
                <w:rFonts w:ascii="Arial" w:cs="Arial" w:eastAsia="Arial" w:hAnsi="Arial"/>
                <w:b w:val="false"/>
                <w:bCs w:val="false"/>
                <w:i w:val="false"/>
                <w:iCs w:val="false"/>
                <w:color w:val="3B2F2B"/>
                <w:sz w:val="19"/>
                <w:szCs w:val="19"/>
              </w:rPr>
              <w:t xml:space="preserve">+370 68109504 | Vilnius, Lithuania | darius.petrauskas.dev@outlook.com | linkedin.com/in/darius-petrauskas-3a626138a</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C59578"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FFFFFF"/>
                <w:sz w:val="22"/>
                <w:szCs w:val="22"/>
              </w:rPr>
              <w:t xml:space="preserve">Summary</w:t>
            </w:r>
          </w:p>
          <w:p>
            <w:pPr>
              <w:jc w:val="both"/>
            </w:pPr>
            <w:r>
              <w:rPr>
                <w:rFonts w:ascii="Arial" w:cs="Arial" w:eastAsia="Arial" w:hAnsi="Arial"/>
                <w:b w:val="false"/>
                <w:bCs w:val="false"/>
                <w:i w:val="false"/>
                <w:iCs w:val="false"/>
                <w:color w:val="FFFFFF"/>
                <w:sz w:val="20"/>
                <w:szCs w:val="20"/>
              </w:rPr>
              <w:t xml:space="preserve">Senior DevOps-focused Software Engineer with 9+ years of experience designing, automating, and operating highly available cloud-native systems across AWS-based infrastructures. Strong expertise in CI/CD automation, container orchestration, infrastructure as code, observability, and reliability engineering for high-traffic, low-latency platforms. Proven ability to partner closely with backend, mobile, and product teams to deliver secure, scalable, and resilient production environments supporting thousands of concurrent users.</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Work Experience</w:t>
            </w:r>
          </w:p>
        </w:tc>
      </w:tr>
    </w:tbl>
    <w:p>
      <w:pPr>
        <w:spacing w:after="80"/>
      </w:pPr>
    </w:p>
    <w:p>
      <w:r>
        <w:rPr>
          <w:rFonts w:ascii="Arial" w:cs="Arial" w:eastAsia="Arial" w:hAnsi="Arial"/>
          <w:b/>
          <w:bCs/>
          <w:i w:val="false"/>
          <w:iCs w:val="false"/>
          <w:color w:val="3B2F2B"/>
          <w:sz w:val="21"/>
          <w:szCs w:val="21"/>
        </w:rPr>
        <w:t xml:space="preserve">Senior Software Engineer (DevOps Focus) | BEVY</w:t>
      </w:r>
    </w:p>
    <w:p>
      <w:r>
        <w:rPr>
          <w:rFonts w:ascii="Arial" w:cs="Arial" w:eastAsia="Arial" w:hAnsi="Arial"/>
          <w:b w:val="false"/>
          <w:bCs w:val="false"/>
          <w:i w:val="false"/>
          <w:iCs w:val="false"/>
          <w:color w:val="6B6B6B"/>
          <w:sz w:val="19"/>
          <w:szCs w:val="19"/>
        </w:rPr>
        <w:t xml:space="preserve">January 2024 - July 2025</w:t>
      </w:r>
    </w:p>
    <w:p>
      <w:pPr>
        <w:spacing w:after="40"/>
        <w:ind w:left="240"/>
        <w:jc w:val="both"/>
      </w:pPr>
      <w:r>
        <w:rPr>
          <w:rFonts w:ascii="Arial" w:cs="Arial" w:eastAsia="Arial" w:hAnsi="Arial"/>
          <w:b w:val="false"/>
          <w:bCs w:val="false"/>
          <w:i w:val="false"/>
          <w:iCs w:val="false"/>
          <w:color w:val="3F3F3F"/>
          <w:sz w:val="19"/>
          <w:szCs w:val="19"/>
        </w:rPr>
        <w:t xml:space="preserve">- Architected and operated cloud-native infrastructure on AWS using Terraform and Kubernetes, enabling reliable scaling and fault tolerance for real-time platforms serving large volumes of concurrent users.</w:t>
      </w:r>
    </w:p>
    <w:p>
      <w:pPr>
        <w:spacing w:after="40"/>
        <w:ind w:left="240"/>
        <w:jc w:val="both"/>
      </w:pPr>
      <w:r>
        <w:rPr>
          <w:rFonts w:ascii="Arial" w:cs="Arial" w:eastAsia="Arial" w:hAnsi="Arial"/>
          <w:b w:val="false"/>
          <w:bCs w:val="false"/>
          <w:i w:val="false"/>
          <w:iCs w:val="false"/>
          <w:color w:val="3F3F3F"/>
          <w:sz w:val="19"/>
          <w:szCs w:val="19"/>
        </w:rPr>
        <w:t xml:space="preserve">- Designed and implemented CI/CD pipelines that automated build, test, and deployment workflows, significantly reducing release risk while improving deployment frequency across multiple environments.</w:t>
      </w:r>
    </w:p>
    <w:p>
      <w:pPr>
        <w:spacing w:after="40"/>
        <w:ind w:left="240"/>
        <w:jc w:val="both"/>
      </w:pPr>
      <w:r>
        <w:rPr>
          <w:rFonts w:ascii="Arial" w:cs="Arial" w:eastAsia="Arial" w:hAnsi="Arial"/>
          <w:b w:val="false"/>
          <w:bCs w:val="false"/>
          <w:i w:val="false"/>
          <w:iCs w:val="false"/>
          <w:color w:val="3F3F3F"/>
          <w:sz w:val="19"/>
          <w:szCs w:val="19"/>
        </w:rPr>
        <w:t xml:space="preserve">- Led Kubernetes cluster operations including node scaling, workload scheduling, and rolling upgrades, ensuring minimal downtime during high-traffic production releases.</w:t>
      </w:r>
    </w:p>
    <w:p>
      <w:pPr>
        <w:spacing w:after="40"/>
        <w:ind w:left="240"/>
        <w:jc w:val="both"/>
      </w:pPr>
      <w:r>
        <w:rPr>
          <w:rFonts w:ascii="Arial" w:cs="Arial" w:eastAsia="Arial" w:hAnsi="Arial"/>
          <w:b w:val="false"/>
          <w:bCs w:val="false"/>
          <w:i w:val="false"/>
          <w:iCs w:val="false"/>
          <w:color w:val="3F3F3F"/>
          <w:sz w:val="19"/>
          <w:szCs w:val="19"/>
        </w:rPr>
        <w:t xml:space="preserve">- Implemented centralized observability using Prometheus, Grafana, and CloudWatch to provide actionable metrics, logs, and alerts across distributed microservices.</w:t>
      </w:r>
    </w:p>
    <w:p>
      <w:pPr>
        <w:spacing w:after="40"/>
        <w:ind w:left="240"/>
        <w:jc w:val="both"/>
      </w:pPr>
      <w:r>
        <w:rPr>
          <w:rFonts w:ascii="Arial" w:cs="Arial" w:eastAsia="Arial" w:hAnsi="Arial"/>
          <w:b w:val="false"/>
          <w:bCs w:val="false"/>
          <w:i w:val="false"/>
          <w:iCs w:val="false"/>
          <w:color w:val="3F3F3F"/>
          <w:sz w:val="19"/>
          <w:szCs w:val="19"/>
        </w:rPr>
        <w:t xml:space="preserve">- Collaborated with backend engineers to containerize legacy services, optimize Docker images, and improve runtime performance and resource utilization in production.</w:t>
      </w:r>
    </w:p>
    <w:p>
      <w:pPr>
        <w:spacing w:after="40"/>
        <w:ind w:left="240"/>
        <w:jc w:val="both"/>
      </w:pPr>
      <w:r>
        <w:rPr>
          <w:rFonts w:ascii="Arial" w:cs="Arial" w:eastAsia="Arial" w:hAnsi="Arial"/>
          <w:b w:val="false"/>
          <w:bCs w:val="false"/>
          <w:i w:val="false"/>
          <w:iCs w:val="false"/>
          <w:color w:val="3F3F3F"/>
          <w:sz w:val="19"/>
          <w:szCs w:val="19"/>
        </w:rPr>
        <w:t xml:space="preserve">- Defined infrastructure security standards using IAM policies, VPC segmentation, and secrets management to meet internal security and compliance requirements.</w:t>
      </w:r>
    </w:p>
    <w:p>
      <w:pPr>
        <w:spacing w:after="40"/>
        <w:ind w:left="240"/>
        <w:jc w:val="both"/>
      </w:pPr>
      <w:r>
        <w:rPr>
          <w:rFonts w:ascii="Arial" w:cs="Arial" w:eastAsia="Arial" w:hAnsi="Arial"/>
          <w:b w:val="false"/>
          <w:bCs w:val="false"/>
          <w:i w:val="false"/>
          <w:iCs w:val="false"/>
          <w:color w:val="3F3F3F"/>
          <w:sz w:val="19"/>
          <w:szCs w:val="19"/>
        </w:rPr>
        <w:t xml:space="preserve">- Introduced blue-green and canary deployment strategies to safely roll out changes while monitoring real-time system health and user impact.</w:t>
      </w:r>
    </w:p>
    <w:p>
      <w:pPr>
        <w:spacing w:after="40"/>
        <w:ind w:left="240"/>
        <w:jc w:val="both"/>
      </w:pPr>
      <w:r>
        <w:rPr>
          <w:rFonts w:ascii="Arial" w:cs="Arial" w:eastAsia="Arial" w:hAnsi="Arial"/>
          <w:b w:val="false"/>
          <w:bCs w:val="false"/>
          <w:i w:val="false"/>
          <w:iCs w:val="false"/>
          <w:color w:val="3F3F3F"/>
          <w:sz w:val="19"/>
          <w:szCs w:val="19"/>
        </w:rPr>
        <w:t xml:space="preserve">- Built automated scaling policies and load-handling mechanisms to support traffic spikes without manual intervention or service degradation.</w:t>
      </w:r>
    </w:p>
    <w:p>
      <w:pPr>
        <w:spacing w:after="40"/>
        <w:ind w:left="240"/>
        <w:jc w:val="both"/>
      </w:pPr>
      <w:r>
        <w:rPr>
          <w:rFonts w:ascii="Arial" w:cs="Arial" w:eastAsia="Arial" w:hAnsi="Arial"/>
          <w:b w:val="false"/>
          <w:bCs w:val="false"/>
          <w:i w:val="false"/>
          <w:iCs w:val="false"/>
          <w:color w:val="3F3F3F"/>
          <w:sz w:val="19"/>
          <w:szCs w:val="19"/>
        </w:rPr>
        <w:t xml:space="preserve">- Established incident response playbooks and on-call procedures, improving mean time to detection and recovery during production issues.</w:t>
      </w:r>
    </w:p>
    <w:p>
      <w:pPr>
        <w:spacing w:after="40"/>
        <w:ind w:left="240"/>
        <w:jc w:val="both"/>
      </w:pPr>
      <w:r>
        <w:rPr>
          <w:rFonts w:ascii="Arial" w:cs="Arial" w:eastAsia="Arial" w:hAnsi="Arial"/>
          <w:b w:val="false"/>
          <w:bCs w:val="false"/>
          <w:i w:val="false"/>
          <w:iCs w:val="false"/>
          <w:color w:val="3F3F3F"/>
          <w:sz w:val="19"/>
          <w:szCs w:val="19"/>
        </w:rPr>
        <w:t xml:space="preserve">- Optimized cloud infrastructure costs by analyzing usage patterns, right-sizing resources, and implementing automated cleanup for unused assets.</w:t>
      </w:r>
    </w:p>
    <w:p>
      <w:pPr>
        <w:spacing w:after="40"/>
        <w:ind w:left="240"/>
        <w:jc w:val="both"/>
      </w:pPr>
      <w:r>
        <w:rPr>
          <w:rFonts w:ascii="Arial" w:cs="Arial" w:eastAsia="Arial" w:hAnsi="Arial"/>
          <w:b w:val="false"/>
          <w:bCs w:val="false"/>
          <w:i w:val="false"/>
          <w:iCs w:val="false"/>
          <w:color w:val="3F3F3F"/>
          <w:sz w:val="19"/>
          <w:szCs w:val="19"/>
        </w:rPr>
        <w:t xml:space="preserve">- Worked closely with product and leadership teams to align infrastructure capabilities with roadmap goals and long-term scalability needs.</w:t>
      </w:r>
    </w:p>
    <w:p>
      <w:pPr>
        <w:spacing w:after="40"/>
        <w:ind w:left="240"/>
        <w:jc w:val="both"/>
      </w:pPr>
      <w:r>
        <w:rPr>
          <w:rFonts w:ascii="Arial" w:cs="Arial" w:eastAsia="Arial" w:hAnsi="Arial"/>
          <w:b w:val="false"/>
          <w:bCs w:val="false"/>
          <w:i w:val="false"/>
          <w:iCs w:val="false"/>
          <w:color w:val="3F3F3F"/>
          <w:sz w:val="19"/>
          <w:szCs w:val="19"/>
        </w:rPr>
        <w:t xml:space="preserve">- Maintained production reliability through proactive capacity planning, load testing, and performance benchmarking across critical services.</w:t>
      </w:r>
    </w:p>
    <w:p>
      <w:pPr>
        <w:spacing w:after="40"/>
        <w:ind w:left="240"/>
        <w:jc w:val="both"/>
      </w:pPr>
      <w:r>
        <w:rPr>
          <w:rFonts w:ascii="Arial" w:cs="Arial" w:eastAsia="Arial" w:hAnsi="Arial"/>
          <w:b w:val="false"/>
          <w:bCs w:val="false"/>
          <w:i w:val="false"/>
          <w:iCs w:val="false"/>
          <w:color w:val="3F3F3F"/>
          <w:sz w:val="19"/>
          <w:szCs w:val="19"/>
        </w:rPr>
        <w:t xml:space="preserve">- Integrated secure secrets storage and rotation mechanisms into CI/CD pipelines to prevent credential leakage and configuration drift.</w:t>
      </w:r>
    </w:p>
    <w:p>
      <w:pPr>
        <w:spacing w:after="40"/>
        <w:ind w:left="240"/>
        <w:jc w:val="both"/>
      </w:pPr>
      <w:r>
        <w:rPr>
          <w:rFonts w:ascii="Arial" w:cs="Arial" w:eastAsia="Arial" w:hAnsi="Arial"/>
          <w:b w:val="false"/>
          <w:bCs w:val="false"/>
          <w:i w:val="false"/>
          <w:iCs w:val="false"/>
          <w:color w:val="3F3F3F"/>
          <w:sz w:val="19"/>
          <w:szCs w:val="19"/>
        </w:rPr>
        <w:t xml:space="preserve">- Provided technical guidance to engineers on DevOps best practices, container workflows, and production readiness requirements.</w:t>
      </w:r>
    </w:p>
    <w:p>
      <w:pPr>
        <w:spacing w:after="40"/>
        <w:ind w:left="240"/>
        <w:jc w:val="both"/>
      </w:pPr>
      <w:r>
        <w:rPr>
          <w:rFonts w:ascii="Arial" w:cs="Arial" w:eastAsia="Arial" w:hAnsi="Arial"/>
          <w:b w:val="false"/>
          <w:bCs w:val="false"/>
          <w:i w:val="false"/>
          <w:iCs w:val="false"/>
          <w:color w:val="3F3F3F"/>
          <w:sz w:val="19"/>
          <w:szCs w:val="19"/>
        </w:rPr>
        <w:t xml:space="preserve">- Continuously improved deployment safety and operational visibility by iterating on monitoring dashboards, alert thresholds, and automated health checks.</w:t>
      </w:r>
    </w:p>
    <w:p>
      <w:pPr>
        <w:spacing w:after="80"/>
      </w:pPr>
    </w:p>
    <w:p>
      <w:r>
        <w:rPr>
          <w:rFonts w:ascii="Arial" w:cs="Arial" w:eastAsia="Arial" w:hAnsi="Arial"/>
          <w:b/>
          <w:bCs/>
          <w:i w:val="false"/>
          <w:iCs w:val="false"/>
          <w:color w:val="3B2F2B"/>
          <w:sz w:val="21"/>
          <w:szCs w:val="21"/>
        </w:rPr>
        <w:t xml:space="preserve">Software Engineer | Sensidev</w:t>
      </w:r>
    </w:p>
    <w:p>
      <w:r>
        <w:rPr>
          <w:rFonts w:ascii="Arial" w:cs="Arial" w:eastAsia="Arial" w:hAnsi="Arial"/>
          <w:b w:val="false"/>
          <w:bCs w:val="false"/>
          <w:i w:val="false"/>
          <w:iCs w:val="false"/>
          <w:color w:val="6B6B6B"/>
          <w:sz w:val="19"/>
          <w:szCs w:val="19"/>
        </w:rPr>
        <w:t xml:space="preserve">January 2021 - December 2023</w:t>
      </w:r>
    </w:p>
    <w:p>
      <w:pPr>
        <w:spacing w:after="40"/>
        <w:ind w:left="240"/>
        <w:jc w:val="both"/>
      </w:pPr>
      <w:r>
        <w:rPr>
          <w:rFonts w:ascii="Arial" w:cs="Arial" w:eastAsia="Arial" w:hAnsi="Arial"/>
          <w:b w:val="false"/>
          <w:bCs w:val="false"/>
          <w:i w:val="false"/>
          <w:iCs w:val="false"/>
          <w:color w:val="3F3F3F"/>
          <w:sz w:val="19"/>
          <w:szCs w:val="19"/>
        </w:rPr>
        <w:t xml:space="preserve">- Designed and maintained CI/CD pipelines supporting multiple backend services, enabling faster and more reliable deployments across staging and production environments.</w:t>
      </w:r>
    </w:p>
    <w:p>
      <w:pPr>
        <w:spacing w:after="40"/>
        <w:ind w:left="240"/>
        <w:jc w:val="both"/>
      </w:pPr>
      <w:r>
        <w:rPr>
          <w:rFonts w:ascii="Arial" w:cs="Arial" w:eastAsia="Arial" w:hAnsi="Arial"/>
          <w:b w:val="false"/>
          <w:bCs w:val="false"/>
          <w:i w:val="false"/>
          <w:iCs w:val="false"/>
          <w:color w:val="3F3F3F"/>
          <w:sz w:val="19"/>
          <w:szCs w:val="19"/>
        </w:rPr>
        <w:t xml:space="preserve">- Contributed to Kubernetes-based platform operations, assisting with service deployment, configuration management, and cluster reliability improvements.</w:t>
      </w:r>
    </w:p>
    <w:p>
      <w:pPr>
        <w:spacing w:after="40"/>
        <w:ind w:left="240"/>
        <w:jc w:val="both"/>
      </w:pPr>
      <w:r>
        <w:rPr>
          <w:rFonts w:ascii="Arial" w:cs="Arial" w:eastAsia="Arial" w:hAnsi="Arial"/>
          <w:b w:val="false"/>
          <w:bCs w:val="false"/>
          <w:i w:val="false"/>
          <w:iCs w:val="false"/>
          <w:color w:val="3F3F3F"/>
          <w:sz w:val="19"/>
          <w:szCs w:val="19"/>
        </w:rPr>
        <w:t xml:space="preserve">- Implemented infrastructure automation using Terraform to standardize cloud resource provisioning and reduce manual configuration errors.</w:t>
      </w:r>
    </w:p>
    <w:p>
      <w:pPr>
        <w:spacing w:after="40"/>
        <w:ind w:left="240"/>
        <w:jc w:val="both"/>
      </w:pPr>
      <w:r>
        <w:rPr>
          <w:rFonts w:ascii="Arial" w:cs="Arial" w:eastAsia="Arial" w:hAnsi="Arial"/>
          <w:b w:val="false"/>
          <w:bCs w:val="false"/>
          <w:i w:val="false"/>
          <w:iCs w:val="false"/>
          <w:color w:val="3F3F3F"/>
          <w:sz w:val="19"/>
          <w:szCs w:val="19"/>
        </w:rPr>
        <w:t xml:space="preserve">- Collaborated with DevOps and backend teams to migrate monolithic applications into modular, containerized services running in cloud environments.</w:t>
      </w:r>
    </w:p>
    <w:p>
      <w:pPr>
        <w:spacing w:after="40"/>
        <w:ind w:left="240"/>
        <w:jc w:val="both"/>
      </w:pPr>
      <w:r>
        <w:rPr>
          <w:rFonts w:ascii="Arial" w:cs="Arial" w:eastAsia="Arial" w:hAnsi="Arial"/>
          <w:b w:val="false"/>
          <w:bCs w:val="false"/>
          <w:i w:val="false"/>
          <w:iCs w:val="false"/>
          <w:color w:val="3F3F3F"/>
          <w:sz w:val="19"/>
          <w:szCs w:val="19"/>
        </w:rPr>
        <w:t xml:space="preserve">- Introduced centralized logging and monitoring solutions to improve visibility into application performance and infrastructure health.</w:t>
      </w:r>
    </w:p>
    <w:p>
      <w:pPr>
        <w:spacing w:after="40"/>
        <w:ind w:left="240"/>
        <w:jc w:val="both"/>
      </w:pPr>
      <w:r>
        <w:rPr>
          <w:rFonts w:ascii="Arial" w:cs="Arial" w:eastAsia="Arial" w:hAnsi="Arial"/>
          <w:b w:val="false"/>
          <w:bCs w:val="false"/>
          <w:i w:val="false"/>
          <w:iCs w:val="false"/>
          <w:color w:val="3F3F3F"/>
          <w:sz w:val="19"/>
          <w:szCs w:val="19"/>
        </w:rPr>
        <w:t xml:space="preserve">- Assisted in defining alerting strategies and operational dashboards to support proactive incident detection and faster response times.</w:t>
      </w:r>
    </w:p>
    <w:p>
      <w:pPr>
        <w:spacing w:after="40"/>
        <w:ind w:left="240"/>
        <w:jc w:val="both"/>
      </w:pPr>
      <w:r>
        <w:rPr>
          <w:rFonts w:ascii="Arial" w:cs="Arial" w:eastAsia="Arial" w:hAnsi="Arial"/>
          <w:b w:val="false"/>
          <w:bCs w:val="false"/>
          <w:i w:val="false"/>
          <w:iCs w:val="false"/>
          <w:color w:val="3F3F3F"/>
          <w:sz w:val="19"/>
          <w:szCs w:val="19"/>
        </w:rPr>
        <w:t xml:space="preserve">- Supported database reliability efforts by coordinating backups, failover strategies, and performance monitoring for PostgreSQL systems.</w:t>
      </w:r>
    </w:p>
    <w:p>
      <w:pPr>
        <w:spacing w:after="40"/>
        <w:ind w:left="240"/>
        <w:jc w:val="both"/>
      </w:pPr>
      <w:r>
        <w:rPr>
          <w:rFonts w:ascii="Arial" w:cs="Arial" w:eastAsia="Arial" w:hAnsi="Arial"/>
          <w:b w:val="false"/>
          <w:bCs w:val="false"/>
          <w:i w:val="false"/>
          <w:iCs w:val="false"/>
          <w:color w:val="3F3F3F"/>
          <w:sz w:val="19"/>
          <w:szCs w:val="19"/>
        </w:rPr>
        <w:t xml:space="preserve">- Worked on securing deployment pipelines by managing access controls, secrets handling, and environment-specific configurations.</w:t>
      </w:r>
    </w:p>
    <w:p>
      <w:pPr>
        <w:spacing w:after="40"/>
        <w:ind w:left="240"/>
        <w:jc w:val="both"/>
      </w:pPr>
      <w:r>
        <w:rPr>
          <w:rFonts w:ascii="Arial" w:cs="Arial" w:eastAsia="Arial" w:hAnsi="Arial"/>
          <w:b w:val="false"/>
          <w:bCs w:val="false"/>
          <w:i w:val="false"/>
          <w:iCs w:val="false"/>
          <w:color w:val="3F3F3F"/>
          <w:sz w:val="19"/>
          <w:szCs w:val="19"/>
        </w:rPr>
        <w:t xml:space="preserve">- Participated in on-call rotations, diagnosing production incidents and contributing fixes to improve long-term system stability.</w:t>
      </w:r>
    </w:p>
    <w:p>
      <w:pPr>
        <w:spacing w:after="40"/>
        <w:ind w:left="240"/>
        <w:jc w:val="both"/>
      </w:pPr>
      <w:r>
        <w:rPr>
          <w:rFonts w:ascii="Arial" w:cs="Arial" w:eastAsia="Arial" w:hAnsi="Arial"/>
          <w:b w:val="false"/>
          <w:bCs w:val="false"/>
          <w:i w:val="false"/>
          <w:iCs w:val="false"/>
          <w:color w:val="3F3F3F"/>
          <w:sz w:val="19"/>
          <w:szCs w:val="19"/>
        </w:rPr>
        <w:t xml:space="preserve">- Optimized build and deployment workflows to reduce pipeline execution time and increase overall engineering productivity.</w:t>
      </w:r>
    </w:p>
    <w:p>
      <w:pPr>
        <w:spacing w:after="40"/>
        <w:ind w:left="240"/>
        <w:jc w:val="both"/>
      </w:pPr>
      <w:r>
        <w:rPr>
          <w:rFonts w:ascii="Arial" w:cs="Arial" w:eastAsia="Arial" w:hAnsi="Arial"/>
          <w:b w:val="false"/>
          <w:bCs w:val="false"/>
          <w:i w:val="false"/>
          <w:iCs w:val="false"/>
          <w:color w:val="3F3F3F"/>
          <w:sz w:val="19"/>
          <w:szCs w:val="19"/>
        </w:rPr>
        <w:t xml:space="preserve">- Collaborated cross-functionally to ensure infrastructure decisions aligned with application architecture and user experience goals.</w:t>
      </w:r>
    </w:p>
    <w:p>
      <w:pPr>
        <w:spacing w:after="80"/>
      </w:pPr>
    </w:p>
    <w:p>
      <w:r>
        <w:rPr>
          <w:rFonts w:ascii="Arial" w:cs="Arial" w:eastAsia="Arial" w:hAnsi="Arial"/>
          <w:b/>
          <w:bCs/>
          <w:i w:val="false"/>
          <w:iCs w:val="false"/>
          <w:color w:val="3B2F2B"/>
          <w:sz w:val="21"/>
          <w:szCs w:val="21"/>
        </w:rPr>
        <w:t xml:space="preserve">Software Engineer | Infinite Loop</w:t>
      </w:r>
    </w:p>
    <w:p>
      <w:r>
        <w:rPr>
          <w:rFonts w:ascii="Arial" w:cs="Arial" w:eastAsia="Arial" w:hAnsi="Arial"/>
          <w:b w:val="false"/>
          <w:bCs w:val="false"/>
          <w:i w:val="false"/>
          <w:iCs w:val="false"/>
          <w:color w:val="6B6B6B"/>
          <w:sz w:val="19"/>
          <w:szCs w:val="19"/>
        </w:rPr>
        <w:t xml:space="preserve">June 2017 - December 2020</w:t>
      </w:r>
    </w:p>
    <w:p>
      <w:pPr>
        <w:spacing w:after="40"/>
        <w:ind w:left="240"/>
        <w:jc w:val="both"/>
      </w:pPr>
      <w:r>
        <w:rPr>
          <w:rFonts w:ascii="Arial" w:cs="Arial" w:eastAsia="Arial" w:hAnsi="Arial"/>
          <w:b w:val="false"/>
          <w:bCs w:val="false"/>
          <w:i w:val="false"/>
          <w:iCs w:val="false"/>
          <w:color w:val="3F3F3F"/>
          <w:sz w:val="19"/>
          <w:szCs w:val="19"/>
        </w:rPr>
        <w:t xml:space="preserve">- Supported deployment and operation of high-availability backend systems handling large numbers of concurrent users in production environments.</w:t>
      </w:r>
    </w:p>
    <w:p>
      <w:pPr>
        <w:spacing w:after="40"/>
        <w:ind w:left="240"/>
        <w:jc w:val="both"/>
      </w:pPr>
      <w:r>
        <w:rPr>
          <w:rFonts w:ascii="Arial" w:cs="Arial" w:eastAsia="Arial" w:hAnsi="Arial"/>
          <w:b w:val="false"/>
          <w:bCs w:val="false"/>
          <w:i w:val="false"/>
          <w:iCs w:val="false"/>
          <w:color w:val="3F3F3F"/>
          <w:sz w:val="19"/>
          <w:szCs w:val="19"/>
        </w:rPr>
        <w:t xml:space="preserve">- Worked on containerization initiatives to standardize application packaging and simplify environment parity across development and production.</w:t>
      </w:r>
    </w:p>
    <w:p>
      <w:pPr>
        <w:spacing w:after="40"/>
        <w:ind w:left="240"/>
        <w:jc w:val="both"/>
      </w:pPr>
      <w:r>
        <w:rPr>
          <w:rFonts w:ascii="Arial" w:cs="Arial" w:eastAsia="Arial" w:hAnsi="Arial"/>
          <w:b w:val="false"/>
          <w:bCs w:val="false"/>
          <w:i w:val="false"/>
          <w:iCs w:val="false"/>
          <w:color w:val="3F3F3F"/>
          <w:sz w:val="19"/>
          <w:szCs w:val="19"/>
        </w:rPr>
        <w:t xml:space="preserve">- Assisted in implementing monitoring and alerting solutions to track system health and performance under real-world traffic conditions.</w:t>
      </w:r>
    </w:p>
    <w:p>
      <w:pPr>
        <w:spacing w:after="40"/>
        <w:ind w:left="240"/>
        <w:jc w:val="both"/>
      </w:pPr>
      <w:r>
        <w:rPr>
          <w:rFonts w:ascii="Arial" w:cs="Arial" w:eastAsia="Arial" w:hAnsi="Arial"/>
          <w:b w:val="false"/>
          <w:bCs w:val="false"/>
          <w:i w:val="false"/>
          <w:iCs w:val="false"/>
          <w:color w:val="3F3F3F"/>
          <w:sz w:val="19"/>
          <w:szCs w:val="19"/>
        </w:rPr>
        <w:t xml:space="preserve">- Collaborated with senior engineers to improve deployment reliability and reduce manual operational tasks through scripting and automation.</w:t>
      </w:r>
    </w:p>
    <w:p>
      <w:pPr>
        <w:spacing w:after="40"/>
        <w:ind w:left="240"/>
        <w:jc w:val="both"/>
      </w:pPr>
      <w:r>
        <w:rPr>
          <w:rFonts w:ascii="Arial" w:cs="Arial" w:eastAsia="Arial" w:hAnsi="Arial"/>
          <w:b w:val="false"/>
          <w:bCs w:val="false"/>
          <w:i w:val="false"/>
          <w:iCs w:val="false"/>
          <w:color w:val="3F3F3F"/>
          <w:sz w:val="19"/>
          <w:szCs w:val="19"/>
        </w:rPr>
        <w:t xml:space="preserve">- Helped maintain cloud-based infrastructure components supporting real-time data processing services.</w:t>
      </w:r>
    </w:p>
    <w:p>
      <w:pPr>
        <w:spacing w:after="40"/>
        <w:ind w:left="240"/>
        <w:jc w:val="both"/>
      </w:pPr>
      <w:r>
        <w:rPr>
          <w:rFonts w:ascii="Arial" w:cs="Arial" w:eastAsia="Arial" w:hAnsi="Arial"/>
          <w:b w:val="false"/>
          <w:bCs w:val="false"/>
          <w:i w:val="false"/>
          <w:iCs w:val="false"/>
          <w:color w:val="3F3F3F"/>
          <w:sz w:val="19"/>
          <w:szCs w:val="19"/>
        </w:rPr>
        <w:t xml:space="preserve">- Participated in performance testing and capacity planning efforts to ensure systems could scale under peak load conditions.</w:t>
      </w:r>
    </w:p>
    <w:p>
      <w:pPr>
        <w:spacing w:after="40"/>
        <w:ind w:left="240"/>
        <w:jc w:val="both"/>
      </w:pPr>
      <w:r>
        <w:rPr>
          <w:rFonts w:ascii="Arial" w:cs="Arial" w:eastAsia="Arial" w:hAnsi="Arial"/>
          <w:b w:val="false"/>
          <w:bCs w:val="false"/>
          <w:i w:val="false"/>
          <w:iCs w:val="false"/>
          <w:color w:val="3F3F3F"/>
          <w:sz w:val="19"/>
          <w:szCs w:val="19"/>
        </w:rPr>
        <w:t xml:space="preserve">- Contributed to internal tooling that improved operational visibility and reduced incident response times.</w:t>
      </w:r>
    </w:p>
    <w:p>
      <w:pPr>
        <w:spacing w:after="40"/>
        <w:ind w:left="240"/>
        <w:jc w:val="both"/>
      </w:pPr>
      <w:r>
        <w:rPr>
          <w:rFonts w:ascii="Arial" w:cs="Arial" w:eastAsia="Arial" w:hAnsi="Arial"/>
          <w:b w:val="false"/>
          <w:bCs w:val="false"/>
          <w:i w:val="false"/>
          <w:iCs w:val="false"/>
          <w:color w:val="3F3F3F"/>
          <w:sz w:val="19"/>
          <w:szCs w:val="19"/>
        </w:rPr>
        <w:t xml:space="preserve">- Worked closely with backend teams to diagnose production issues related to resource constraints and service dependencies.</w:t>
      </w:r>
    </w:p>
    <w:p>
      <w:pPr>
        <w:spacing w:after="40"/>
        <w:ind w:left="240"/>
        <w:jc w:val="both"/>
      </w:pPr>
      <w:r>
        <w:rPr>
          <w:rFonts w:ascii="Arial" w:cs="Arial" w:eastAsia="Arial" w:hAnsi="Arial"/>
          <w:b w:val="false"/>
          <w:bCs w:val="false"/>
          <w:i w:val="false"/>
          <w:iCs w:val="false"/>
          <w:color w:val="3F3F3F"/>
          <w:sz w:val="19"/>
          <w:szCs w:val="19"/>
        </w:rPr>
        <w:t xml:space="preserve">- Gained hands-on experience operating distributed systems in environments where uptime and performance were critical.</w:t>
      </w:r>
    </w:p>
    <w:p>
      <w:pPr>
        <w:spacing w:after="80"/>
      </w:pPr>
    </w:p>
    <w:p>
      <w:r>
        <w:rPr>
          <w:rFonts w:ascii="Arial" w:cs="Arial" w:eastAsia="Arial" w:hAnsi="Arial"/>
          <w:b/>
          <w:bCs/>
          <w:i w:val="false"/>
          <w:iCs w:val="false"/>
          <w:color w:val="3B2F2B"/>
          <w:sz w:val="21"/>
          <w:szCs w:val="21"/>
        </w:rPr>
        <w:t xml:space="preserve">Software Developer | Devbridge</w:t>
      </w:r>
    </w:p>
    <w:p>
      <w:r>
        <w:rPr>
          <w:rFonts w:ascii="Arial" w:cs="Arial" w:eastAsia="Arial" w:hAnsi="Arial"/>
          <w:b w:val="false"/>
          <w:bCs w:val="false"/>
          <w:i w:val="false"/>
          <w:iCs w:val="false"/>
          <w:color w:val="6B6B6B"/>
          <w:sz w:val="19"/>
          <w:szCs w:val="19"/>
        </w:rPr>
        <w:t xml:space="preserve">September 2014 - May 2017</w:t>
      </w:r>
    </w:p>
    <w:p>
      <w:pPr>
        <w:spacing w:after="40"/>
        <w:ind w:left="240"/>
        <w:jc w:val="both"/>
      </w:pPr>
      <w:r>
        <w:rPr>
          <w:rFonts w:ascii="Arial" w:cs="Arial" w:eastAsia="Arial" w:hAnsi="Arial"/>
          <w:b w:val="false"/>
          <w:bCs w:val="false"/>
          <w:i w:val="false"/>
          <w:iCs w:val="false"/>
          <w:color w:val="3F3F3F"/>
          <w:sz w:val="19"/>
          <w:szCs w:val="19"/>
        </w:rPr>
        <w:t xml:space="preserve">- Developed and deployed web applications backed by REST APIs, gaining early experience with production environments and release workflows.</w:t>
      </w:r>
    </w:p>
    <w:p>
      <w:pPr>
        <w:spacing w:after="40"/>
        <w:ind w:left="240"/>
        <w:jc w:val="both"/>
      </w:pPr>
      <w:r>
        <w:rPr>
          <w:rFonts w:ascii="Arial" w:cs="Arial" w:eastAsia="Arial" w:hAnsi="Arial"/>
          <w:b w:val="false"/>
          <w:bCs w:val="false"/>
          <w:i w:val="false"/>
          <w:iCs w:val="false"/>
          <w:color w:val="3F3F3F"/>
          <w:sz w:val="19"/>
          <w:szCs w:val="19"/>
        </w:rPr>
        <w:t xml:space="preserve">- Assisted in automating deployment processes to reduce manual steps and improve release consistency across environments.</w:t>
      </w:r>
    </w:p>
    <w:p>
      <w:pPr>
        <w:spacing w:after="40"/>
        <w:ind w:left="240"/>
        <w:jc w:val="both"/>
      </w:pPr>
      <w:r>
        <w:rPr>
          <w:rFonts w:ascii="Arial" w:cs="Arial" w:eastAsia="Arial" w:hAnsi="Arial"/>
          <w:b w:val="false"/>
          <w:bCs w:val="false"/>
          <w:i w:val="false"/>
          <w:iCs w:val="false"/>
          <w:color w:val="3F3F3F"/>
          <w:sz w:val="19"/>
          <w:szCs w:val="19"/>
        </w:rPr>
        <w:t xml:space="preserve">- Collaborated with senior engineers to introduce basic monitoring and logging practices for deployed applications.</w:t>
      </w:r>
    </w:p>
    <w:p>
      <w:pPr>
        <w:spacing w:after="40"/>
        <w:ind w:left="240"/>
        <w:jc w:val="both"/>
      </w:pPr>
      <w:r>
        <w:rPr>
          <w:rFonts w:ascii="Arial" w:cs="Arial" w:eastAsia="Arial" w:hAnsi="Arial"/>
          <w:b w:val="false"/>
          <w:bCs w:val="false"/>
          <w:i w:val="false"/>
          <w:iCs w:val="false"/>
          <w:color w:val="3F3F3F"/>
          <w:sz w:val="19"/>
          <w:szCs w:val="19"/>
        </w:rPr>
        <w:t xml:space="preserve">- Worked with infrastructure teams to troubleshoot deployment and environment-related issues during releases.</w:t>
      </w:r>
    </w:p>
    <w:p>
      <w:pPr>
        <w:spacing w:after="40"/>
        <w:ind w:left="240"/>
        <w:jc w:val="both"/>
      </w:pPr>
      <w:r>
        <w:rPr>
          <w:rFonts w:ascii="Arial" w:cs="Arial" w:eastAsia="Arial" w:hAnsi="Arial"/>
          <w:b w:val="false"/>
          <w:bCs w:val="false"/>
          <w:i w:val="false"/>
          <w:iCs w:val="false"/>
          <w:color w:val="3F3F3F"/>
          <w:sz w:val="19"/>
          <w:szCs w:val="19"/>
        </w:rPr>
        <w:t xml:space="preserve">- Improved application reliability by identifying performance bottlenecks and coordinating fixes with backend teams.</w:t>
      </w:r>
    </w:p>
    <w:p>
      <w:pPr>
        <w:spacing w:after="40"/>
        <w:ind w:left="240"/>
        <w:jc w:val="both"/>
      </w:pPr>
      <w:r>
        <w:rPr>
          <w:rFonts w:ascii="Arial" w:cs="Arial" w:eastAsia="Arial" w:hAnsi="Arial"/>
          <w:b w:val="false"/>
          <w:bCs w:val="false"/>
          <w:i w:val="false"/>
          <w:iCs w:val="false"/>
          <w:color w:val="3F3F3F"/>
          <w:sz w:val="19"/>
          <w:szCs w:val="19"/>
        </w:rPr>
        <w:t xml:space="preserve">- Participated in maintaining development and staging environments to ensure stability during active feature development cycles.</w:t>
      </w:r>
    </w:p>
    <w:p>
      <w:pPr>
        <w:spacing w:after="40"/>
        <w:ind w:left="240"/>
        <w:jc w:val="both"/>
      </w:pPr>
      <w:r>
        <w:rPr>
          <w:rFonts w:ascii="Arial" w:cs="Arial" w:eastAsia="Arial" w:hAnsi="Arial"/>
          <w:b w:val="false"/>
          <w:bCs w:val="false"/>
          <w:i w:val="false"/>
          <w:iCs w:val="false"/>
          <w:color w:val="3F3F3F"/>
          <w:sz w:val="19"/>
          <w:szCs w:val="19"/>
        </w:rPr>
        <w:t xml:space="preserve">- Built a strong foundation in production-grade software delivery, operational awareness, and collaboration with DevOps teams.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Core Skills &amp; Strengths</w:t>
            </w:r>
          </w:p>
        </w:tc>
      </w:tr>
    </w:tbl>
    <w:p>
      <w:pPr>
        <w:spacing w:after="80"/>
      </w:pPr>
    </w:p>
    <w:p>
      <w:pPr>
        <w:spacing w:after="40"/>
        <w:jc w:val="left"/>
      </w:pPr>
      <w:r>
        <w:rPr>
          <w:rFonts w:ascii="Arial" w:cs="Arial" w:eastAsia="Arial" w:hAnsi="Arial"/>
          <w:b/>
          <w:bCs/>
          <w:i w:val="false"/>
          <w:iCs w:val="false"/>
          <w:color w:val="3F3F3F"/>
          <w:sz w:val="19"/>
          <w:szCs w:val="19"/>
        </w:rPr>
        <w:t xml:space="preserve">- DevOps &amp; Cloud: </w:t>
      </w:r>
      <w:r>
        <w:rPr>
          <w:rFonts w:ascii="Arial" w:cs="Arial" w:eastAsia="Arial" w:hAnsi="Arial"/>
          <w:b w:val="false"/>
          <w:bCs w:val="false"/>
          <w:i w:val="false"/>
          <w:iCs w:val="false"/>
          <w:color w:val="3F3F3F"/>
          <w:sz w:val="19"/>
          <w:szCs w:val="19"/>
        </w:rPr>
        <w:t xml:space="preserve">AWS (EC2, ECS, EKS, RDS, S3, CloudFront, IAM), Infrastructure as Code with Terraform and CloudFormation, Kubernetes cluster design, scaling, and operations, Docker containerization and image optimization, CI/CD pipelines using GitHub Actions, GitLab CI, and Jenkins, Blue-green and canary deployment strategies, Secrets management and secure configuration practices, High availability and disaster recovery design, Cost optimization and cloud resource governance</w:t>
      </w:r>
    </w:p>
    <w:p>
      <w:pPr>
        <w:spacing w:after="40"/>
        <w:jc w:val="left"/>
      </w:pPr>
      <w:r>
        <w:rPr>
          <w:rFonts w:ascii="Arial" w:cs="Arial" w:eastAsia="Arial" w:hAnsi="Arial"/>
          <w:b/>
          <w:bCs/>
          <w:i w:val="false"/>
          <w:iCs w:val="false"/>
          <w:color w:val="3F3F3F"/>
          <w:sz w:val="19"/>
          <w:szCs w:val="19"/>
        </w:rPr>
        <w:t xml:space="preserve">- Observability &amp; Reliability: </w:t>
      </w:r>
      <w:r>
        <w:rPr>
          <w:rFonts w:ascii="Arial" w:cs="Arial" w:eastAsia="Arial" w:hAnsi="Arial"/>
          <w:b w:val="false"/>
          <w:bCs w:val="false"/>
          <w:i w:val="false"/>
          <w:iCs w:val="false"/>
          <w:color w:val="3F3F3F"/>
          <w:sz w:val="19"/>
          <w:szCs w:val="19"/>
        </w:rPr>
        <w:t xml:space="preserve">Prometheus and Grafana monitoring stacks, Centralized logging with ELK and CloudWatch, Distributed tracing and performance diagnostics, Alerting strategies and incident response workflows, SLA, SLO, and error budget implementation, Capacity planning and load testing</w:t>
      </w:r>
    </w:p>
    <w:p>
      <w:pPr>
        <w:spacing w:after="40"/>
        <w:jc w:val="left"/>
      </w:pPr>
      <w:r>
        <w:rPr>
          <w:rFonts w:ascii="Arial" w:cs="Arial" w:eastAsia="Arial" w:hAnsi="Arial"/>
          <w:b/>
          <w:bCs/>
          <w:i w:val="false"/>
          <w:iCs w:val="false"/>
          <w:color w:val="3F3F3F"/>
          <w:sz w:val="19"/>
          <w:szCs w:val="19"/>
        </w:rPr>
        <w:t xml:space="preserve">- Backend &amp; Platforms: </w:t>
      </w:r>
      <w:r>
        <w:rPr>
          <w:rFonts w:ascii="Arial" w:cs="Arial" w:eastAsia="Arial" w:hAnsi="Arial"/>
          <w:b w:val="false"/>
          <w:bCs w:val="false"/>
          <w:i w:val="false"/>
          <w:iCs w:val="false"/>
          <w:color w:val="3F3F3F"/>
          <w:sz w:val="19"/>
          <w:szCs w:val="19"/>
        </w:rPr>
        <w:t xml:space="preserve">Node.js, Python, Java, and Go service deployment, REST and event-driven microservice architectures, Message brokers and streaming platforms (Kafka), PostgreSQL and cloud-managed relational databases</w:t>
      </w:r>
    </w:p>
    <w:p>
      <w:pPr>
        <w:spacing w:after="40"/>
        <w:jc w:val="left"/>
      </w:pPr>
      <w:r>
        <w:rPr>
          <w:rFonts w:ascii="Arial" w:cs="Arial" w:eastAsia="Arial" w:hAnsi="Arial"/>
          <w:b/>
          <w:bCs/>
          <w:i w:val="false"/>
          <w:iCs w:val="false"/>
          <w:color w:val="3F3F3F"/>
          <w:sz w:val="19"/>
          <w:szCs w:val="19"/>
        </w:rPr>
        <w:t xml:space="preserve">- Security &amp; Compliance: </w:t>
      </w:r>
      <w:r>
        <w:rPr>
          <w:rFonts w:ascii="Arial" w:cs="Arial" w:eastAsia="Arial" w:hAnsi="Arial"/>
          <w:b w:val="false"/>
          <w:bCs w:val="false"/>
          <w:i w:val="false"/>
          <w:iCs w:val="false"/>
          <w:color w:val="3F3F3F"/>
          <w:sz w:val="19"/>
          <w:szCs w:val="19"/>
        </w:rPr>
        <w:t xml:space="preserve">IAM role-based access control and least privilege design, Network security using VPCs, security groups, and firewalls, Secrets rotation and encrypted data handling, Secure CI/CD pipeline hardening</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Education</w:t>
            </w:r>
          </w:p>
        </w:tc>
      </w:tr>
    </w:tbl>
    <w:p>
      <w:pPr>
        <w:spacing w:after="80"/>
      </w:pPr>
    </w:p>
    <w:p>
      <w:r>
        <w:rPr>
          <w:rFonts w:ascii="Arial" w:cs="Arial" w:eastAsia="Arial" w:hAnsi="Arial"/>
          <w:b/>
          <w:bCs/>
          <w:i w:val="false"/>
          <w:iCs w:val="false"/>
          <w:color w:val="3B2F2B"/>
          <w:sz w:val="21"/>
          <w:szCs w:val="21"/>
        </w:rPr>
        <w:t xml:space="preserve">Bachelor’s degree in Computer Science</w:t>
      </w:r>
    </w:p>
    <w:p>
      <w:r>
        <w:rPr>
          <w:rFonts w:ascii="Arial" w:cs="Arial" w:eastAsia="Arial" w:hAnsi="Arial"/>
          <w:b w:val="false"/>
          <w:bCs w:val="false"/>
          <w:i w:val="false"/>
          <w:iCs w:val="false"/>
          <w:color w:val="3F3F3F"/>
          <w:sz w:val="20"/>
          <w:szCs w:val="20"/>
        </w:rPr>
        <w:t xml:space="preserve">Vilnius University</w:t>
      </w:r>
    </w:p>
    <w:p>
      <w:r>
        <w:rPr>
          <w:rFonts w:ascii="Arial" w:cs="Arial" w:eastAsia="Arial" w:hAnsi="Arial"/>
          <w:b w:val="false"/>
          <w:bCs w:val="false"/>
          <w:i w:val="false"/>
          <w:iCs w:val="false"/>
          <w:color w:val="6B6B6B"/>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2026-01-27T14:34:07.344Z</dcterms:created>
  <dcterms:modified xsi:type="dcterms:W3CDTF">2026-01-27T14:34:07.344Z</dcterms:modified>
</cp:coreProperties>
</file>

<file path=docProps/custom.xml><?xml version="1.0" encoding="utf-8"?>
<Properties xmlns="http://schemas.openxmlformats.org/officeDocument/2006/custom-properties" xmlns:vt="http://schemas.openxmlformats.org/officeDocument/2006/docPropsVTypes"/>
</file>