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F51E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51E9" w:rsidRDefault="00A17EA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F51E9" w:rsidRDefault="00A17EA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F51E9" w:rsidRDefault="00A17EA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8F51E9" w:rsidRDefault="008F51E9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F51E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F51E9" w:rsidRDefault="00A17EA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F51E9" w:rsidRDefault="00A17EAD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building scalable, maintainable, and secure systems across backend services, web platforms, and cloud-native environments. Strong fit for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modernising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project-facing infrastructure by improving PHP and Dr</w:t>
            </w:r>
            <w:r>
              <w:rPr>
                <w:rFonts w:ascii="Arial" w:eastAsia="Arial" w:hAnsi="Arial" w:cs="Arial"/>
                <w:color w:val="FFFFFF"/>
              </w:rPr>
              <w:t xml:space="preserve">upal platforms, reducing technical debt,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stabilising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legacy services through incremental refactoring and test-first hardening. Experienced in Python automation for internal processes and data workflows, including audit-friendly jobs, integrity checks, </w:t>
            </w:r>
            <w:r>
              <w:rPr>
                <w:rFonts w:ascii="Arial" w:eastAsia="Arial" w:hAnsi="Arial" w:cs="Arial"/>
                <w:color w:val="FFFFFF"/>
              </w:rPr>
              <w:t>and scheduled reconciliations that reduce manual effort for staff teams. Comfortable contributing to Java and JavaScript services that support governance-style workflows, validation services, and admin tooling, with a focus on clear contracts and operation</w:t>
            </w:r>
            <w:r>
              <w:rPr>
                <w:rFonts w:ascii="Arial" w:eastAsia="Arial" w:hAnsi="Arial" w:cs="Arial"/>
                <w:color w:val="FFFFFF"/>
              </w:rPr>
              <w:t xml:space="preserve">al reliability. Skilled in CI/CD,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Docker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-based development workflows,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Kubernetes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or OKD integration patterns that keep releases repeatable and environments consistent. Strong foundation in secure coding aligned with OWASP guidance, plus practical exper</w:t>
            </w:r>
            <w:r>
              <w:rPr>
                <w:rFonts w:ascii="Arial" w:eastAsia="Arial" w:hAnsi="Arial" w:cs="Arial"/>
                <w:color w:val="FFFFFF"/>
              </w:rPr>
              <w:t xml:space="preserve">ience with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, logging, monitoring, and documentation that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supports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remote-first teams and long-term maintainability.</w:t>
            </w:r>
          </w:p>
        </w:tc>
      </w:tr>
    </w:tbl>
    <w:p w:rsidR="008F51E9" w:rsidRDefault="008F51E9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F51E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F51E9" w:rsidRDefault="00A17EA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F51E9" w:rsidRDefault="008F51E9">
      <w:pPr>
        <w:spacing w:after="80"/>
      </w:pPr>
    </w:p>
    <w:p w:rsidR="008F51E9" w:rsidRDefault="00A17EA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F51E9" w:rsidRDefault="00A17EAD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Architected and maintained a multi-tenant, cloud-native backend that served real-time user experiences, using event-driven workflows, strict SLAs, and measurable latency budgets across services.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and implemented PHP-based service endpoints and Drupal-integrated modules for internal operations portals, improving maintainability through clear boundaries, typed APIs, and repeatable deployment patterns.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Modernized legacy scripts by extract</w:t>
      </w:r>
      <w:r>
        <w:rPr>
          <w:rFonts w:ascii="Arial" w:eastAsia="Arial" w:hAnsi="Arial" w:cs="Arial"/>
          <w:color w:val="3F3F3F"/>
          <w:sz w:val="19"/>
          <w:szCs w:val="19"/>
        </w:rPr>
        <w:t>ing reusable libraries, adding structured logging, and enforcing code standards so that on-call debugging became faster and incidents could be traced to a single request path.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Python automation to reconcile project and user metadata across systems,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eliminating manual spreadsheet workflows and adding idempotent jobs with retries, alerts, and audit-friendly outputs.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governance tooling that integrated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hosting to add or remove repository permissions safely, including approval chec</w:t>
      </w:r>
      <w:r>
        <w:rPr>
          <w:rFonts w:ascii="Arial" w:eastAsia="Arial" w:hAnsi="Arial" w:cs="Arial"/>
          <w:color w:val="3F3F3F"/>
          <w:sz w:val="19"/>
          <w:szCs w:val="19"/>
        </w:rPr>
        <w:t>ks, dry-run modes, and detailed change logs for compliance review.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 Java-based validation service by improving schema validation performance, hardening error handling, and adding contract tests that prevented regressions during dependency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upgrades.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JavaScript utilities for staff-facing dashboards, focusing on fast feedback loops, consistent data contracts, and small components that reduced support burden for non-technical users.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Reduced technical debt by refactoring high-chur</w:t>
      </w:r>
      <w:r>
        <w:rPr>
          <w:rFonts w:ascii="Arial" w:eastAsia="Arial" w:hAnsi="Arial" w:cs="Arial"/>
          <w:color w:val="3F3F3F"/>
          <w:sz w:val="19"/>
          <w:szCs w:val="19"/>
        </w:rPr>
        <w:t>n areas first, introducing clearer domain models, and documenting decisions so future contributors could extend the system without relearning historical quirks.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Applied OWASP-aligned secure coding practices across endpoints, addressing input validation, </w:t>
      </w:r>
      <w:r>
        <w:rPr>
          <w:rFonts w:ascii="Arial" w:eastAsia="Arial" w:hAnsi="Arial" w:cs="Arial"/>
          <w:color w:val="3F3F3F"/>
          <w:sz w:val="19"/>
          <w:szCs w:val="19"/>
        </w:rPr>
        <w:t>CSRF protections, secrets handling, and dependency risk scanning integrated into CI pipelines.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-based local development environments mirroring production, which improved onboarding speed and reduced “works on my machine” issues across a </w:t>
      </w:r>
      <w:r>
        <w:rPr>
          <w:rFonts w:ascii="Arial" w:eastAsia="Arial" w:hAnsi="Arial" w:cs="Arial"/>
          <w:color w:val="3F3F3F"/>
          <w:sz w:val="19"/>
          <w:szCs w:val="19"/>
        </w:rPr>
        <w:t>remote-first engineering team.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Strengthened CI/CD by adding automated tests, static analysis, and staged deployment gates, ensuring that releases were repeatable and rollbacks were safe even under urgent production fixes.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product, ope</w:t>
      </w:r>
      <w:r>
        <w:rPr>
          <w:rFonts w:ascii="Arial" w:eastAsia="Arial" w:hAnsi="Arial" w:cs="Arial"/>
          <w:color w:val="3F3F3F"/>
          <w:sz w:val="19"/>
          <w:szCs w:val="19"/>
        </w:rPr>
        <w:t>rations, and community stakeholders to translate governance policies into software requirements, balancing usability, transparency, and long-term maintainability.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MariaDB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queries and indexing for frequently accessed project pages, reducing tail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latency under peak usage while keeping schema changes backward compatible for integrations.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NGINX deployment configurations by tightening TLS settings, adding caching where safe, and standardizing health checks that worked consistently across e</w:t>
      </w:r>
      <w:r>
        <w:rPr>
          <w:rFonts w:ascii="Arial" w:eastAsia="Arial" w:hAnsi="Arial" w:cs="Arial"/>
          <w:color w:val="3F3F3F"/>
          <w:sz w:val="19"/>
          <w:szCs w:val="19"/>
        </w:rPr>
        <w:t>nvironments and regions.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Authored concise technical documentation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covering common support flows, deployment steps, and incident triage, enabling faster handoffs and more predictable operations.</w:t>
      </w:r>
    </w:p>
    <w:p w:rsidR="008F51E9" w:rsidRDefault="008F51E9">
      <w:pPr>
        <w:spacing w:after="80"/>
      </w:pPr>
    </w:p>
    <w:p w:rsidR="008F51E9" w:rsidRDefault="00A17EA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F51E9" w:rsidRDefault="00A17EAD">
      <w:r>
        <w:rPr>
          <w:rFonts w:ascii="Arial" w:eastAsia="Arial" w:hAnsi="Arial" w:cs="Arial"/>
          <w:color w:val="6B6B6B"/>
          <w:sz w:val="19"/>
          <w:szCs w:val="19"/>
        </w:rPr>
        <w:t>January 2021 - De</w:t>
      </w:r>
      <w:r>
        <w:rPr>
          <w:rFonts w:ascii="Arial" w:eastAsia="Arial" w:hAnsi="Arial" w:cs="Arial"/>
          <w:color w:val="6B6B6B"/>
          <w:sz w:val="19"/>
          <w:szCs w:val="19"/>
        </w:rPr>
        <w:t>cember 2023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development of project-facing web platforms that required stable permission models and auditable changes, aligning backend behavior with governance rules and community expectations.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PHP services and Drupal-based workflows that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reduced staff time spent on repetitive coordination, using clean module boundaries, migrations, and reliable content lifecycle handling.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Built Python data automation for scheduled exports, reconciliations, and integrity checks, adding alerting and dashb</w:t>
      </w:r>
      <w:r>
        <w:rPr>
          <w:rFonts w:ascii="Arial" w:eastAsia="Arial" w:hAnsi="Arial" w:cs="Arial"/>
          <w:color w:val="3F3F3F"/>
          <w:sz w:val="19"/>
          <w:szCs w:val="19"/>
        </w:rPr>
        <w:t>oards so anomalies were detected early rather than by user reports.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Java and JavaScript service integrations for asynchronous tasks, including queue-backed processing and consistent error contracts that improved reliability across dependent s</w:t>
      </w:r>
      <w:r>
        <w:rPr>
          <w:rFonts w:ascii="Arial" w:eastAsia="Arial" w:hAnsi="Arial" w:cs="Arial"/>
          <w:color w:val="3F3F3F"/>
          <w:sz w:val="19"/>
          <w:szCs w:val="19"/>
        </w:rPr>
        <w:t>ystems.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CI/CD pipelines that promoted changes through test, staging, and production with clear approvals, artifact versioning, and traceable release notes for accountability.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Adopted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-centric development workflows and standardized enviro</w:t>
      </w:r>
      <w:r>
        <w:rPr>
          <w:rFonts w:ascii="Arial" w:eastAsia="Arial" w:hAnsi="Arial" w:cs="Arial"/>
          <w:color w:val="3F3F3F"/>
          <w:sz w:val="19"/>
          <w:szCs w:val="19"/>
        </w:rPr>
        <w:t>nments, which reduced setup variability and enabled contributors to reproduce production bugs locally with confidence.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collaboration practices, enforcing code reviews, meaningful commit history, and automated checks that kept quality high across distributed teams and time zones.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database performance by reviewing slow queries, adding index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es, and validating schema evolution with migration scripts, ensuring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MariaDB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remained responsive as data volume grew.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security hardening practices including dependency scanning and safer defaults for sessions and cookies, reducing exposure to com</w:t>
      </w:r>
      <w:r>
        <w:rPr>
          <w:rFonts w:ascii="Arial" w:eastAsia="Arial" w:hAnsi="Arial" w:cs="Arial"/>
          <w:color w:val="3F3F3F"/>
          <w:sz w:val="19"/>
          <w:szCs w:val="19"/>
        </w:rPr>
        <w:t>mon web risks and improving compliance posture.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Coordinated modernization of older services by incrementally refactoring high-risk areas, adding tests first, and measuring improvements with runtime metrics and incident trends.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Produced maintainable doc</w:t>
      </w:r>
      <w:r>
        <w:rPr>
          <w:rFonts w:ascii="Arial" w:eastAsia="Arial" w:hAnsi="Arial" w:cs="Arial"/>
          <w:color w:val="3F3F3F"/>
          <w:sz w:val="19"/>
          <w:szCs w:val="19"/>
        </w:rPr>
        <w:t>umentation for internal tools and operational playbooks, enabling non-engineers to self-serve common tasks while keeping escalation paths well defined.</w:t>
      </w:r>
    </w:p>
    <w:p w:rsidR="008F51E9" w:rsidRDefault="008F51E9">
      <w:pPr>
        <w:spacing w:after="80"/>
      </w:pPr>
    </w:p>
    <w:p w:rsidR="008F51E9" w:rsidRDefault="00A17EA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F51E9" w:rsidRDefault="00A17EAD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scaled backend services that su</w:t>
      </w:r>
      <w:r>
        <w:rPr>
          <w:rFonts w:ascii="Arial" w:eastAsia="Arial" w:hAnsi="Arial" w:cs="Arial"/>
          <w:color w:val="3F3F3F"/>
          <w:sz w:val="19"/>
          <w:szCs w:val="19"/>
        </w:rPr>
        <w:t>pported high-availability, real-time product features, emphasizing deterministic behavior under load and predictable failure modes in production.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event-driven processing with durable queues and idempotent handlers, which allowed the platform </w:t>
      </w:r>
      <w:r>
        <w:rPr>
          <w:rFonts w:ascii="Arial" w:eastAsia="Arial" w:hAnsi="Arial" w:cs="Arial"/>
          <w:color w:val="3F3F3F"/>
          <w:sz w:val="19"/>
          <w:szCs w:val="19"/>
        </w:rPr>
        <w:t>to recover cleanly from retries and partial outages without data corruption.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automation scripts in Python for operational tasks such as dataset validation and periodic maintenance, reducing manual toil and improving consistency across releases.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Developed Java services for internal governance-like workflows where data integrity mattered, adding validation layers and comprehensive tests to protect against malformed inputs.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JavaScript tooling for internal dashboards and admin utilities,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focusing on clear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signals and fast iteration so support teams could resolve issues quickly.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closely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 containerize services and standardize deployment manifests, improving reproducibility and reducing drift between deve</w:t>
      </w:r>
      <w:r>
        <w:rPr>
          <w:rFonts w:ascii="Arial" w:eastAsia="Arial" w:hAnsi="Arial" w:cs="Arial"/>
          <w:color w:val="3F3F3F"/>
          <w:sz w:val="19"/>
          <w:szCs w:val="19"/>
        </w:rPr>
        <w:t>lopment and production environments.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logging, monitoring, and alerting by adding structured events and actionable thresholds, which shortened mean time to detection and reduced noisy paging for engineers.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cross-functional teams to plan incremental modernization, prioritizing changes that reduced operational risk while keeping customer-facing behavior stable and well documented.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Documented system behavior, operational procedures, and failu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 scenarios in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that made new on-call rotations safer and reduced reliance on tribal knowledge.</w:t>
      </w:r>
    </w:p>
    <w:p w:rsidR="008F51E9" w:rsidRDefault="008F51E9">
      <w:pPr>
        <w:spacing w:after="80"/>
      </w:pPr>
    </w:p>
    <w:p w:rsidR="008F51E9" w:rsidRDefault="00A17EA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F51E9" w:rsidRDefault="00A17EAD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modern web applications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for enterprise clients, ensuring endpoin</w:t>
      </w:r>
      <w:r>
        <w:rPr>
          <w:rFonts w:ascii="Arial" w:eastAsia="Arial" w:hAnsi="Arial" w:cs="Arial"/>
          <w:color w:val="3F3F3F"/>
          <w:sz w:val="19"/>
          <w:szCs w:val="19"/>
        </w:rPr>
        <w:t>ts were consistent, well documented, and resilient to real-world input and edge cases.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PHP-based backend components and early Drupal-oriented content workflows, improving maintainability through reusable modules, clear separation of concerns, and d</w:t>
      </w:r>
      <w:r>
        <w:rPr>
          <w:rFonts w:ascii="Arial" w:eastAsia="Arial" w:hAnsi="Arial" w:cs="Arial"/>
          <w:color w:val="3F3F3F"/>
          <w:sz w:val="19"/>
          <w:szCs w:val="19"/>
        </w:rPr>
        <w:t>isciplined release practices.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Python utilities for data imports and reporting, adding validation and repeatable execution so business stakeholders could trust the outputs without manual spot checks.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Java and JavaScript integrations </w:t>
      </w:r>
      <w:r>
        <w:rPr>
          <w:rFonts w:ascii="Arial" w:eastAsia="Arial" w:hAnsi="Arial" w:cs="Arial"/>
          <w:color w:val="3F3F3F"/>
          <w:sz w:val="19"/>
          <w:szCs w:val="19"/>
        </w:rPr>
        <w:t>where needed for internal tools, focusing on stable contracts and pragmatic solutions that matched client constraints and timelines.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CI/CD adoption by introducing automated tests and build steps, which improved release confidence and reduced la</w:t>
      </w:r>
      <w:r>
        <w:rPr>
          <w:rFonts w:ascii="Arial" w:eastAsia="Arial" w:hAnsi="Arial" w:cs="Arial"/>
          <w:color w:val="3F3F3F"/>
          <w:sz w:val="19"/>
          <w:szCs w:val="19"/>
        </w:rPr>
        <w:t>te-cycle defects discovered during client acceptance testing.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infrastructure teams on NGINX-based deployments and environment configuration, ensuring secure defaults, sensible caching, and reliable health checks in production.</w:t>
      </w:r>
    </w:p>
    <w:p w:rsidR="008F51E9" w:rsidRDefault="00A17EA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Produce</w:t>
      </w:r>
      <w:r>
        <w:rPr>
          <w:rFonts w:ascii="Arial" w:eastAsia="Arial" w:hAnsi="Arial" w:cs="Arial"/>
          <w:color w:val="3F3F3F"/>
          <w:sz w:val="19"/>
          <w:szCs w:val="19"/>
        </w:rPr>
        <w:t>d technical documentation and handover notes for client teams, enabling long-term ownership and smoother support after project delivery and transition.</w:t>
      </w:r>
    </w:p>
    <w:p w:rsidR="008F51E9" w:rsidRDefault="008F51E9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F51E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F51E9" w:rsidRDefault="00A17EA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8F51E9" w:rsidRDefault="008F51E9">
      <w:pPr>
        <w:spacing w:after="80"/>
      </w:pPr>
    </w:p>
    <w:p w:rsidR="008F51E9" w:rsidRDefault="00A17EA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PHP 8+, Drupal 11, Drupal 10, Drupal Module Development, Drupal Configuration Management, Composer Dependency Management,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Symfony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Components and Upgrade Path, Legacy PHP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Modernisation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Web Application Architecture, HTTP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 Design,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Python 3, Automation for Internal Processes, ETL-Style Data </w:t>
      </w:r>
      <w:r>
        <w:rPr>
          <w:rFonts w:ascii="Arial" w:eastAsia="Arial" w:hAnsi="Arial" w:cs="Arial"/>
          <w:color w:val="3F3F3F"/>
          <w:sz w:val="19"/>
          <w:szCs w:val="19"/>
        </w:rPr>
        <w:lastRenderedPageBreak/>
        <w:t>Re</w:t>
      </w:r>
      <w:bookmarkStart w:id="0" w:name="_GoBack"/>
      <w:bookmarkEnd w:id="0"/>
      <w:r>
        <w:rPr>
          <w:rFonts w:ascii="Arial" w:eastAsia="Arial" w:hAnsi="Arial" w:cs="Arial"/>
          <w:color w:val="3F3F3F"/>
          <w:sz w:val="19"/>
          <w:szCs w:val="19"/>
        </w:rPr>
        <w:t>conciliation, Idempotent Jobs and Retries, Task Scheduling and Batch Processing, Data Integrity Validation, CLI Tooling and Script Hardening, Structured Logging and Auditing</w:t>
      </w:r>
      <w:r>
        <w:t xml:space="preserve">, </w:t>
      </w:r>
      <w:r>
        <w:rPr>
          <w:rFonts w:ascii="Arial" w:eastAsia="Arial" w:hAnsi="Arial" w:cs="Arial"/>
          <w:color w:val="3F3F3F"/>
          <w:sz w:val="19"/>
          <w:szCs w:val="19"/>
        </w:rPr>
        <w:t>Java (Backend Services), Service Validation and Schema Enforcement, JavaScript (Tooling and Admin Utilities), Asynchronous Processing Concepts, Contract Tests and Integration Tests, API Clients and Service-to-Service Integrat</w:t>
      </w:r>
      <w:r>
        <w:rPr>
          <w:rFonts w:ascii="Arial" w:eastAsia="Arial" w:hAnsi="Arial" w:cs="Arial"/>
          <w:color w:val="3F3F3F"/>
          <w:sz w:val="19"/>
          <w:szCs w:val="19"/>
        </w:rPr>
        <w:t>ion</w:t>
      </w:r>
    </w:p>
    <w:p w:rsidR="008F51E9" w:rsidRDefault="00A17EA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CI/CD, Containers, and Platforms: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CI/CD Pipelines, Jenkins,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Compose,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OKD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OpenShift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Origin) Integration Concepts, Environment Parity and Release Automation,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GitHub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GitLab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Workflows, Infrastructure-Aware Development</w:t>
      </w:r>
    </w:p>
    <w:p w:rsidR="008F51E9" w:rsidRDefault="00A17EA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Securi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ty &amp; Identity: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OWASP Secure Coding Practices, Dependency and Supply-Chain Risk Scanning, Secrets Management Practices,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OAuth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2.0 Concepts,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OpenID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Connect Concepts,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Keycloak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Auth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Provider Familiarity), CSRF and Session Security Controls</w:t>
      </w:r>
    </w:p>
    <w:p w:rsidR="008F51E9" w:rsidRDefault="00A17EA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Databases &amp; Web 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elivery: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MariaDB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Schema Design and Migration Practices, Query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Optimisation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Indexing, NGINX Deployment Concepts, Caching and Reverse Proxy Patterns, TLS Configuration Awareness</w:t>
      </w:r>
    </w:p>
    <w:p w:rsidR="008F51E9" w:rsidRDefault="00A17EA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Reliability,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, and Collaboration: </w:t>
      </w:r>
      <w:r>
        <w:rPr>
          <w:rFonts w:ascii="Arial" w:eastAsia="Arial" w:hAnsi="Arial" w:cs="Arial"/>
          <w:color w:val="3F3F3F"/>
          <w:sz w:val="19"/>
          <w:szCs w:val="19"/>
        </w:rPr>
        <w:t>Structured Logging, Monito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ring and Alerting Practices, Incident Triage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Technical Documentation, Remote-First Collaboration, Code Reviews and Distributed Team Workflows</w:t>
      </w:r>
    </w:p>
    <w:p w:rsidR="008F51E9" w:rsidRDefault="008F51E9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F51E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F51E9" w:rsidRDefault="00A17EA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F51E9" w:rsidRDefault="008F51E9">
      <w:pPr>
        <w:spacing w:after="80"/>
      </w:pPr>
    </w:p>
    <w:p w:rsidR="008F51E9" w:rsidRDefault="00A17EA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F51E9" w:rsidRDefault="00A17EAD">
      <w:r>
        <w:rPr>
          <w:rFonts w:ascii="Arial" w:eastAsia="Arial" w:hAnsi="Arial" w:cs="Arial"/>
          <w:color w:val="3F3F3F"/>
        </w:rPr>
        <w:t>Vilnius University</w:t>
      </w:r>
    </w:p>
    <w:p w:rsidR="008F51E9" w:rsidRDefault="00A17EAD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F51E9" w:rsidRDefault="008F51E9">
      <w:pPr>
        <w:spacing w:after="80"/>
      </w:pPr>
    </w:p>
    <w:sectPr w:rsidR="008F51E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03BE6"/>
    <w:multiLevelType w:val="hybridMultilevel"/>
    <w:tmpl w:val="2F042AF0"/>
    <w:lvl w:ilvl="0" w:tplc="B874D95C">
      <w:start w:val="1"/>
      <w:numFmt w:val="bullet"/>
      <w:lvlText w:val="●"/>
      <w:lvlJc w:val="left"/>
      <w:pPr>
        <w:ind w:left="720" w:hanging="360"/>
      </w:pPr>
    </w:lvl>
    <w:lvl w:ilvl="1" w:tplc="552CF81A">
      <w:start w:val="1"/>
      <w:numFmt w:val="bullet"/>
      <w:lvlText w:val="○"/>
      <w:lvlJc w:val="left"/>
      <w:pPr>
        <w:ind w:left="1440" w:hanging="360"/>
      </w:pPr>
    </w:lvl>
    <w:lvl w:ilvl="2" w:tplc="8A4E7C30">
      <w:start w:val="1"/>
      <w:numFmt w:val="bullet"/>
      <w:lvlText w:val="■"/>
      <w:lvlJc w:val="left"/>
      <w:pPr>
        <w:ind w:left="2160" w:hanging="360"/>
      </w:pPr>
    </w:lvl>
    <w:lvl w:ilvl="3" w:tplc="E3468AA0">
      <w:start w:val="1"/>
      <w:numFmt w:val="bullet"/>
      <w:lvlText w:val="●"/>
      <w:lvlJc w:val="left"/>
      <w:pPr>
        <w:ind w:left="2880" w:hanging="360"/>
      </w:pPr>
    </w:lvl>
    <w:lvl w:ilvl="4" w:tplc="BCF0FD40">
      <w:start w:val="1"/>
      <w:numFmt w:val="bullet"/>
      <w:lvlText w:val="○"/>
      <w:lvlJc w:val="left"/>
      <w:pPr>
        <w:ind w:left="3600" w:hanging="360"/>
      </w:pPr>
    </w:lvl>
    <w:lvl w:ilvl="5" w:tplc="04EE75CC">
      <w:start w:val="1"/>
      <w:numFmt w:val="bullet"/>
      <w:lvlText w:val="■"/>
      <w:lvlJc w:val="left"/>
      <w:pPr>
        <w:ind w:left="4320" w:hanging="360"/>
      </w:pPr>
    </w:lvl>
    <w:lvl w:ilvl="6" w:tplc="AD4A70F8">
      <w:start w:val="1"/>
      <w:numFmt w:val="bullet"/>
      <w:lvlText w:val="●"/>
      <w:lvlJc w:val="left"/>
      <w:pPr>
        <w:ind w:left="5040" w:hanging="360"/>
      </w:pPr>
    </w:lvl>
    <w:lvl w:ilvl="7" w:tplc="415CD844">
      <w:start w:val="1"/>
      <w:numFmt w:val="bullet"/>
      <w:lvlText w:val="●"/>
      <w:lvlJc w:val="left"/>
      <w:pPr>
        <w:ind w:left="5760" w:hanging="360"/>
      </w:pPr>
    </w:lvl>
    <w:lvl w:ilvl="8" w:tplc="31AE71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F51E9"/>
    <w:rsid w:val="008F51E9"/>
    <w:rsid w:val="00A1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1680</Words>
  <Characters>9579</Characters>
  <Application>Microsoft Office Word</Application>
  <DocSecurity>0</DocSecurity>
  <Lines>79</Lines>
  <Paragraphs>22</Paragraphs>
  <ScaleCrop>false</ScaleCrop>
  <Company>P R C</Company>
  <LinksUpToDate>false</LinksUpToDate>
  <CharactersWithSpaces>11237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2026-01-28T12:29:00Z</dcterms:created>
  <dcterms:modified xsi:type="dcterms:W3CDTF">2026-02-01T12:39:00Z</dcterms:modified>
</cp:coreProperties>
</file>