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D309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D309E" w:rsidRDefault="003D1225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BD309E" w:rsidRDefault="003D1225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 | Full-Stack &amp; Backend | Scalable Systems | AI &amp; Cloud-Native Architectures</w:t>
            </w:r>
          </w:p>
          <w:p w:rsidR="00BD309E" w:rsidRDefault="003D1225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darius.petrauskas.dev@outlook.com | linkedin.com/in/darius-petrauskas-3a626138a</w:t>
            </w:r>
          </w:p>
        </w:tc>
      </w:tr>
    </w:tbl>
    <w:p w:rsidR="00BD309E" w:rsidRDefault="00BD309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D309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D309E" w:rsidRDefault="003D1225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BD309E" w:rsidRDefault="003D1225">
            <w:pPr>
              <w:jc w:val="both"/>
            </w:pPr>
            <w:r>
              <w:rPr>
                <w:rFonts w:ascii="Arial" w:eastAsia="Arial" w:hAnsi="Arial" w:cs="Arial"/>
                <w:color w:val="FFFFFF"/>
              </w:rPr>
              <w:t>Senior Software Engineer with over nine years of professional experience designing and delivering high-performance full-stack systems with a strong focus on Python-based backend platforms and modern Vue.js frontends. Proven expertise in building scalable A</w:t>
            </w:r>
            <w:r>
              <w:rPr>
                <w:rFonts w:ascii="Arial" w:eastAsia="Arial" w:hAnsi="Arial" w:cs="Arial"/>
                <w:color w:val="FFFFFF"/>
              </w:rPr>
              <w:t>PIs, real-time data pipelines, and cloud-native architectures that support thousands of concurrent users. Strong product mindset with deep experience collaborating with product managers, designers, and cross-functional engineering teams to deliver reliable</w:t>
            </w:r>
            <w:r>
              <w:rPr>
                <w:rFonts w:ascii="Arial" w:eastAsia="Arial" w:hAnsi="Arial" w:cs="Arial"/>
                <w:color w:val="FFFFFF"/>
              </w:rPr>
              <w:t>, user-focused solutions. Adept at asynchronous programming, performance optimization, and long-term system maintainability in fast-moving environments.</w:t>
            </w:r>
          </w:p>
        </w:tc>
      </w:tr>
    </w:tbl>
    <w:p w:rsidR="00BD309E" w:rsidRDefault="00BD309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D309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D309E" w:rsidRDefault="003D122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BD309E" w:rsidRDefault="00BD309E">
      <w:pPr>
        <w:spacing w:after="80"/>
      </w:pPr>
    </w:p>
    <w:p w:rsidR="00BD309E" w:rsidRDefault="003D122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BD309E" w:rsidRDefault="003D1225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Architected and delivered Python-based backend services using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FastAPI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Django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that powered high-traffic platforms, supporting real-time user interactions while maintaining strict latency, reliability, and scalability requirements in production environ</w:t>
      </w:r>
      <w:r>
        <w:rPr>
          <w:rFonts w:ascii="Arial" w:eastAsia="Arial" w:hAnsi="Arial" w:cs="Arial"/>
          <w:color w:val="3F3F3F"/>
          <w:sz w:val="19"/>
          <w:szCs w:val="19"/>
        </w:rPr>
        <w:t>ments.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Designed and implemented scalable REST and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GraphQL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APIs consumed by Vue.js applications, enabling responsive and highly interactive user experiences across web clients with consistent data contracts and optimized payload delivery.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Led the development of cloud-native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microservices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deployed on AWS using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Docker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Kubernetes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ensuring seamless horizontal scaling and fault tolerance during peak traffic periods.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asynchronous processing and background task orchestration u</w:t>
      </w:r>
      <w:r>
        <w:rPr>
          <w:rFonts w:ascii="Arial" w:eastAsia="Arial" w:hAnsi="Arial" w:cs="Arial"/>
          <w:color w:val="3F3F3F"/>
          <w:sz w:val="19"/>
          <w:szCs w:val="19"/>
        </w:rPr>
        <w:t>sing Python concurrency patterns, significantly improving system throughput while reducing request blocking and overall response times.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Collaborated closely with frontend engineers to define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component architectures, state management strategies, and A</w:t>
      </w:r>
      <w:r>
        <w:rPr>
          <w:rFonts w:ascii="Arial" w:eastAsia="Arial" w:hAnsi="Arial" w:cs="Arial"/>
          <w:color w:val="3F3F3F"/>
          <w:sz w:val="19"/>
          <w:szCs w:val="19"/>
        </w:rPr>
        <w:t>PI integration patterns that improved maintainability and reduced frontend regression issues.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real-time data ingestion and processing pipelines integrating event-driven patterns, enabling near-instant updates across dashboards and client-facing fea</w:t>
      </w:r>
      <w:r>
        <w:rPr>
          <w:rFonts w:ascii="Arial" w:eastAsia="Arial" w:hAnsi="Arial" w:cs="Arial"/>
          <w:color w:val="3F3F3F"/>
          <w:sz w:val="19"/>
          <w:szCs w:val="19"/>
        </w:rPr>
        <w:t>tures.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Introduced structured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practices including distributed tracing, logging, and metrics to proactively detect performance bottlenecks and production issues before impacting users.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Optimized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PostgreSQL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database schemas and queries, redu</w:t>
      </w:r>
      <w:r>
        <w:rPr>
          <w:rFonts w:ascii="Arial" w:eastAsia="Arial" w:hAnsi="Arial" w:cs="Arial"/>
          <w:color w:val="3F3F3F"/>
          <w:sz w:val="19"/>
          <w:szCs w:val="19"/>
        </w:rPr>
        <w:t>cing average request latency and improving overall system stability under sustained load.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Worked directly with product and design stakeholders to translate complex requirements into technically sound implementations without compromising delivery timeline</w:t>
      </w:r>
      <w:r>
        <w:rPr>
          <w:rFonts w:ascii="Arial" w:eastAsia="Arial" w:hAnsi="Arial" w:cs="Arial"/>
          <w:color w:val="3F3F3F"/>
          <w:sz w:val="19"/>
          <w:szCs w:val="19"/>
        </w:rPr>
        <w:t>s or code quality.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Played a key role in technical decision-making, balancing short-term delivery needs with long-term architectural sustainability and system evolution.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Reviewed and approved critical pull requests, enforcing engineering best practices,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security standards, and performance considerations across the full-stack codebase.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Mentored engineers on Python concurrency models, API design principles, and Vue.js best practices, contributing to improved team velocity and technical consistency.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Sup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ported production deployments and incident response, performing root cause analysis and implementing </w:t>
      </w:r>
      <w:proofErr w:type="gramStart"/>
      <w:r>
        <w:rPr>
          <w:rFonts w:ascii="Arial" w:eastAsia="Arial" w:hAnsi="Arial" w:cs="Arial"/>
          <w:color w:val="3F3F3F"/>
          <w:sz w:val="19"/>
          <w:szCs w:val="19"/>
        </w:rPr>
        <w:t>permanent</w:t>
      </w:r>
      <w:proofErr w:type="gramEnd"/>
      <w:r>
        <w:rPr>
          <w:rFonts w:ascii="Arial" w:eastAsia="Arial" w:hAnsi="Arial" w:cs="Arial"/>
          <w:color w:val="3F3F3F"/>
          <w:sz w:val="19"/>
          <w:szCs w:val="19"/>
        </w:rPr>
        <w:t xml:space="preserve"> fixes to prevent recurrence of critical issues.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Continuously evaluated emerging backend and frontend patterns to ensure the platform remained m</w:t>
      </w:r>
      <w:r>
        <w:rPr>
          <w:rFonts w:ascii="Arial" w:eastAsia="Arial" w:hAnsi="Arial" w:cs="Arial"/>
          <w:color w:val="3F3F3F"/>
          <w:sz w:val="19"/>
          <w:szCs w:val="19"/>
        </w:rPr>
        <w:t>odern, maintainable, and aligned with evolving business needs.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Delivered multiple end-to-end features from initial design through production release, ensuring high quality, scalability, and measurable business impact.</w:t>
      </w:r>
    </w:p>
    <w:p w:rsidR="00BD309E" w:rsidRDefault="00BD309E">
      <w:pPr>
        <w:spacing w:after="80"/>
      </w:pPr>
    </w:p>
    <w:p w:rsidR="00BD309E" w:rsidRDefault="003D1225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BD309E" w:rsidRDefault="003D1225">
      <w:r>
        <w:rPr>
          <w:rFonts w:ascii="Arial" w:eastAsia="Arial" w:hAnsi="Arial" w:cs="Arial"/>
          <w:color w:val="6B6B6B"/>
          <w:sz w:val="19"/>
          <w:szCs w:val="19"/>
        </w:rPr>
        <w:t>Januar</w:t>
      </w:r>
      <w:r>
        <w:rPr>
          <w:rFonts w:ascii="Arial" w:eastAsia="Arial" w:hAnsi="Arial" w:cs="Arial"/>
          <w:color w:val="6B6B6B"/>
          <w:sz w:val="19"/>
          <w:szCs w:val="19"/>
        </w:rPr>
        <w:t>y 2021 - December 2023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Led full-stack development of Python-powered backend systems and Vue.js frontends serving thousands of concurrent users across data-intensive platforms with demanding performance requirements.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Designed modular backend services us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Django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Flask that enabled independent deployment, improved fault isolation, and simplified long-term maintenance of complex systems.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reusable Vue.js components and shared UI libraries that standardized frontend development and significantly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reduced duplicated implementation effort across teams.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lastRenderedPageBreak/>
        <w:t xml:space="preserve">- Implemented REST APIs and real-time data endpoints consumed by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applications, enabling live dashboards and continuously updating user interfaces.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Introduced caching strategies with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to red</w:t>
      </w:r>
      <w:r>
        <w:rPr>
          <w:rFonts w:ascii="Arial" w:eastAsia="Arial" w:hAnsi="Arial" w:cs="Arial"/>
          <w:color w:val="3F3F3F"/>
          <w:sz w:val="19"/>
          <w:szCs w:val="19"/>
        </w:rPr>
        <w:t>uce database load and improve response times for frequently accessed data paths.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with product managers to break down complex business requirements into incremental, deliverable features aligned with agile development practices.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Optimized backend data access patterns and SQL queries, improving system responsiveness and reducing infrastructure costs under sustained load.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Integrated third-party services and APIs into Python backend systems while ensuring reliability, error handl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ing, and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Contributed to CI/CD pipelines that automated testing, builds, and deployments, improving release confidence and reducing manual operational overhead.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Actively participated in code reviews, architectural discussions, and technic</w:t>
      </w:r>
      <w:r>
        <w:rPr>
          <w:rFonts w:ascii="Arial" w:eastAsia="Arial" w:hAnsi="Arial" w:cs="Arial"/>
          <w:color w:val="3F3F3F"/>
          <w:sz w:val="19"/>
          <w:szCs w:val="19"/>
        </w:rPr>
        <w:t>al planning sessions to raise overall code quality and team standards.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Supported production systems through monitoring and on-call rotations, resolving issues quickly while maintaining a strong focus on system reliability.</w:t>
      </w:r>
    </w:p>
    <w:p w:rsidR="00BD309E" w:rsidRDefault="00BD309E">
      <w:pPr>
        <w:spacing w:after="80"/>
      </w:pPr>
    </w:p>
    <w:p w:rsidR="00BD309E" w:rsidRDefault="003D122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</w:t>
      </w:r>
      <w:r>
        <w:rPr>
          <w:rFonts w:ascii="Arial" w:eastAsia="Arial" w:hAnsi="Arial" w:cs="Arial"/>
          <w:b/>
          <w:bCs/>
          <w:color w:val="3B2F2B"/>
          <w:sz w:val="21"/>
          <w:szCs w:val="21"/>
        </w:rPr>
        <w:t>oop</w:t>
      </w:r>
    </w:p>
    <w:p w:rsidR="00BD309E" w:rsidRDefault="003D1225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Developed and scaled Python-based backend services supporting real-time data processing workflows and interactive web applications used by tens of thousands of concurrent users.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Built and maintained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RESTful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APIs consumed b</w:t>
      </w:r>
      <w:r>
        <w:rPr>
          <w:rFonts w:ascii="Arial" w:eastAsia="Arial" w:hAnsi="Arial" w:cs="Arial"/>
          <w:color w:val="3F3F3F"/>
          <w:sz w:val="19"/>
          <w:szCs w:val="19"/>
        </w:rPr>
        <w:t>y Vue.js and other frontend clients, ensuring consistent performance and reliable data delivery under high traffic conditions.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asynchronous processing pipelines that handled continuous data streams efficiently while maintaining system stabili</w:t>
      </w:r>
      <w:r>
        <w:rPr>
          <w:rFonts w:ascii="Arial" w:eastAsia="Arial" w:hAnsi="Arial" w:cs="Arial"/>
          <w:color w:val="3F3F3F"/>
          <w:sz w:val="19"/>
          <w:szCs w:val="19"/>
        </w:rPr>
        <w:t>ty and predictable resource usage.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Worked on distributed system components responsible for ingesting, transforming, and persisting large volumes of event data in near real time.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closely with frontend engineers to improve client-server comm</w:t>
      </w:r>
      <w:r>
        <w:rPr>
          <w:rFonts w:ascii="Arial" w:eastAsia="Arial" w:hAnsi="Arial" w:cs="Arial"/>
          <w:color w:val="3F3F3F"/>
          <w:sz w:val="19"/>
          <w:szCs w:val="19"/>
        </w:rPr>
        <w:t>unication patterns and reduce unnecessary network overhead.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Designed internal monitoring and alerting tools that improved visibility into system health and reduced time to detect and resolve production incidents.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Optimized backend performance through p</w:t>
      </w:r>
      <w:r>
        <w:rPr>
          <w:rFonts w:ascii="Arial" w:eastAsia="Arial" w:hAnsi="Arial" w:cs="Arial"/>
          <w:color w:val="3F3F3F"/>
          <w:sz w:val="19"/>
          <w:szCs w:val="19"/>
        </w:rPr>
        <w:t>rofiling, query tuning, and careful resource management across services.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Participated in architectural reviews and contributed to long-term platform evolution initiatives.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Supported production deployments and operational troubleshooting in high-availability environments with strict uptime requirements.</w:t>
      </w:r>
    </w:p>
    <w:p w:rsidR="00BD309E" w:rsidRDefault="00BD309E">
      <w:pPr>
        <w:spacing w:after="80"/>
      </w:pPr>
    </w:p>
    <w:p w:rsidR="00BD309E" w:rsidRDefault="003D1225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BD309E" w:rsidRDefault="003D1225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Developed full-stack web applications using Python-based backe</w:t>
      </w:r>
      <w:r>
        <w:rPr>
          <w:rFonts w:ascii="Arial" w:eastAsia="Arial" w:hAnsi="Arial" w:cs="Arial"/>
          <w:color w:val="3F3F3F"/>
          <w:sz w:val="19"/>
          <w:szCs w:val="19"/>
        </w:rPr>
        <w:t>nd services and modern JavaScript frontends, delivering robust solutions for enterprise clients.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REST APIs that supported complex business workflows while maintaining clean separation of concerns and strong data validation practices.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with designers and product managers to translate requirements into intuitive, user-friendly interfaces.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database schemas and backend logic that ensured data integrity, performance, and scalability.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Improved application performance through </w:t>
      </w:r>
      <w:r>
        <w:rPr>
          <w:rFonts w:ascii="Arial" w:eastAsia="Arial" w:hAnsi="Arial" w:cs="Arial"/>
          <w:color w:val="3F3F3F"/>
          <w:sz w:val="19"/>
          <w:szCs w:val="19"/>
        </w:rPr>
        <w:t>targeted refactoring, profiling, and architectural enhancements.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Contributed to automated testing and deployment processes that improved release stability and reduced manual errors.</w:t>
      </w:r>
    </w:p>
    <w:p w:rsidR="00BD309E" w:rsidRDefault="003D1225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Worked closely with senior engineers to strengthen foundational knowle</w:t>
      </w:r>
      <w:r>
        <w:rPr>
          <w:rFonts w:ascii="Arial" w:eastAsia="Arial" w:hAnsi="Arial" w:cs="Arial"/>
          <w:color w:val="3F3F3F"/>
          <w:sz w:val="19"/>
          <w:szCs w:val="19"/>
        </w:rPr>
        <w:t>dge of scalable system design and production-grade software development.</w:t>
      </w:r>
    </w:p>
    <w:p w:rsidR="00BD309E" w:rsidRDefault="00BD309E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D309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D309E" w:rsidRDefault="003D122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BD309E" w:rsidRDefault="00BD309E">
      <w:pPr>
        <w:spacing w:after="80"/>
      </w:pPr>
    </w:p>
    <w:p w:rsidR="00BD309E" w:rsidRDefault="003D122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>- Backend</w:t>
      </w: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Python 3.x,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FastAPI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Django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Flask,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AsyncIO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Celery, REST API Design,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GraphQL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Microservices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Architecture, Authentication &amp;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Authorization, Background Job Processing, API Performance Optimization</w:t>
      </w:r>
    </w:p>
    <w:p w:rsidR="00BD309E" w:rsidRDefault="003D122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>- Frontend</w:t>
      </w:r>
      <w:bookmarkStart w:id="0" w:name="_GoBack"/>
      <w:bookmarkEnd w:id="0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Vue.js 2 &amp; 3,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Composition API,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Pinia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Vuex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Vue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Router,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TypeScript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Component-Driven Architecture, State Management Patterns, Responsive UI Design, Frontend Perfo</w:t>
      </w:r>
      <w:r>
        <w:rPr>
          <w:rFonts w:ascii="Arial" w:eastAsia="Arial" w:hAnsi="Arial" w:cs="Arial"/>
          <w:color w:val="3F3F3F"/>
          <w:sz w:val="19"/>
          <w:szCs w:val="19"/>
        </w:rPr>
        <w:t>rmance Optimization</w:t>
      </w:r>
    </w:p>
    <w:p w:rsidR="00BD309E" w:rsidRDefault="003D122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Databases &amp; Data: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PostgreSQL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MySQL,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Database Schema Design, Query Optimization, Transactional Data Modeling, Caching Strategies</w:t>
      </w:r>
    </w:p>
    <w:p w:rsidR="00BD309E" w:rsidRDefault="003D122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Cloud &amp; </w:t>
      </w:r>
      <w:proofErr w:type="spellStart"/>
      <w:r>
        <w:rPr>
          <w:rFonts w:ascii="Arial" w:eastAsia="Arial" w:hAnsi="Arial" w:cs="Arial"/>
          <w:b/>
          <w:bCs/>
          <w:color w:val="3F3F3F"/>
          <w:sz w:val="19"/>
          <w:szCs w:val="19"/>
        </w:rPr>
        <w:t>DevOps</w:t>
      </w:r>
      <w:proofErr w:type="spellEnd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AWS,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Docker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Kubernetes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CI/CD Pipelines, Infrastructure as Code, Cloud-Native D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eployments,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&amp; Monitoring, Logging &amp; Metrics</w:t>
      </w:r>
    </w:p>
    <w:p w:rsidR="00BD309E" w:rsidRDefault="003D1225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lastRenderedPageBreak/>
        <w:t xml:space="preserve">- Architecture &amp; Practices: </w:t>
      </w:r>
      <w:r>
        <w:rPr>
          <w:rFonts w:ascii="Arial" w:eastAsia="Arial" w:hAnsi="Arial" w:cs="Arial"/>
          <w:color w:val="3F3F3F"/>
          <w:sz w:val="19"/>
          <w:szCs w:val="19"/>
        </w:rPr>
        <w:t>Scalable System Design, Event-Driven Architectures, Asynchronous Programming, Domain-Driven Design, Clean Architecture, Reliability Engineering, Code Reviews &amp; Mentorship</w:t>
      </w:r>
    </w:p>
    <w:p w:rsidR="00BD309E" w:rsidRDefault="00BD309E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D309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D309E" w:rsidRDefault="003D122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BD309E" w:rsidRDefault="00BD309E">
      <w:pPr>
        <w:spacing w:after="80"/>
      </w:pPr>
    </w:p>
    <w:p w:rsidR="00BD309E" w:rsidRDefault="003D1225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BD309E" w:rsidRDefault="003D1225">
      <w:r>
        <w:rPr>
          <w:rFonts w:ascii="Arial" w:eastAsia="Arial" w:hAnsi="Arial" w:cs="Arial"/>
          <w:color w:val="3F3F3F"/>
        </w:rPr>
        <w:t>Vilnius University</w:t>
      </w:r>
    </w:p>
    <w:p w:rsidR="00BD309E" w:rsidRDefault="003D1225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BD309E" w:rsidRDefault="00BD309E">
      <w:pPr>
        <w:spacing w:after="80"/>
      </w:pPr>
    </w:p>
    <w:sectPr w:rsidR="00BD309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5A11C0"/>
    <w:multiLevelType w:val="hybridMultilevel"/>
    <w:tmpl w:val="6114D142"/>
    <w:lvl w:ilvl="0" w:tplc="501A4AB2">
      <w:start w:val="1"/>
      <w:numFmt w:val="bullet"/>
      <w:lvlText w:val="●"/>
      <w:lvlJc w:val="left"/>
      <w:pPr>
        <w:ind w:left="720" w:hanging="360"/>
      </w:pPr>
    </w:lvl>
    <w:lvl w:ilvl="1" w:tplc="EDB8439E">
      <w:start w:val="1"/>
      <w:numFmt w:val="bullet"/>
      <w:lvlText w:val="○"/>
      <w:lvlJc w:val="left"/>
      <w:pPr>
        <w:ind w:left="1440" w:hanging="360"/>
      </w:pPr>
    </w:lvl>
    <w:lvl w:ilvl="2" w:tplc="87125CE2">
      <w:start w:val="1"/>
      <w:numFmt w:val="bullet"/>
      <w:lvlText w:val="■"/>
      <w:lvlJc w:val="left"/>
      <w:pPr>
        <w:ind w:left="2160" w:hanging="360"/>
      </w:pPr>
    </w:lvl>
    <w:lvl w:ilvl="3" w:tplc="BAE8DBBA">
      <w:start w:val="1"/>
      <w:numFmt w:val="bullet"/>
      <w:lvlText w:val="●"/>
      <w:lvlJc w:val="left"/>
      <w:pPr>
        <w:ind w:left="2880" w:hanging="360"/>
      </w:pPr>
    </w:lvl>
    <w:lvl w:ilvl="4" w:tplc="13D890F0">
      <w:start w:val="1"/>
      <w:numFmt w:val="bullet"/>
      <w:lvlText w:val="○"/>
      <w:lvlJc w:val="left"/>
      <w:pPr>
        <w:ind w:left="3600" w:hanging="360"/>
      </w:pPr>
    </w:lvl>
    <w:lvl w:ilvl="5" w:tplc="B47437AC">
      <w:start w:val="1"/>
      <w:numFmt w:val="bullet"/>
      <w:lvlText w:val="■"/>
      <w:lvlJc w:val="left"/>
      <w:pPr>
        <w:ind w:left="4320" w:hanging="360"/>
      </w:pPr>
    </w:lvl>
    <w:lvl w:ilvl="6" w:tplc="294CAC98">
      <w:start w:val="1"/>
      <w:numFmt w:val="bullet"/>
      <w:lvlText w:val="●"/>
      <w:lvlJc w:val="left"/>
      <w:pPr>
        <w:ind w:left="5040" w:hanging="360"/>
      </w:pPr>
    </w:lvl>
    <w:lvl w:ilvl="7" w:tplc="E85A884E">
      <w:start w:val="1"/>
      <w:numFmt w:val="bullet"/>
      <w:lvlText w:val="●"/>
      <w:lvlJc w:val="left"/>
      <w:pPr>
        <w:ind w:left="5760" w:hanging="360"/>
      </w:pPr>
    </w:lvl>
    <w:lvl w:ilvl="8" w:tplc="84D6707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309E"/>
    <w:rsid w:val="003D1225"/>
    <w:rsid w:val="00BD3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1324</Words>
  <Characters>7550</Characters>
  <Application>Microsoft Office Word</Application>
  <DocSecurity>0</DocSecurity>
  <Lines>62</Lines>
  <Paragraphs>17</Paragraphs>
  <ScaleCrop>false</ScaleCrop>
  <Company>P R C</Company>
  <LinksUpToDate>false</LinksUpToDate>
  <CharactersWithSpaces>8857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2026-01-27T15:00:00Z</dcterms:created>
  <dcterms:modified xsi:type="dcterms:W3CDTF">2026-02-01T12:36:00Z</dcterms:modified>
</cp:coreProperties>
</file>