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E1DC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DC3" w:rsidRDefault="00EB60F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EE1DC3" w:rsidRDefault="00304C4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  <w:bookmarkStart w:id="0" w:name="_GoBack"/>
            <w:bookmarkEnd w:id="0"/>
          </w:p>
          <w:p w:rsidR="00EE1DC3" w:rsidRDefault="00EB60FF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EE1DC3" w:rsidRDefault="00EE1DC3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E1DC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DC3" w:rsidRDefault="00EB60F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EE1DC3" w:rsidRDefault="00EB60FF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building high-performance, scalable, and real-time full-stack systems using React, Node.js,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NestJS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. Strong background in designing API-driven architectures, event-based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backends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and highly interactive web applications consumed by thousands of concurrent users. Experienced in cloud-native deployments, distributed systems, performance optimization, and leading complex features end-to-end with a strong product-oriented mindset.</w:t>
            </w:r>
          </w:p>
        </w:tc>
      </w:tr>
    </w:tbl>
    <w:p w:rsidR="00EE1DC3" w:rsidRDefault="00EE1DC3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E1DC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E1DC3" w:rsidRDefault="00EB60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EE1DC3" w:rsidRDefault="00EE1DC3">
      <w:pPr>
        <w:spacing w:after="80"/>
      </w:pPr>
    </w:p>
    <w:p w:rsidR="00EE1DC3" w:rsidRDefault="00EB60F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EE1DC3" w:rsidRDefault="00EB60FF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Architected and delivered large-scale full-stack platforms using React on the frontend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-based Node.js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on the backend, ensuring consistent performance and maintainability under sustained high user concurrency.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and implemented modular backend services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leveraging dependency injection, structured modules, and layered architecture to support long-term scalability and rapid feature evolution.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highly interactive React applications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hooks, and state management patterns that delivered responsive user experiences even under heavy real-time data updates.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secure and well-documented REST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consumed by web and mobile clients, emphasizing backward compatibility and predictable versioning strategies.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event-driven communication patterns between services using message queues and asynchronous workflows to decouple systems and improve overall reliability.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backend performance by profiling Node.js services, tuning database queries, and introducing caching layers that significantly reduced API response times.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end-to-end feature delivery from technical design through production deployment, coordinating closely with product managers, designers, and QA engineers.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Integrated authentication and authorization mechanisms using JWT and role-based access control to meet enterprise-grade security requirements.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CI/CD pipelines for both frontend and backend components, enabling automated testing, faster releases, and safer production deployments.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Deployed and operated containerized services on cloud infrastructure, applying monitoring and alerting practices to proactively detect performance regressions.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Refactored legacy services into well-defined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modules, improving testability and reducing onboarding time for new engineers.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frontend teams to define shared contracts and API schemas, reducing integration errors and accelerating development cycles.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Applied strict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typing across frontend and backend codebases to catch defects early and improve long-term code quality.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on React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best practices, code organization, and performance considerations through regular reviews and technical sessions.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Played a key role in architectural decision-making, balancing immediate product needs with sustainable full-stack system design.</w:t>
      </w:r>
    </w:p>
    <w:p w:rsidR="00EE1DC3" w:rsidRDefault="00EE1DC3">
      <w:pPr>
        <w:spacing w:after="80"/>
      </w:pPr>
    </w:p>
    <w:p w:rsidR="00EE1DC3" w:rsidRDefault="00EB60F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EE1DC3" w:rsidRDefault="00EB60FF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development of full-stack web applications using React and Node.js, delivering business-critical features for platforms serving thousands of daily active users.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backend services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Express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>, focusing on clean separation of concerns and predictable request handling under concurrent workloads.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reusable React component libraries that improved UI consistency and reduced duplicated logic across multiple products.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complex client-side state management and data-fetching strategies to ensure smooth user interactions in data-heavy dashboards.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with strong validation, error handling,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 support reliable frontend consumption.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Introduced architectural patterns such as CQRS and service modularization to improve system scalability and fault isolation.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database interactions and caching strategies, resulting in measurable reductions in infrastructure costs and latency.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and design teams to translate requirements into intuitive full-stack solutions with clear technical trade-offs.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Integrated third-party services and internal tools through secure API integrations and background processing workflows.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deployment reliability by contributing to CI/CD pipelines and enforcing automated testing for frontend and backend layers.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junior developers on React and Node.js fundamentals, helping raise overall engineering quality across the team.</w:t>
      </w:r>
    </w:p>
    <w:p w:rsidR="00EE1DC3" w:rsidRDefault="00EE1DC3">
      <w:pPr>
        <w:spacing w:after="80"/>
      </w:pPr>
    </w:p>
    <w:p w:rsidR="00EE1DC3" w:rsidRDefault="00EB60F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EE1DC3" w:rsidRDefault="00EB60FF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scalable backend services using Node.js to support real-time platforms handling high volumes of concurrent users.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interactive frontend interfaces with React, focusing on performance, maintainability, and clear component boundaries.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real-time data delivery mechanisms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streaming techniques to support live user experiences.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API contracts and data models that enabled efficient communication between frontend clients and distributed backend services.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on performance-critical paths by profiling JavaScript execution and optimizing rendering and request lifecycles.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Collaborated with cross-functional teams to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productionize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features requiring tight frontend and backend coordination.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internal tooling that improved monitoring, debugging, and operational visibility for Node.js services.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best practices in asynchronous programming to avoid race conditions and improve system stability.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system reliability initiatives by participating in incident response and post-mortem analysis.</w:t>
      </w:r>
    </w:p>
    <w:p w:rsidR="00EE1DC3" w:rsidRDefault="00EE1DC3">
      <w:pPr>
        <w:spacing w:after="80"/>
      </w:pPr>
    </w:p>
    <w:p w:rsidR="00EE1DC3" w:rsidRDefault="00EB60F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EE1DC3" w:rsidRDefault="00EB60FF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full-stack web applications using JavaScript and early React patterns, delivering responsive and maintainable user interfaces.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backend APIs consumed by frontend clients, ensuring consistent data flow and reliable error handling.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designers and product managers to translate requirements into functional full-stack features.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through refactoring, profiling, and incremental architectural improvements.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integrations that connected frontend applications with enterprise backend systems.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build and deployment practices that improved release stability and developer productivity.</w:t>
      </w:r>
    </w:p>
    <w:p w:rsidR="00EE1DC3" w:rsidRDefault="00EB60F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strong foundations in full-stack development, scalable system design, and production-grade software delivery.</w:t>
      </w:r>
    </w:p>
    <w:p w:rsidR="00EE1DC3" w:rsidRDefault="00EE1DC3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E1DC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E1DC3" w:rsidRDefault="00EB60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EE1DC3" w:rsidRDefault="00EE1DC3">
      <w:pPr>
        <w:spacing w:after="80"/>
      </w:pPr>
    </w:p>
    <w:p w:rsidR="00EE1DC3" w:rsidRDefault="00EB60F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Frontend: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React, React Hooks, React Query,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Redux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Toolkit, Next.js,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JavaScript (ES6+), HTML5, CSS3, Responsive Design, Component-Driven Architecture, Performance Optimization, Web Accessibility (WCAG)</w:t>
      </w:r>
    </w:p>
    <w:p w:rsidR="00EE1DC3" w:rsidRDefault="00EB60F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Backend: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NestJS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Express.js, REST API Design,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Architecture, Event-Driven Systems, CQRS, Authentication &amp; Authorization, JWT &amp; OAuth2, API Security Best Practices</w:t>
      </w:r>
    </w:p>
    <w:p w:rsidR="00EE1DC3" w:rsidRDefault="00EB60F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Databases: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Database Indexing, Query Optimization, Schema Design, Transactions,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Data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Modeling</w:t>
      </w:r>
    </w:p>
    <w:p w:rsidR="00EE1DC3" w:rsidRDefault="00EB60F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CI/CD Pipelines, Infrastructure as Code, Cloud Monitoring, Logging &amp; Tracing, High Availability Systems</w:t>
      </w:r>
    </w:p>
    <w:p w:rsidR="00EE1DC3" w:rsidRDefault="00EB60F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Practices: </w:t>
      </w:r>
      <w:r>
        <w:rPr>
          <w:rFonts w:ascii="Arial" w:eastAsia="Arial" w:hAnsi="Arial" w:cs="Arial"/>
          <w:color w:val="3F3F3F"/>
          <w:sz w:val="19"/>
          <w:szCs w:val="19"/>
        </w:rPr>
        <w:t>Scalable System Design, Concurrency Models, Asynchronous Programming, Clean Architecture, SOLID Principles, Domain-Driven Design, Code Reviews, Technical Mentorship</w:t>
      </w:r>
    </w:p>
    <w:p w:rsidR="00EE1DC3" w:rsidRDefault="00EE1DC3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E1DC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E1DC3" w:rsidRDefault="00EB60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EE1DC3" w:rsidRDefault="00EE1DC3">
      <w:pPr>
        <w:spacing w:after="80"/>
      </w:pPr>
    </w:p>
    <w:p w:rsidR="00EE1DC3" w:rsidRDefault="00EB60F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EE1DC3" w:rsidRDefault="00EB60FF">
      <w:r>
        <w:rPr>
          <w:rFonts w:ascii="Arial" w:eastAsia="Arial" w:hAnsi="Arial" w:cs="Arial"/>
          <w:color w:val="3F3F3F"/>
        </w:rPr>
        <w:t>Vilnius University</w:t>
      </w:r>
    </w:p>
    <w:p w:rsidR="00EE1DC3" w:rsidRDefault="00EB60FF" w:rsidP="00EB60FF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sectPr w:rsidR="00EE1DC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F94E4D"/>
    <w:multiLevelType w:val="hybridMultilevel"/>
    <w:tmpl w:val="316A3C1A"/>
    <w:lvl w:ilvl="0" w:tplc="0A5CA816">
      <w:start w:val="1"/>
      <w:numFmt w:val="bullet"/>
      <w:lvlText w:val="●"/>
      <w:lvlJc w:val="left"/>
      <w:pPr>
        <w:ind w:left="720" w:hanging="360"/>
      </w:pPr>
    </w:lvl>
    <w:lvl w:ilvl="1" w:tplc="C7DA7060">
      <w:start w:val="1"/>
      <w:numFmt w:val="bullet"/>
      <w:lvlText w:val="○"/>
      <w:lvlJc w:val="left"/>
      <w:pPr>
        <w:ind w:left="1440" w:hanging="360"/>
      </w:pPr>
    </w:lvl>
    <w:lvl w:ilvl="2" w:tplc="A60E0C1A">
      <w:start w:val="1"/>
      <w:numFmt w:val="bullet"/>
      <w:lvlText w:val="■"/>
      <w:lvlJc w:val="left"/>
      <w:pPr>
        <w:ind w:left="2160" w:hanging="360"/>
      </w:pPr>
    </w:lvl>
    <w:lvl w:ilvl="3" w:tplc="9CB8B3EE">
      <w:start w:val="1"/>
      <w:numFmt w:val="bullet"/>
      <w:lvlText w:val="●"/>
      <w:lvlJc w:val="left"/>
      <w:pPr>
        <w:ind w:left="2880" w:hanging="360"/>
      </w:pPr>
    </w:lvl>
    <w:lvl w:ilvl="4" w:tplc="5D561B0E">
      <w:start w:val="1"/>
      <w:numFmt w:val="bullet"/>
      <w:lvlText w:val="○"/>
      <w:lvlJc w:val="left"/>
      <w:pPr>
        <w:ind w:left="3600" w:hanging="360"/>
      </w:pPr>
    </w:lvl>
    <w:lvl w:ilvl="5" w:tplc="37B6A08A">
      <w:start w:val="1"/>
      <w:numFmt w:val="bullet"/>
      <w:lvlText w:val="■"/>
      <w:lvlJc w:val="left"/>
      <w:pPr>
        <w:ind w:left="4320" w:hanging="360"/>
      </w:pPr>
    </w:lvl>
    <w:lvl w:ilvl="6" w:tplc="4F8AB45A">
      <w:start w:val="1"/>
      <w:numFmt w:val="bullet"/>
      <w:lvlText w:val="●"/>
      <w:lvlJc w:val="left"/>
      <w:pPr>
        <w:ind w:left="5040" w:hanging="360"/>
      </w:pPr>
    </w:lvl>
    <w:lvl w:ilvl="7" w:tplc="60BEE87A">
      <w:start w:val="1"/>
      <w:numFmt w:val="bullet"/>
      <w:lvlText w:val="●"/>
      <w:lvlJc w:val="left"/>
      <w:pPr>
        <w:ind w:left="5760" w:hanging="360"/>
      </w:pPr>
    </w:lvl>
    <w:lvl w:ilvl="8" w:tplc="47760F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E1DC3"/>
    <w:rsid w:val="00304C41"/>
    <w:rsid w:val="00EB60FF"/>
    <w:rsid w:val="00EE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1157</Words>
  <Characters>6598</Characters>
  <Application>Microsoft Office Word</Application>
  <DocSecurity>0</DocSecurity>
  <Lines>54</Lines>
  <Paragraphs>15</Paragraphs>
  <ScaleCrop>false</ScaleCrop>
  <Company>P R C</Company>
  <LinksUpToDate>false</LinksUpToDate>
  <CharactersWithSpaces>7740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2026-01-27T13:45:00Z</dcterms:created>
  <dcterms:modified xsi:type="dcterms:W3CDTF">2026-01-27T13:46:00Z</dcterms:modified>
</cp:coreProperties>
</file>