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440" w:rsidRDefault="00632284">
      <w:pPr>
        <w:spacing w:after="40"/>
      </w:pPr>
      <w:r>
        <w:rPr>
          <w:b/>
          <w:bCs/>
          <w:color w:val="111111"/>
          <w:sz w:val="52"/>
          <w:szCs w:val="52"/>
        </w:rPr>
        <w:t>NIELS DE GRAAF</w:t>
      </w:r>
    </w:p>
    <w:p w:rsidR="00B63440" w:rsidRDefault="00632284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B63440" w:rsidRDefault="00632284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 xml:space="preserve">nielsdegraaf1991@outlook.com | linkedin.com/in/niels-de-graaf-303613399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Heerhugowaard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North Holland, Netherlands | +31 685549850</w:t>
      </w:r>
    </w:p>
    <w:p w:rsidR="00B63440" w:rsidRDefault="0063228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B63440" w:rsidRDefault="00632284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delivering Windows desktop applications with .NET and WPF, building maintainable MVVM architectures, and integrating secure APIs and data layers for production systems. Strong background in XAML componen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t design, performance optimization for responsive UIs, and creating reusable UI frameworks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that scale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across multiple products.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designing reliable services, offline-first workflows, and robust synchronization strategies, with a focus on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</w:t>
      </w:r>
      <w:r>
        <w:rPr>
          <w:rFonts w:ascii="Arial" w:eastAsia="Arial" w:hAnsi="Arial" w:cs="Arial"/>
          <w:color w:val="111111"/>
          <w:sz w:val="21"/>
          <w:szCs w:val="21"/>
        </w:rPr>
        <w:t>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automated testing, and pragmatic engineering practices.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collaborating with product and stakeholders, and mentoring engineers through design reviews and hands-on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Focused on clean code, measur</w:t>
      </w:r>
      <w:r>
        <w:rPr>
          <w:rFonts w:ascii="Arial" w:eastAsia="Arial" w:hAnsi="Arial" w:cs="Arial"/>
          <w:color w:val="111111"/>
          <w:sz w:val="21"/>
          <w:szCs w:val="21"/>
        </w:rPr>
        <w:t>able outcomes, and shipping stable releases through repeatable CI/CD and disciplined release management.</w:t>
      </w:r>
    </w:p>
    <w:p w:rsidR="00B63440" w:rsidRDefault="0063228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Framework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6+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LINQ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Task Parallel Library (TPL)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Generics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SOLID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WPF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XAML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MVVM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Prism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Caliburn.Micro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ReactiveUI</w:t>
            </w:r>
            <w:proofErr w:type="spellEnd"/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Binding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Control Templates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Resource Dictionaries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Styles &amp; Themes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Localization (i18n)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UI Virtualization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(Windows UIA)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gRPC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SignalR</w:t>
            </w:r>
            <w:proofErr w:type="spellEnd"/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Connect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Windows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Dapper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Server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SQLite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Semantic Versioning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MSTest</w:t>
            </w:r>
            <w:proofErr w:type="spellEnd"/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Moq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FluentAssertions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UI Automation Testing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Windows Event Log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B6344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63228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B63440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63440" w:rsidRDefault="00B63440"/>
        </w:tc>
      </w:tr>
    </w:tbl>
    <w:p w:rsidR="00B63440" w:rsidRDefault="00B63440">
      <w:pPr>
        <w:spacing w:after="80"/>
      </w:pPr>
    </w:p>
    <w:p w:rsidR="00B63440" w:rsidRDefault="0063228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B63440" w:rsidRDefault="0063228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B63440" w:rsidRDefault="0063228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B63440" w:rsidRDefault="00632284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development of a WPF desktop client in C# using MVVM and modular composition so multiple product teams could ship independent features without creating fragile cross-module coupling.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 reusable XAML component library with consistent theming, control templates, and resource dictionaries to standardize UI behavior across dashboards and admin tooling at scale.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async</w:t>
      </w:r>
      <w:proofErr w:type="spellEnd"/>
      <w:r>
        <w:rPr>
          <w:rFonts w:ascii="Arial" w:eastAsia="Arial" w:hAnsi="Arial" w:cs="Arial"/>
          <w:color w:val="111111"/>
        </w:rPr>
        <w:t>/await patterns with cancellation, throttling, an</w:t>
      </w:r>
      <w:r>
        <w:rPr>
          <w:rFonts w:ascii="Arial" w:eastAsia="Arial" w:hAnsi="Arial" w:cs="Arial"/>
          <w:color w:val="111111"/>
        </w:rPr>
        <w:t>d resilient retry policies to keep the UI responsive during large data loads, long-running sync, and background processing.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secure authentication flows using OAuth2/OIDC and JWT, integrating token renewal, secure storage, and role-based access cont</w:t>
      </w:r>
      <w:r>
        <w:rPr>
          <w:rFonts w:ascii="Arial" w:eastAsia="Arial" w:hAnsi="Arial" w:cs="Arial"/>
          <w:color w:val="111111"/>
        </w:rPr>
        <w:t>rol for multi-tenant desktop deployments.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 robust data layer with EF Core and optimized queries, batching, and caching to reduce UI stalls and improve perceived performance for high-volume datasets.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offline-first workflows using l</w:t>
      </w:r>
      <w:r>
        <w:rPr>
          <w:rFonts w:ascii="Arial" w:eastAsia="Arial" w:hAnsi="Arial" w:cs="Arial"/>
          <w:color w:val="111111"/>
        </w:rPr>
        <w:t>ocal persistence and deterministic sync rules, enabling field users to operate without connectivity and reconcile safely when the network returned.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Created real-time UI updates via </w:t>
      </w:r>
      <w:proofErr w:type="spellStart"/>
      <w:r>
        <w:rPr>
          <w:rFonts w:ascii="Arial" w:eastAsia="Arial" w:hAnsi="Arial" w:cs="Arial"/>
          <w:color w:val="111111"/>
        </w:rPr>
        <w:t>SignalR</w:t>
      </w:r>
      <w:proofErr w:type="spellEnd"/>
      <w:r>
        <w:rPr>
          <w:rFonts w:ascii="Arial" w:eastAsia="Arial" w:hAnsi="Arial" w:cs="Arial"/>
          <w:color w:val="111111"/>
        </w:rPr>
        <w:t>-driven event streams and client-side state reconciliation, ensuring dashboards reflected operational changes without disruptive manual refresh cycles.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startup time and navigation latency by profiling ho</w:t>
      </w:r>
      <w:r>
        <w:rPr>
          <w:rFonts w:ascii="Arial" w:eastAsia="Arial" w:hAnsi="Arial" w:cs="Arial"/>
          <w:color w:val="111111"/>
        </w:rPr>
        <w:t>t paths, reducing XAML load overhead, and applying UI virtualization for large lists, grids, and tree views.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error handling with global exception boundaries, actionable telemetry, and correlation IDs, making production incidents diagnosable acro</w:t>
      </w:r>
      <w:r>
        <w:rPr>
          <w:rFonts w:ascii="Arial" w:eastAsia="Arial" w:hAnsi="Arial" w:cs="Arial"/>
          <w:color w:val="111111"/>
        </w:rPr>
        <w:t>ss client, API, and database layers.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automated testing with unit and integration suites for view-models, services, and data access, reducing regressions while keeping feature delivery predictable under pressure.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ClickOnce</w:t>
      </w:r>
      <w:proofErr w:type="spellEnd"/>
      <w:r>
        <w:rPr>
          <w:rFonts w:ascii="Arial" w:eastAsia="Arial" w:hAnsi="Arial" w:cs="Arial"/>
          <w:color w:val="111111"/>
        </w:rPr>
        <w:t>/MSI pa</w:t>
      </w:r>
      <w:r>
        <w:rPr>
          <w:rFonts w:ascii="Arial" w:eastAsia="Arial" w:hAnsi="Arial" w:cs="Arial"/>
          <w:color w:val="111111"/>
        </w:rPr>
        <w:t>ckaging strategies with environment-specific configuration, safe upgrade paths, and rollback procedures to minimize downtime during desktop rollouts.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stakeholders to translate ambiguous requirements into technical plans, def</w:t>
      </w:r>
      <w:r>
        <w:rPr>
          <w:rFonts w:ascii="Arial" w:eastAsia="Arial" w:hAnsi="Arial" w:cs="Arial"/>
          <w:color w:val="111111"/>
        </w:rPr>
        <w:t>ining acceptance criteria and incremental milestones that reduced delivery risk.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architecture reviews, MVVM best practices, and performance troubleshooting, raising code quality while accelerating onboarding for new contributor</w:t>
      </w:r>
      <w:r>
        <w:rPr>
          <w:rFonts w:ascii="Arial" w:eastAsia="Arial" w:hAnsi="Arial" w:cs="Arial"/>
          <w:color w:val="111111"/>
        </w:rPr>
        <w:t>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 to standardize CI/CD with reproducible builds, signing, and artifact promotion, improving release confidence and shortening feedback loops for desktop releases.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security and compliance improvements by applying least-privi</w:t>
      </w:r>
      <w:r>
        <w:rPr>
          <w:rFonts w:ascii="Arial" w:eastAsia="Arial" w:hAnsi="Arial" w:cs="Arial"/>
          <w:color w:val="111111"/>
        </w:rPr>
        <w:t>lege principles, encrypting sensitive data at rest, and documenting operational controls aligned with practical OWASP guidance.</w:t>
      </w:r>
    </w:p>
    <w:p w:rsidR="00B63440" w:rsidRDefault="00632284">
      <w:pPr>
        <w:pBdr>
          <w:bottom w:val="dashed" w:sz="4" w:space="0" w:color="CFD2CD"/>
        </w:pBdr>
        <w:spacing w:after="120"/>
      </w:pPr>
      <w:r>
        <w:t xml:space="preserve"> </w:t>
      </w:r>
    </w:p>
    <w:p w:rsidR="00B63440" w:rsidRDefault="0063228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B63440" w:rsidRDefault="0063228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B63440" w:rsidRDefault="00632284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WPF line-of-business applications in C# using MVV</w:t>
      </w:r>
      <w:r>
        <w:rPr>
          <w:rFonts w:ascii="Arial" w:eastAsia="Arial" w:hAnsi="Arial" w:cs="Arial"/>
          <w:color w:val="111111"/>
        </w:rPr>
        <w:t>M, focusing on predictable state management and clear separation between UI concerns and domain logic.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complex data-entry workflows with validation, formatting, and error surfacing that improved user accuracy while reducing support tickets ti</w:t>
      </w:r>
      <w:r>
        <w:rPr>
          <w:rFonts w:ascii="Arial" w:eastAsia="Arial" w:hAnsi="Arial" w:cs="Arial"/>
          <w:color w:val="111111"/>
        </w:rPr>
        <w:t>ed to inconsistent input handling.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desktop clients with ASP.NET Core REST APIs, designing resilient networking with timeouts, retries, and 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 xml:space="preserve"> to handle intermittent connectivity and flaky upstream dependencies.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 shared UI too</w:t>
      </w:r>
      <w:r>
        <w:rPr>
          <w:rFonts w:ascii="Arial" w:eastAsia="Arial" w:hAnsi="Arial" w:cs="Arial"/>
          <w:color w:val="111111"/>
        </w:rPr>
        <w:t>lkit with XAML styles, behaviors, and converters so new screens could be assembled quickly while still meeting accessibility and usability expectations.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local and remote data access by introducing caching, pagination, and query tuning, eliminat</w:t>
      </w:r>
      <w:r>
        <w:rPr>
          <w:rFonts w:ascii="Arial" w:eastAsia="Arial" w:hAnsi="Arial" w:cs="Arial"/>
          <w:color w:val="111111"/>
        </w:rPr>
        <w:t>ing UI freezes when loading large tables and report views.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background processing with progress reporting and cancellation support, enabling long-running exports and imports without blocking interaction or risking corrupted intermediate results.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</w:t>
      </w:r>
      <w:r>
        <w:rPr>
          <w:rFonts w:ascii="Arial" w:eastAsia="Arial" w:hAnsi="Arial" w:cs="Arial"/>
          <w:color w:val="111111"/>
        </w:rPr>
        <w:t>mproved reliability with structured logging and enriched diagnostics, allowing faster root-cause analysis when customers encountered sync conflicts or unexpected server-side failures.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session handling with token lifecycles and safe sto</w:t>
      </w:r>
      <w:r>
        <w:rPr>
          <w:rFonts w:ascii="Arial" w:eastAsia="Arial" w:hAnsi="Arial" w:cs="Arial"/>
          <w:color w:val="111111"/>
        </w:rPr>
        <w:t>rage, reducing exposure of secrets while keeping authentication friction low for daily users.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closely with QA to define test cases and automate critical checks around business rules, decreasing regression rates across frequent releases and hotfix </w:t>
      </w:r>
      <w:r>
        <w:rPr>
          <w:rFonts w:ascii="Arial" w:eastAsia="Arial" w:hAnsi="Arial" w:cs="Arial"/>
          <w:color w:val="111111"/>
        </w:rPr>
        <w:t>cycles.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cross-functionally to break down features into deliverable slices, ensuring stakeholders saw steady progress while engineering maintained a sustainable technical pace.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Reviewed code and guided refactors toward cleaner boundaries, r</w:t>
      </w:r>
      <w:r>
        <w:rPr>
          <w:rFonts w:ascii="Arial" w:eastAsia="Arial" w:hAnsi="Arial" w:cs="Arial"/>
          <w:color w:val="111111"/>
        </w:rPr>
        <w:t>educing repeated bug patterns and improving maintainability for teams that continued to evolve the product afterward.</w:t>
      </w:r>
    </w:p>
    <w:p w:rsidR="00B63440" w:rsidRDefault="00632284">
      <w:pPr>
        <w:pBdr>
          <w:bottom w:val="dashed" w:sz="4" w:space="0" w:color="CFD2CD"/>
        </w:pBdr>
        <w:spacing w:after="120"/>
      </w:pPr>
      <w:r>
        <w:t xml:space="preserve"> </w:t>
      </w:r>
    </w:p>
    <w:p w:rsidR="00B63440" w:rsidRDefault="0063228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B63440" w:rsidRDefault="0063228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B63440" w:rsidRDefault="00632284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WPF desktop utilities in C# on .NET Framework, delivering responsive tooling for internal operations that replaced manual spreadsheet workflows and reduced processing time.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reusable XAML controls and styling conventions to keep screen</w:t>
      </w:r>
      <w:r>
        <w:rPr>
          <w:rFonts w:ascii="Arial" w:eastAsia="Arial" w:hAnsi="Arial" w:cs="Arial"/>
          <w:color w:val="111111"/>
        </w:rPr>
        <w:t>s consistent, enabling faster delivery as additional modules and forms were added by multiple contributors.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MVVM patterns with command-driven interactions and robust validation so business rules stayed testable and UI code-behind remained min</w:t>
      </w:r>
      <w:r>
        <w:rPr>
          <w:rFonts w:ascii="Arial" w:eastAsia="Arial" w:hAnsi="Arial" w:cs="Arial"/>
          <w:color w:val="111111"/>
        </w:rPr>
        <w:t>imal and maintainable over time.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applications with relational databases using safe parameterization and transaction handling, preventing data integrity issues during batch updates and multi-step operations.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performance by profiling </w:t>
      </w:r>
      <w:r>
        <w:rPr>
          <w:rFonts w:ascii="Arial" w:eastAsia="Arial" w:hAnsi="Arial" w:cs="Arial"/>
          <w:color w:val="111111"/>
        </w:rPr>
        <w:t>rendering and data-binding hotspots, reducing over-notification, and applying list virtualization to keep navigation smooth on older hardware.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Set up build automation and packaging basics so releases were repeatable, minimizing “works on my machine” fail</w:t>
      </w:r>
      <w:r>
        <w:rPr>
          <w:rFonts w:ascii="Arial" w:eastAsia="Arial" w:hAnsi="Arial" w:cs="Arial"/>
          <w:color w:val="111111"/>
        </w:rPr>
        <w:t>ures and improving confidence during client-facing deployments.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stakeholders to refine requirements and edge cases, translating feedback into incremental improvements that reduced rework and improved user satisfaction measurably.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</w:t>
      </w:r>
      <w:r>
        <w:rPr>
          <w:rFonts w:ascii="Arial" w:eastAsia="Arial" w:hAnsi="Arial" w:cs="Arial"/>
          <w:color w:val="111111"/>
        </w:rPr>
        <w:t>ngthened stability with standardized error handling and logging, making failures traceable while ensuring the UI surfaced actionable messages instead of vague crash dialogs.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legacy modules and delivered targeted refactors that reduced complexi</w:t>
      </w:r>
      <w:r>
        <w:rPr>
          <w:rFonts w:ascii="Arial" w:eastAsia="Arial" w:hAnsi="Arial" w:cs="Arial"/>
          <w:color w:val="111111"/>
        </w:rPr>
        <w:t xml:space="preserve">ty, making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easier for new developers to understand and extend safely.</w:t>
      </w:r>
    </w:p>
    <w:p w:rsidR="00B63440" w:rsidRDefault="00632284">
      <w:pPr>
        <w:pBdr>
          <w:bottom w:val="dashed" w:sz="4" w:space="0" w:color="CFD2CD"/>
        </w:pBdr>
        <w:spacing w:after="120"/>
      </w:pPr>
      <w:r>
        <w:t xml:space="preserve"> </w:t>
      </w:r>
    </w:p>
    <w:p w:rsidR="00B63440" w:rsidRDefault="0063228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B63440" w:rsidRDefault="0063228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B63440" w:rsidRDefault="00632284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Windows desktop development in C# with WPF, implementing UI features and data</w:t>
      </w:r>
      <w:r>
        <w:rPr>
          <w:rFonts w:ascii="Arial" w:eastAsia="Arial" w:hAnsi="Arial" w:cs="Arial"/>
          <w:color w:val="111111"/>
        </w:rPr>
        <w:t>-binding behaviors that improved usability while keeping changes compatible with existing modules.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updated XAML views with attention to layout, styling, and input validation, ensuring screens behaved consistently across different user roles and</w:t>
      </w:r>
      <w:r>
        <w:rPr>
          <w:rFonts w:ascii="Arial" w:eastAsia="Arial" w:hAnsi="Arial" w:cs="Arial"/>
          <w:color w:val="111111"/>
        </w:rPr>
        <w:t xml:space="preserve"> data scenarios in production.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service integrations and data access routines with careful error handling, reducing crashes and improving the reliability of common workflows used daily by operations staff.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performance improvements </w:t>
      </w:r>
      <w:r>
        <w:rPr>
          <w:rFonts w:ascii="Arial" w:eastAsia="Arial" w:hAnsi="Arial" w:cs="Arial"/>
          <w:color w:val="111111"/>
        </w:rPr>
        <w:t>by investigating slow screens, reducing redundant data loads, and applying basic caching and batching strategies to keep interactions responsive.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senior engineers through code reviews and pairing, learning MVVM conventions and applying </w:t>
      </w:r>
      <w:r>
        <w:rPr>
          <w:rFonts w:ascii="Arial" w:eastAsia="Arial" w:hAnsi="Arial" w:cs="Arial"/>
          <w:color w:val="111111"/>
        </w:rPr>
        <w:t>structured refactors that made future enhancements safer and easier.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release preparation and troubleshooting in production-like environments, documenting reproducible steps and fixes to shorten the cycle time for small hotfix deliveries.</w:t>
      </w:r>
    </w:p>
    <w:p w:rsidR="00B63440" w:rsidRDefault="0063228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>Worked with product and support to clarify bug reports and edge cases, translating user feedback into targeted fixes that reduced repeat issues and improved overall stability.</w:t>
      </w:r>
    </w:p>
    <w:p w:rsidR="00B63440" w:rsidRDefault="00B63440">
      <w:pPr>
        <w:spacing w:after="80"/>
      </w:pPr>
    </w:p>
    <w:p w:rsidR="00B63440" w:rsidRDefault="0063228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B63440" w:rsidRDefault="00632284"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Bachelor’s degree in Computer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Science</w:t>
      </w:r>
      <w:bookmarkStart w:id="0" w:name="_GoBack"/>
      <w:bookmarkEnd w:id="0"/>
    </w:p>
    <w:p w:rsidR="00B63440" w:rsidRDefault="0063228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B63440" w:rsidRDefault="00632284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B63440" w:rsidRDefault="00B63440">
      <w:pPr>
        <w:spacing w:after="80"/>
      </w:pPr>
    </w:p>
    <w:sectPr w:rsidR="00B6344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A140DC"/>
    <w:multiLevelType w:val="hybridMultilevel"/>
    <w:tmpl w:val="014C0BB4"/>
    <w:lvl w:ilvl="0" w:tplc="346EB148">
      <w:start w:val="1"/>
      <w:numFmt w:val="bullet"/>
      <w:lvlText w:val="●"/>
      <w:lvlJc w:val="left"/>
      <w:pPr>
        <w:ind w:left="720" w:hanging="360"/>
      </w:pPr>
    </w:lvl>
    <w:lvl w:ilvl="1" w:tplc="9CF6091E">
      <w:start w:val="1"/>
      <w:numFmt w:val="bullet"/>
      <w:lvlText w:val="○"/>
      <w:lvlJc w:val="left"/>
      <w:pPr>
        <w:ind w:left="1440" w:hanging="360"/>
      </w:pPr>
    </w:lvl>
    <w:lvl w:ilvl="2" w:tplc="1766ECD8">
      <w:start w:val="1"/>
      <w:numFmt w:val="bullet"/>
      <w:lvlText w:val="■"/>
      <w:lvlJc w:val="left"/>
      <w:pPr>
        <w:ind w:left="2160" w:hanging="360"/>
      </w:pPr>
    </w:lvl>
    <w:lvl w:ilvl="3" w:tplc="A890232A">
      <w:start w:val="1"/>
      <w:numFmt w:val="bullet"/>
      <w:lvlText w:val="●"/>
      <w:lvlJc w:val="left"/>
      <w:pPr>
        <w:ind w:left="2880" w:hanging="360"/>
      </w:pPr>
    </w:lvl>
    <w:lvl w:ilvl="4" w:tplc="6186EB72">
      <w:start w:val="1"/>
      <w:numFmt w:val="bullet"/>
      <w:lvlText w:val="○"/>
      <w:lvlJc w:val="left"/>
      <w:pPr>
        <w:ind w:left="3600" w:hanging="360"/>
      </w:pPr>
    </w:lvl>
    <w:lvl w:ilvl="5" w:tplc="089C8FF2">
      <w:start w:val="1"/>
      <w:numFmt w:val="bullet"/>
      <w:lvlText w:val="■"/>
      <w:lvlJc w:val="left"/>
      <w:pPr>
        <w:ind w:left="4320" w:hanging="360"/>
      </w:pPr>
    </w:lvl>
    <w:lvl w:ilvl="6" w:tplc="CA223908">
      <w:start w:val="1"/>
      <w:numFmt w:val="bullet"/>
      <w:lvlText w:val="●"/>
      <w:lvlJc w:val="left"/>
      <w:pPr>
        <w:ind w:left="5040" w:hanging="360"/>
      </w:pPr>
    </w:lvl>
    <w:lvl w:ilvl="7" w:tplc="6CD0D66C">
      <w:start w:val="1"/>
      <w:numFmt w:val="bullet"/>
      <w:lvlText w:val="●"/>
      <w:lvlJc w:val="left"/>
      <w:pPr>
        <w:ind w:left="5760" w:hanging="360"/>
      </w:pPr>
    </w:lvl>
    <w:lvl w:ilvl="8" w:tplc="9DCAD1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63440"/>
    <w:rsid w:val="00632284"/>
    <w:rsid w:val="00B6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1512</Words>
  <Characters>8620</Characters>
  <Application>Microsoft Office Word</Application>
  <DocSecurity>0</DocSecurity>
  <Lines>71</Lines>
  <Paragraphs>20</Paragraphs>
  <ScaleCrop>false</ScaleCrop>
  <Company>P R C</Company>
  <LinksUpToDate>false</LinksUpToDate>
  <CharactersWithSpaces>10112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2026-01-27T16:22:00Z</dcterms:created>
  <dcterms:modified xsi:type="dcterms:W3CDTF">2026-01-27T16:23:00Z</dcterms:modified>
</cp:coreProperties>
</file>