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7BD2" w:rsidRDefault="00617BD2" w:rsidP="00617BD2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617BD2" w:rsidRDefault="00617BD2" w:rsidP="00617BD2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617BD2" w:rsidRDefault="00617BD2" w:rsidP="00617BD2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B34C55" w:rsidRDefault="00617BD2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B34C55" w:rsidRDefault="00617BD2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delivering scalable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backends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modern web frontends for production systems.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Strong background in designing secure APIs, building modular UI component libraries, and optimizing performance for high-traf</w:t>
      </w:r>
      <w:r>
        <w:rPr>
          <w:rFonts w:ascii="Arial" w:eastAsia="Arial" w:hAnsi="Arial" w:cs="Arial"/>
          <w:color w:val="111111"/>
          <w:sz w:val="21"/>
          <w:szCs w:val="21"/>
        </w:rPr>
        <w:t>fic web applications.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Experienced in cloud-native delivery, CI/CD automation,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pragmatic engineering practices that improve reliability and speed of delivery.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Comfortable owning systems end-to-end, collaborating with product and stakehold</w:t>
      </w:r>
      <w:r>
        <w:rPr>
          <w:rFonts w:ascii="Arial" w:eastAsia="Arial" w:hAnsi="Arial" w:cs="Arial"/>
          <w:color w:val="111111"/>
          <w:sz w:val="21"/>
          <w:szCs w:val="21"/>
        </w:rPr>
        <w:t>ers, and mentoring engineers through design and implementation.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Focused on building maintainable architectures with clean code, strong testing, and measurable business impact, including polyglot backend delivery with Go alongside JavaScript/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TypeScript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when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appropriate.</w:t>
      </w:r>
    </w:p>
    <w:p w:rsidR="00B34C55" w:rsidRDefault="00617BD2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B34C5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Go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</w:tr>
      <w:tr w:rsidR="00B34C5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Bash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Node.js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API Design</w:t>
            </w:r>
          </w:p>
        </w:tc>
      </w:tr>
      <w:tr w:rsidR="00B34C5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Role-Based Access Control (RBAC)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Webhook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Verification</w:t>
            </w:r>
          </w:p>
        </w:tc>
      </w:tr>
      <w:tr w:rsidR="00B34C5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WebSockets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Jobs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</w:t>
            </w:r>
          </w:p>
        </w:tc>
      </w:tr>
      <w:tr w:rsidR="00B34C5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Schema Validation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Audit Logging</w:t>
            </w:r>
          </w:p>
        </w:tc>
      </w:tr>
      <w:tr w:rsidR="00B34C5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Nuxt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</w:t>
            </w:r>
          </w:p>
        </w:tc>
      </w:tr>
      <w:tr w:rsidR="00B34C5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Component-Driven UI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State Management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SSR Performance Optimization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 Practices)</w:t>
            </w:r>
          </w:p>
        </w:tc>
      </w:tr>
      <w:tr w:rsidR="00B34C5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</w:tr>
      <w:tr w:rsidR="00B34C5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Cloud-Native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IaC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</w:tr>
      <w:tr w:rsidR="00B34C5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Query Optimization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Indexing Strategies</w:t>
            </w:r>
          </w:p>
        </w:tc>
      </w:tr>
      <w:tr w:rsidR="00B34C5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Modeling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Transactional Consistency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</w:tr>
      <w:tr w:rsidR="00B34C5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Automated Quality Gates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Release Automation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Dependency Auditing</w:t>
            </w:r>
          </w:p>
        </w:tc>
      </w:tr>
      <w:tr w:rsidR="00B34C5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Sentry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</w:tr>
      <w:tr w:rsidR="00B34C5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Tracing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SLI/SLO Definition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and On-Call Readiness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</w:tr>
      <w:tr w:rsidR="00B34C5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</w:tr>
      <w:tr w:rsidR="00B34C5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End-to-End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</w:t>
            </w:r>
          </w:p>
        </w:tc>
      </w:tr>
      <w:tr w:rsidR="00B34C5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Zero Trust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Threat Modeling Basics</w:t>
            </w:r>
          </w:p>
        </w:tc>
      </w:tr>
      <w:tr w:rsidR="00B34C5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System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Modular Monolith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Service Decomposition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Domain Boundaries</w:t>
            </w:r>
          </w:p>
        </w:tc>
      </w:tr>
      <w:tr w:rsidR="00B34C5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Technical Planning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Stakeholder Collaboration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617BD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Mentoring and Design Reviews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34C55" w:rsidRDefault="00B34C55"/>
        </w:tc>
      </w:tr>
    </w:tbl>
    <w:p w:rsidR="00B34C55" w:rsidRDefault="00B34C55">
      <w:pPr>
        <w:spacing w:after="80"/>
      </w:pPr>
    </w:p>
    <w:p w:rsidR="00B34C55" w:rsidRDefault="00617BD2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B34C55" w:rsidRDefault="00617BD2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B34C55" w:rsidRDefault="00617BD2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B34C55" w:rsidRDefault="00617BD2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Architected multi-tenant backend services in 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 xml:space="preserve"> with clear domain boundaries, enforcing API contracts, versioning, and backward compatibility to keep customer integrations stab</w:t>
      </w:r>
      <w:r>
        <w:rPr>
          <w:rFonts w:ascii="Arial" w:eastAsia="Arial" w:hAnsi="Arial" w:cs="Arial"/>
          <w:color w:val="111111"/>
        </w:rPr>
        <w:t>le at scale.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secure authentication and authorization flows using OAuth2 and JWT with fine-grained RBAC, aligning with least-privilege access patterns for internal and customer-facing products.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high-throughput REST and </w:t>
      </w:r>
      <w:proofErr w:type="spellStart"/>
      <w:r>
        <w:rPr>
          <w:rFonts w:ascii="Arial" w:eastAsia="Arial" w:hAnsi="Arial" w:cs="Arial"/>
          <w:color w:val="111111"/>
        </w:rPr>
        <w:t>GraphQL</w:t>
      </w:r>
      <w:proofErr w:type="spellEnd"/>
      <w:r>
        <w:rPr>
          <w:rFonts w:ascii="Arial" w:eastAsia="Arial" w:hAnsi="Arial" w:cs="Arial"/>
          <w:color w:val="111111"/>
        </w:rPr>
        <w:t xml:space="preserve"> endpoints w</w:t>
      </w:r>
      <w:r>
        <w:rPr>
          <w:rFonts w:ascii="Arial" w:eastAsia="Arial" w:hAnsi="Arial" w:cs="Arial"/>
          <w:color w:val="111111"/>
        </w:rPr>
        <w:t>ith structured validation and consistent error semantics, reducing integration friction and improving client-side reliability across teams.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 xml:space="preserve"> read/write paths by profiling slow queries, adding targeted indexes, and introducing cache-as</w:t>
      </w:r>
      <w:r>
        <w:rPr>
          <w:rFonts w:ascii="Arial" w:eastAsia="Arial" w:hAnsi="Arial" w:cs="Arial"/>
          <w:color w:val="111111"/>
        </w:rPr>
        <w:t xml:space="preserve">ide patterns with </w:t>
      </w:r>
      <w:proofErr w:type="spellStart"/>
      <w:r>
        <w:rPr>
          <w:rFonts w:ascii="Arial" w:eastAsia="Arial" w:hAnsi="Arial" w:cs="Arial"/>
          <w:color w:val="111111"/>
        </w:rPr>
        <w:t>Redis</w:t>
      </w:r>
      <w:proofErr w:type="spellEnd"/>
      <w:r>
        <w:rPr>
          <w:rFonts w:ascii="Arial" w:eastAsia="Arial" w:hAnsi="Arial" w:cs="Arial"/>
          <w:color w:val="111111"/>
        </w:rPr>
        <w:t xml:space="preserve"> to cut p95 latency under peak traffic.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background job processing for heavy workloads with idempotent handlers, retries, and dead-letter strategies, preventing user-facing timeouts while keeping data consistent.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performance investigations using distributed tracing and actionable dashboards, turning noisy metrics into concrete fixes that improved availability and reduced incident frequency.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Standardized containerization and deployment workflows with </w:t>
      </w:r>
      <w:proofErr w:type="spellStart"/>
      <w:r>
        <w:rPr>
          <w:rFonts w:ascii="Arial" w:eastAsia="Arial" w:hAnsi="Arial" w:cs="Arial"/>
          <w:color w:val="111111"/>
        </w:rPr>
        <w:t>Docker</w:t>
      </w:r>
      <w:proofErr w:type="spellEnd"/>
      <w:r>
        <w:rPr>
          <w:rFonts w:ascii="Arial" w:eastAsia="Arial" w:hAnsi="Arial" w:cs="Arial"/>
          <w:color w:val="111111"/>
        </w:rPr>
        <w:t xml:space="preserve"> </w:t>
      </w:r>
      <w:r>
        <w:rPr>
          <w:rFonts w:ascii="Arial" w:eastAsia="Arial" w:hAnsi="Arial" w:cs="Arial"/>
          <w:color w:val="111111"/>
        </w:rPr>
        <w:t xml:space="preserve">and </w:t>
      </w:r>
      <w:proofErr w:type="spellStart"/>
      <w:r>
        <w:rPr>
          <w:rFonts w:ascii="Arial" w:eastAsia="Arial" w:hAnsi="Arial" w:cs="Arial"/>
          <w:color w:val="111111"/>
        </w:rPr>
        <w:t>GitHub</w:t>
      </w:r>
      <w:proofErr w:type="spellEnd"/>
      <w:r>
        <w:rPr>
          <w:rFonts w:ascii="Arial" w:eastAsia="Arial" w:hAnsi="Arial" w:cs="Arial"/>
          <w:color w:val="111111"/>
        </w:rPr>
        <w:t xml:space="preserve"> Actions, enabling repeatable builds, safer rollouts, and quicker recovery during production regressions.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Introduced contract tests and integration suites in Jest alongside end-to-end UI checks, improving confidence in releases and lowering reg</w:t>
      </w:r>
      <w:r>
        <w:rPr>
          <w:rFonts w:ascii="Arial" w:eastAsia="Arial" w:hAnsi="Arial" w:cs="Arial"/>
          <w:color w:val="111111"/>
        </w:rPr>
        <w:t>ressions across service and web layers.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Delivered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>-based dashboard features with accessible component patterns and SSR-friendly rendering, ensuring fast navigation, consistent UX, and maintainable front-end architecture.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product and operations to translate requirements into incremental milestones, writing technical plans that balanced delivery speed with long-term maintainability.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design reviews and pairing sessions, focusing o</w:t>
      </w:r>
      <w:r>
        <w:rPr>
          <w:rFonts w:ascii="Arial" w:eastAsia="Arial" w:hAnsi="Arial" w:cs="Arial"/>
          <w:color w:val="111111"/>
        </w:rPr>
        <w:t>n pragmatic clean code, testability, and operational readiness so features shipped with fewer surprises.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security hardening such as rate limiting, audit logging, and encrypted secrets handling, helping the platform meet customer expectations </w:t>
      </w:r>
      <w:r>
        <w:rPr>
          <w:rFonts w:ascii="Arial" w:eastAsia="Arial" w:hAnsi="Arial" w:cs="Arial"/>
          <w:color w:val="111111"/>
        </w:rPr>
        <w:t>for enterprise-grade controls.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by defining SLIs/SLOs, alert thresholds, and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>, so on-call responders had clear signals and repeatable mitigation steps during incidents.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CI checks for </w:t>
      </w:r>
      <w:proofErr w:type="spellStart"/>
      <w:r>
        <w:rPr>
          <w:rFonts w:ascii="Arial" w:eastAsia="Arial" w:hAnsi="Arial" w:cs="Arial"/>
          <w:color w:val="111111"/>
        </w:rPr>
        <w:t>linting</w:t>
      </w:r>
      <w:proofErr w:type="spellEnd"/>
      <w:r>
        <w:rPr>
          <w:rFonts w:ascii="Arial" w:eastAsia="Arial" w:hAnsi="Arial" w:cs="Arial"/>
          <w:color w:val="111111"/>
        </w:rPr>
        <w:t>, type safety, and depende</w:t>
      </w:r>
      <w:r>
        <w:rPr>
          <w:rFonts w:ascii="Arial" w:eastAsia="Arial" w:hAnsi="Arial" w:cs="Arial"/>
          <w:color w:val="111111"/>
        </w:rPr>
        <w:t xml:space="preserve">ncy auditing, keeping </w:t>
      </w:r>
      <w:proofErr w:type="gramStart"/>
      <w:r>
        <w:rPr>
          <w:rFonts w:ascii="Arial" w:eastAsia="Arial" w:hAnsi="Arial" w:cs="Arial"/>
          <w:color w:val="111111"/>
        </w:rPr>
        <w:t>the codebase</w:t>
      </w:r>
      <w:proofErr w:type="gramEnd"/>
      <w:r>
        <w:rPr>
          <w:rFonts w:ascii="Arial" w:eastAsia="Arial" w:hAnsi="Arial" w:cs="Arial"/>
          <w:color w:val="111111"/>
        </w:rPr>
        <w:t xml:space="preserve"> healthy while preventing common vulnerabilities and reducing review cycle time.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gradual service decomposition by extracting shared libraries and defining interface boundaries, enabling parallel developmen</w:t>
      </w:r>
      <w:r>
        <w:rPr>
          <w:rFonts w:ascii="Arial" w:eastAsia="Arial" w:hAnsi="Arial" w:cs="Arial"/>
          <w:color w:val="111111"/>
        </w:rPr>
        <w:t>t without breaking production behavior.</w:t>
      </w:r>
    </w:p>
    <w:p w:rsidR="00B34C55" w:rsidRDefault="00617BD2">
      <w:pPr>
        <w:pBdr>
          <w:bottom w:val="dashed" w:sz="4" w:space="0" w:color="CFD2CD"/>
        </w:pBdr>
        <w:spacing w:after="120"/>
      </w:pPr>
      <w:r>
        <w:t xml:space="preserve"> </w:t>
      </w:r>
    </w:p>
    <w:p w:rsidR="00B34C55" w:rsidRDefault="00617BD2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B34C55" w:rsidRDefault="00617BD2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B34C55" w:rsidRDefault="00617BD2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Developed Node.js service layers that integrated third-party systems via REST callbacks and </w:t>
      </w:r>
      <w:proofErr w:type="spellStart"/>
      <w:r>
        <w:rPr>
          <w:rFonts w:ascii="Arial" w:eastAsia="Arial" w:hAnsi="Arial" w:cs="Arial"/>
          <w:color w:val="111111"/>
        </w:rPr>
        <w:t>webhook</w:t>
      </w:r>
      <w:proofErr w:type="spellEnd"/>
      <w:r>
        <w:rPr>
          <w:rFonts w:ascii="Arial" w:eastAsia="Arial" w:hAnsi="Arial" w:cs="Arial"/>
          <w:color w:val="111111"/>
        </w:rPr>
        <w:t xml:space="preserve"> verification, improving data consistency and reducing manu</w:t>
      </w:r>
      <w:r>
        <w:rPr>
          <w:rFonts w:ascii="Arial" w:eastAsia="Arial" w:hAnsi="Arial" w:cs="Arial"/>
          <w:color w:val="111111"/>
        </w:rPr>
        <w:t>al reconciliation work.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real-time dashboard updates using </w:t>
      </w:r>
      <w:proofErr w:type="spellStart"/>
      <w:r>
        <w:rPr>
          <w:rFonts w:ascii="Arial" w:eastAsia="Arial" w:hAnsi="Arial" w:cs="Arial"/>
          <w:color w:val="111111"/>
        </w:rPr>
        <w:t>WebSockets</w:t>
      </w:r>
      <w:proofErr w:type="spellEnd"/>
      <w:r>
        <w:rPr>
          <w:rFonts w:ascii="Arial" w:eastAsia="Arial" w:hAnsi="Arial" w:cs="Arial"/>
          <w:color w:val="111111"/>
        </w:rPr>
        <w:t xml:space="preserve"> and event-driven messaging, ensuring operators saw fresh state changes with resilient reconnect logic and backpressure handling.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API validation and error-handling</w:t>
      </w:r>
      <w:r>
        <w:rPr>
          <w:rFonts w:ascii="Arial" w:eastAsia="Arial" w:hAnsi="Arial" w:cs="Arial"/>
          <w:color w:val="111111"/>
        </w:rPr>
        <w:t xml:space="preserve"> conventions that standardized client integration patterns, resulting in fewer production defects and faster onboarding for new features.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modular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single-page application features with reusable components and predictable state flows, improving m</w:t>
      </w:r>
      <w:r>
        <w:rPr>
          <w:rFonts w:ascii="Arial" w:eastAsia="Arial" w:hAnsi="Arial" w:cs="Arial"/>
          <w:color w:val="111111"/>
        </w:rPr>
        <w:t>aintainability as the product surface area expanded.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application security with pragmatic OWASP-aligned controls, including input sanitization, token/session hygiene, and safe file handling for user-generated content.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database acc</w:t>
      </w:r>
      <w:r>
        <w:rPr>
          <w:rFonts w:ascii="Arial" w:eastAsia="Arial" w:hAnsi="Arial" w:cs="Arial"/>
          <w:color w:val="111111"/>
        </w:rPr>
        <w:t>ess by batching requests, reducing N+1 query patterns, and adding cache layers where appropriate, improving response times under steady load.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Added structured logging, health checks, and </w:t>
      </w:r>
      <w:proofErr w:type="spellStart"/>
      <w:r>
        <w:rPr>
          <w:rFonts w:ascii="Arial" w:eastAsia="Arial" w:hAnsi="Arial" w:cs="Arial"/>
          <w:color w:val="111111"/>
        </w:rPr>
        <w:t>alertable</w:t>
      </w:r>
      <w:proofErr w:type="spellEnd"/>
      <w:r>
        <w:rPr>
          <w:rFonts w:ascii="Arial" w:eastAsia="Arial" w:hAnsi="Arial" w:cs="Arial"/>
          <w:color w:val="111111"/>
        </w:rPr>
        <w:t xml:space="preserve"> metrics around critical workflows, enabling quicker diagn</w:t>
      </w:r>
      <w:r>
        <w:rPr>
          <w:rFonts w:ascii="Arial" w:eastAsia="Arial" w:hAnsi="Arial" w:cs="Arial"/>
          <w:color w:val="111111"/>
        </w:rPr>
        <w:t>osis and reducing mean time to recovery during incidents.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product and design to clarify ambiguous requirements, propose technical tradeoffs, and deliver iterative improvements without destabilizing core flows.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integrat</w:t>
      </w:r>
      <w:r>
        <w:rPr>
          <w:rFonts w:ascii="Arial" w:eastAsia="Arial" w:hAnsi="Arial" w:cs="Arial"/>
          <w:color w:val="111111"/>
        </w:rPr>
        <w:t>ion and regression test coverage with Jest and browser-based checks, catching edge cases early and improving confidence in frequent releases.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CI automation for builds and tests, shortening feedback loops for pull requests and standardizing quali</w:t>
      </w:r>
      <w:r>
        <w:rPr>
          <w:rFonts w:ascii="Arial" w:eastAsia="Arial" w:hAnsi="Arial" w:cs="Arial"/>
          <w:color w:val="111111"/>
        </w:rPr>
        <w:t>ty gates across multiple repositories and release branches.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production operations by performing root-cause analysis on incidents, documenting fixes and follow-up actions so recurring issues were eliminated over time.</w:t>
      </w:r>
    </w:p>
    <w:p w:rsidR="00B34C55" w:rsidRDefault="00617BD2">
      <w:pPr>
        <w:pBdr>
          <w:bottom w:val="dashed" w:sz="4" w:space="0" w:color="CFD2CD"/>
        </w:pBdr>
        <w:spacing w:after="120"/>
      </w:pPr>
      <w:r>
        <w:t xml:space="preserve"> </w:t>
      </w:r>
    </w:p>
    <w:p w:rsidR="00B34C55" w:rsidRDefault="00617BD2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B34C55" w:rsidRDefault="00617BD2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B34C55" w:rsidRDefault="00617BD2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maintained Node.js </w:t>
      </w:r>
      <w:proofErr w:type="spellStart"/>
      <w:r>
        <w:rPr>
          <w:rFonts w:ascii="Arial" w:eastAsia="Arial" w:hAnsi="Arial" w:cs="Arial"/>
          <w:color w:val="111111"/>
        </w:rPr>
        <w:t>backends</w:t>
      </w:r>
      <w:proofErr w:type="spellEnd"/>
      <w:r>
        <w:rPr>
          <w:rFonts w:ascii="Arial" w:eastAsia="Arial" w:hAnsi="Arial" w:cs="Arial"/>
          <w:color w:val="111111"/>
        </w:rPr>
        <w:t xml:space="preserve"> supporting dynamic content workflows, implementing consistent REST conventions, validation, and error responses for reliable client integrations.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with relational datab</w:t>
      </w:r>
      <w:r>
        <w:rPr>
          <w:rFonts w:ascii="Arial" w:eastAsia="Arial" w:hAnsi="Arial" w:cs="Arial"/>
          <w:color w:val="111111"/>
        </w:rPr>
        <w:t>ases to model content and user data, adding indexes and query improvements that reduced slow page loads and improved overall responsiveness.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responsive front-end features with component-like reuse patterns, progressively modernizing legacy temp</w:t>
      </w:r>
      <w:r>
        <w:rPr>
          <w:rFonts w:ascii="Arial" w:eastAsia="Arial" w:hAnsi="Arial" w:cs="Arial"/>
          <w:color w:val="111111"/>
        </w:rPr>
        <w:t>lates into maintainable UI building blocks over time.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caching strategies for expensive endpoints and rendered pages, improving perceived performance and reducing infrastructure load during traffic spikes.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early CI automation for </w:t>
      </w:r>
      <w:r>
        <w:rPr>
          <w:rFonts w:ascii="Arial" w:eastAsia="Arial" w:hAnsi="Arial" w:cs="Arial"/>
          <w:color w:val="111111"/>
        </w:rPr>
        <w:t>builds and smoke tests, giving the team faster feedback, clearer failures, and reducing deployment risk for customer-facing releases.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designers to translate layouts into accessible HTML and CSS, ensuring cross-browser behavior and predi</w:t>
      </w:r>
      <w:r>
        <w:rPr>
          <w:rFonts w:ascii="Arial" w:eastAsia="Arial" w:hAnsi="Arial" w:cs="Arial"/>
          <w:color w:val="111111"/>
        </w:rPr>
        <w:t>ctable rendering across devices.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Created integration endpoints for third-party services with robust retry and timeout handling, preventing transient failures from cascading into user-visible outages.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Performed production troubleshooting and root-cause analysis, shipping targeted fixes with clear postmortems that improved stability and team confidence.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Documented coding standards and lightweight review checklists, helping align engineers on consiste</w:t>
      </w:r>
      <w:r>
        <w:rPr>
          <w:rFonts w:ascii="Arial" w:eastAsia="Arial" w:hAnsi="Arial" w:cs="Arial"/>
          <w:color w:val="111111"/>
        </w:rPr>
        <w:t xml:space="preserve">nt patterns and reducing churn as </w:t>
      </w:r>
      <w:proofErr w:type="gramStart"/>
      <w:r>
        <w:rPr>
          <w:rFonts w:ascii="Arial" w:eastAsia="Arial" w:hAnsi="Arial" w:cs="Arial"/>
          <w:color w:val="111111"/>
        </w:rPr>
        <w:t>the codebase</w:t>
      </w:r>
      <w:proofErr w:type="gramEnd"/>
      <w:r>
        <w:rPr>
          <w:rFonts w:ascii="Arial" w:eastAsia="Arial" w:hAnsi="Arial" w:cs="Arial"/>
          <w:color w:val="111111"/>
        </w:rPr>
        <w:t xml:space="preserve"> grew in complexity.</w:t>
      </w:r>
    </w:p>
    <w:p w:rsidR="00B34C55" w:rsidRDefault="00617BD2">
      <w:pPr>
        <w:pBdr>
          <w:bottom w:val="dashed" w:sz="4" w:space="0" w:color="CFD2CD"/>
        </w:pBdr>
        <w:spacing w:after="120"/>
      </w:pPr>
      <w:r>
        <w:t xml:space="preserve"> </w:t>
      </w:r>
    </w:p>
    <w:p w:rsidR="00B34C55" w:rsidRDefault="00617BD2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B34C55" w:rsidRDefault="00617BD2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B34C55" w:rsidRDefault="00617BD2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backend features for web applications and connected them to UI workflows, ensuring data validati</w:t>
      </w:r>
      <w:r>
        <w:rPr>
          <w:rFonts w:ascii="Arial" w:eastAsia="Arial" w:hAnsi="Arial" w:cs="Arial"/>
          <w:color w:val="111111"/>
        </w:rPr>
        <w:t>on and consistent server responses for early product iterations.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interactive UI features with JavaScript, HTML, and CSS, gradually replacing ad-hoc scripts with more structured modules to improve readability and reduce breakage.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in integ</w:t>
      </w:r>
      <w:r>
        <w:rPr>
          <w:rFonts w:ascii="Arial" w:eastAsia="Arial" w:hAnsi="Arial" w:cs="Arial"/>
          <w:color w:val="111111"/>
        </w:rPr>
        <w:t>rating relational database updates into user-facing screens, carefully handling edge cases to prevent incorrect state transitions during busy operational use.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Contributed to API endpoint development with predictable routing and error handling, making it </w:t>
      </w:r>
      <w:r>
        <w:rPr>
          <w:rFonts w:ascii="Arial" w:eastAsia="Arial" w:hAnsi="Arial" w:cs="Arial"/>
          <w:color w:val="111111"/>
        </w:rPr>
        <w:t>easier for teammates to extend functionality without introducing regressions.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troubleshoot production issues by reproducing bugs, isolating root causes, and delivering targeted patches that improved stability for customers and internal users.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</w:t>
      </w:r>
      <w:r>
        <w:rPr>
          <w:rFonts w:ascii="Arial" w:eastAsia="Arial" w:hAnsi="Arial" w:cs="Arial"/>
          <w:color w:val="111111"/>
        </w:rPr>
        <w:t>rticipated in code reviews and knowledge sharing, documenting lessons learned so newer contributors could follow consistent practices and avoid repeating mistakes.</w:t>
      </w:r>
    </w:p>
    <w:p w:rsidR="00B34C55" w:rsidRDefault="00617BD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release activities by verifying fixes in staging and production, coordinating wi</w:t>
      </w:r>
      <w:r>
        <w:rPr>
          <w:rFonts w:ascii="Arial" w:eastAsia="Arial" w:hAnsi="Arial" w:cs="Arial"/>
          <w:color w:val="111111"/>
        </w:rPr>
        <w:t>th stakeholders to confirm acceptance criteria and reduce deployment surprises.</w:t>
      </w:r>
    </w:p>
    <w:p w:rsidR="00B34C55" w:rsidRDefault="00B34C55">
      <w:pPr>
        <w:spacing w:after="80"/>
      </w:pPr>
    </w:p>
    <w:p w:rsidR="00B34C55" w:rsidRDefault="00617BD2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B34C55" w:rsidRDefault="00617BD2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B34C55" w:rsidRDefault="00617BD2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B34C55" w:rsidRDefault="00617BD2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B34C55" w:rsidRDefault="00B34C55">
      <w:pPr>
        <w:spacing w:after="80"/>
      </w:pPr>
    </w:p>
    <w:sectPr w:rsidR="00B34C55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DE66E2"/>
    <w:multiLevelType w:val="hybridMultilevel"/>
    <w:tmpl w:val="52249146"/>
    <w:lvl w:ilvl="0" w:tplc="B15A582E">
      <w:start w:val="1"/>
      <w:numFmt w:val="bullet"/>
      <w:lvlText w:val="●"/>
      <w:lvlJc w:val="left"/>
      <w:pPr>
        <w:ind w:left="720" w:hanging="360"/>
      </w:pPr>
    </w:lvl>
    <w:lvl w:ilvl="1" w:tplc="6F1AB978">
      <w:start w:val="1"/>
      <w:numFmt w:val="bullet"/>
      <w:lvlText w:val="○"/>
      <w:lvlJc w:val="left"/>
      <w:pPr>
        <w:ind w:left="1440" w:hanging="360"/>
      </w:pPr>
    </w:lvl>
    <w:lvl w:ilvl="2" w:tplc="D95C29EE">
      <w:start w:val="1"/>
      <w:numFmt w:val="bullet"/>
      <w:lvlText w:val="■"/>
      <w:lvlJc w:val="left"/>
      <w:pPr>
        <w:ind w:left="2160" w:hanging="360"/>
      </w:pPr>
    </w:lvl>
    <w:lvl w:ilvl="3" w:tplc="FFBA4688">
      <w:start w:val="1"/>
      <w:numFmt w:val="bullet"/>
      <w:lvlText w:val="●"/>
      <w:lvlJc w:val="left"/>
      <w:pPr>
        <w:ind w:left="2880" w:hanging="360"/>
      </w:pPr>
    </w:lvl>
    <w:lvl w:ilvl="4" w:tplc="23283466">
      <w:start w:val="1"/>
      <w:numFmt w:val="bullet"/>
      <w:lvlText w:val="○"/>
      <w:lvlJc w:val="left"/>
      <w:pPr>
        <w:ind w:left="3600" w:hanging="360"/>
      </w:pPr>
    </w:lvl>
    <w:lvl w:ilvl="5" w:tplc="7BFC093A">
      <w:start w:val="1"/>
      <w:numFmt w:val="bullet"/>
      <w:lvlText w:val="■"/>
      <w:lvlJc w:val="left"/>
      <w:pPr>
        <w:ind w:left="4320" w:hanging="360"/>
      </w:pPr>
    </w:lvl>
    <w:lvl w:ilvl="6" w:tplc="50C637DE">
      <w:start w:val="1"/>
      <w:numFmt w:val="bullet"/>
      <w:lvlText w:val="●"/>
      <w:lvlJc w:val="left"/>
      <w:pPr>
        <w:ind w:left="5040" w:hanging="360"/>
      </w:pPr>
    </w:lvl>
    <w:lvl w:ilvl="7" w:tplc="AF920B30">
      <w:start w:val="1"/>
      <w:numFmt w:val="bullet"/>
      <w:lvlText w:val="●"/>
      <w:lvlJc w:val="left"/>
      <w:pPr>
        <w:ind w:left="5760" w:hanging="360"/>
      </w:pPr>
    </w:lvl>
    <w:lvl w:ilvl="8" w:tplc="6D5240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34C55"/>
    <w:rsid w:val="00617BD2"/>
    <w:rsid w:val="00B3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1477</Words>
  <Characters>8424</Characters>
  <Application>Microsoft Office Word</Application>
  <DocSecurity>0</DocSecurity>
  <Lines>70</Lines>
  <Paragraphs>19</Paragraphs>
  <ScaleCrop>false</ScaleCrop>
  <Company>P R C</Company>
  <LinksUpToDate>false</LinksUpToDate>
  <CharactersWithSpaces>9882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2026-02-01T21:15:00Z</dcterms:created>
  <dcterms:modified xsi:type="dcterms:W3CDTF">2026-02-02T23:03:00Z</dcterms:modified>
</cp:coreProperties>
</file>