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building and operating production web platforms with PHP backends and React frontends for high-traffic, security-conscious environments. Strong background in designing REST/GraphQL APIs, implementing robust authentication and authorization, and building maintainable React component systems with performance-focused UI architecture. Experienced in cloud-native delivery using Docker, Kubernetes, and infrastructure-as-code, with pragmatic CI/CD automation and observability practices that reduce incidents and speed up releases. Comfortable owning systems end-to-end, collaborating with product and stakeholders, and mentoring engineers through design reviews, testing strategy, and operational readiness. Focused on clean code, strong automated testing, measurable reliability, and steady feature delivery without compromising security or maintainability.</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PHP 7/8 (OOP, SOLID, PSR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Laravel (Queues, Events, Eloquent, Horizon)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Symfony (HttpKernel, DI Container, Messenger)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Composer dependency management and private packages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Platform and OpenAPI/Swagger contract-first APIs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GraphQL APIs (schema design, resolvers, pagination)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cron orchestration, idempotent workers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 (Redis, HTTP caching, application-level caching)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(Xdebug profiling, query optimization, N+1 prevention)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 hardening (OWASP practices, rate limiting, CSRF/XSS prevention)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(component architecture, state-driven UI, composition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 for large React codebases and shared contracts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Redux Toolkit and modern state management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Router routing strategies and guarded routes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Form handling and validation (schema-based validation approaches)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Reusable design systems and component libraries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SSR fundamentals and performance-first rendering decisions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(ARIA, keyboard navigation, semantic HTML)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Frontend performance (bundle splitting, memoization, render profiling)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React UI with unit and integration coverage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(versioning, pagination, error taxonomy, idempotency keys)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 and JWT authentication flows with refresh token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RBAC and multi-tenant authorization boundaries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Webhook consumers/producers with signature verification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Third-party integrations (payments, email, analytics, CRM)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patterns and asynchronous integration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gateways, reverse proxies, and structured request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 (indexes, transactions, isolation levels, migrations)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MySQL/MariaDB fundamentals and migration planning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 (caching, pub/sub, distributed locks)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 performance tuning and query plan analysis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 for multi-tenant SaaS and audit trails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Backup/restore strategies and data retention policies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 (core compute, networking, storage, managed databases)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 (core services, IAM, networking basics)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 (multi-stage builds, image hardening, reproducible builds)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 (deployments, services, ingress, secrets, configmaps)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 (modules, environments, drift detection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 (GitHub Actions, test gates, artifact promotion)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and rolling deployment strategies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 management and least-privilege access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 and correlation IDs across services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Metrics with Prometheus and dashboards in Grafana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Error monitoring and alerting workflows (Sentry-style triage)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SLO/SLA thinking and incident response playbooks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Health checks, readiness probes, and dependency timeouts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Load testing approaches and capacity planning inputs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PHPUnit for backend unit and integration testing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 for frontend unit testing and component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 and Playwright for end-to-end test automation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 principles for API consumers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 where it provides clear leverage, especially around domain logic</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Static analysis and linting for consistent code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GDPR-aligned data handling and retention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encryption in transit (TLS) and at rest where applicable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Threat modeling for authentication and authorization flows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session/token handling and rotating secrets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Audit logging for sensitive actions and administrative operations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Zero-trust mindset for service-to-service communication</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Led modernization of a multi-tenant SaaS backend by migrating legacy endpoints to PHP 8 services with clear domain boundaries, reducing defect rates through stricter typing, reviews, and enforceable API contracts.</w:t>
      </w:r>
    </w:p>
    <w:p>
      <w:pPr>
        <w:spacing w:after="40"/>
        <w:ind w:left="240"/>
        <w:jc w:val="both"/>
      </w:pPr>
      <w:r>
        <w:rPr>
          <w:rFonts w:ascii="Arial" w:cs="Arial" w:eastAsia="Arial" w:hAnsi="Arial"/>
          <w:b w:val="false"/>
          <w:bCs w:val="false"/>
          <w:i w:val="false"/>
          <w:iCs w:val="false"/>
          <w:color w:val="111111"/>
          <w:sz w:val="20"/>
          <w:szCs w:val="20"/>
        </w:rPr>
        <w:t xml:space="preserve">- Designed REST and GraphQL APIs with consistent pagination, filtering, and error taxonomy, then documented them with OpenAPI so frontend and partner teams could integrate faster with fewer back-and-forth cycles.</w:t>
      </w:r>
    </w:p>
    <w:p>
      <w:pPr>
        <w:spacing w:after="40"/>
        <w:ind w:left="240"/>
        <w:jc w:val="both"/>
      </w:pPr>
      <w:r>
        <w:rPr>
          <w:rFonts w:ascii="Arial" w:cs="Arial" w:eastAsia="Arial" w:hAnsi="Arial"/>
          <w:b w:val="false"/>
          <w:bCs w:val="false"/>
          <w:i w:val="false"/>
          <w:iCs w:val="false"/>
          <w:color w:val="111111"/>
          <w:sz w:val="20"/>
          <w:szCs w:val="20"/>
        </w:rPr>
        <w:t xml:space="preserve">- Implemented OAuth2 and JWT-based authentication with role-based access control and tenant scoping, including secure token rotation and audit logging for privileged operations to meet compliance expectations.</w:t>
      </w:r>
    </w:p>
    <w:p>
      <w:pPr>
        <w:spacing w:after="40"/>
        <w:ind w:left="240"/>
        <w:jc w:val="both"/>
      </w:pPr>
      <w:r>
        <w:rPr>
          <w:rFonts w:ascii="Arial" w:cs="Arial" w:eastAsia="Arial" w:hAnsi="Arial"/>
          <w:b w:val="false"/>
          <w:bCs w:val="false"/>
          <w:i w:val="false"/>
          <w:iCs w:val="false"/>
          <w:color w:val="111111"/>
          <w:sz w:val="20"/>
          <w:szCs w:val="20"/>
        </w:rPr>
        <w:t xml:space="preserve">- Built a React + TypeScript dashboard with a reusable component library and shared design tokens, improving UI consistency while enabling parallel feature development without repeated styling and state patterns.</w:t>
      </w:r>
    </w:p>
    <w:p>
      <w:pPr>
        <w:spacing w:after="40"/>
        <w:ind w:left="240"/>
        <w:jc w:val="both"/>
      </w:pPr>
      <w:r>
        <w:rPr>
          <w:rFonts w:ascii="Arial" w:cs="Arial" w:eastAsia="Arial" w:hAnsi="Arial"/>
          <w:b w:val="false"/>
          <w:bCs w:val="false"/>
          <w:i w:val="false"/>
          <w:iCs w:val="false"/>
          <w:color w:val="111111"/>
          <w:sz w:val="20"/>
          <w:szCs w:val="20"/>
        </w:rPr>
        <w:t xml:space="preserve">- Optimized React rendering performance by introducing route-level code splitting and render profiling, which reduced time-to-interactive on heavy admin screens and stabilized user experience under load.</w:t>
      </w:r>
    </w:p>
    <w:p>
      <w:pPr>
        <w:spacing w:after="40"/>
        <w:ind w:left="240"/>
        <w:jc w:val="both"/>
      </w:pPr>
      <w:r>
        <w:rPr>
          <w:rFonts w:ascii="Arial" w:cs="Arial" w:eastAsia="Arial" w:hAnsi="Arial"/>
          <w:b w:val="false"/>
          <w:bCs w:val="false"/>
          <w:i w:val="false"/>
          <w:iCs w:val="false"/>
          <w:color w:val="111111"/>
          <w:sz w:val="20"/>
          <w:szCs w:val="20"/>
        </w:rPr>
        <w:t xml:space="preserve">- Introduced Redis caching and distributed locks for expensive reads and job coordination, preventing stampedes during peak traffic and keeping database utilization stable during bursty workloads.</w:t>
      </w:r>
    </w:p>
    <w:p>
      <w:pPr>
        <w:spacing w:after="40"/>
        <w:ind w:left="240"/>
        <w:jc w:val="both"/>
      </w:pPr>
      <w:r>
        <w:rPr>
          <w:rFonts w:ascii="Arial" w:cs="Arial" w:eastAsia="Arial" w:hAnsi="Arial"/>
          <w:b w:val="false"/>
          <w:bCs w:val="false"/>
          <w:i w:val="false"/>
          <w:iCs w:val="false"/>
          <w:color w:val="111111"/>
          <w:sz w:val="20"/>
          <w:szCs w:val="20"/>
        </w:rPr>
        <w:t xml:space="preserve">- Refactored data access in PostgreSQL by adding targeted indexes, rewriting slow queries, and enforcing safer migration practices, resulting in more predictable latency and fewer production incidents.</w:t>
      </w:r>
    </w:p>
    <w:p>
      <w:pPr>
        <w:spacing w:after="40"/>
        <w:ind w:left="240"/>
        <w:jc w:val="both"/>
      </w:pPr>
      <w:r>
        <w:rPr>
          <w:rFonts w:ascii="Arial" w:cs="Arial" w:eastAsia="Arial" w:hAnsi="Arial"/>
          <w:b w:val="false"/>
          <w:bCs w:val="false"/>
          <w:i w:val="false"/>
          <w:iCs w:val="false"/>
          <w:color w:val="111111"/>
          <w:sz w:val="20"/>
          <w:szCs w:val="20"/>
        </w:rPr>
        <w:t xml:space="preserve">- Implemented background processing with queue workers for report generation and integration syncs, making jobs idempotent and observable so retries were safe and failures could be diagnosed quickly.</w:t>
      </w:r>
    </w:p>
    <w:p>
      <w:pPr>
        <w:spacing w:after="40"/>
        <w:ind w:left="240"/>
        <w:jc w:val="both"/>
      </w:pPr>
      <w:r>
        <w:rPr>
          <w:rFonts w:ascii="Arial" w:cs="Arial" w:eastAsia="Arial" w:hAnsi="Arial"/>
          <w:b w:val="false"/>
          <w:bCs w:val="false"/>
          <w:i w:val="false"/>
          <w:iCs w:val="false"/>
          <w:color w:val="111111"/>
          <w:sz w:val="20"/>
          <w:szCs w:val="20"/>
        </w:rPr>
        <w:t xml:space="preserve">- Containerized PHP services and React builds with reproducible Docker images, then standardized deployment configuration for Kubernetes to reduce environment drift across staging and production.</w:t>
      </w:r>
    </w:p>
    <w:p>
      <w:pPr>
        <w:spacing w:after="40"/>
        <w:ind w:left="240"/>
        <w:jc w:val="both"/>
      </w:pPr>
      <w:r>
        <w:rPr>
          <w:rFonts w:ascii="Arial" w:cs="Arial" w:eastAsia="Arial" w:hAnsi="Arial"/>
          <w:b w:val="false"/>
          <w:bCs w:val="false"/>
          <w:i w:val="false"/>
          <w:iCs w:val="false"/>
          <w:color w:val="111111"/>
          <w:sz w:val="20"/>
          <w:szCs w:val="20"/>
        </w:rPr>
        <w:t xml:space="preserve">- Created CI/CD pipelines in GitHub Actions with unit, integration, and end-to-end gates, ensuring deployments only shipped after automated verification and consistent artifact promotion across environments.</w:t>
      </w:r>
    </w:p>
    <w:p>
      <w:pPr>
        <w:spacing w:after="40"/>
        <w:ind w:left="240"/>
        <w:jc w:val="both"/>
      </w:pPr>
      <w:r>
        <w:rPr>
          <w:rFonts w:ascii="Arial" w:cs="Arial" w:eastAsia="Arial" w:hAnsi="Arial"/>
          <w:b w:val="false"/>
          <w:bCs w:val="false"/>
          <w:i w:val="false"/>
          <w:iCs w:val="false"/>
          <w:color w:val="111111"/>
          <w:sz w:val="20"/>
          <w:szCs w:val="20"/>
        </w:rPr>
        <w:t xml:space="preserve">- Hardened security posture by adding rate limiting, input validation, and security headers, while aligning common controls with OWASP guidance to reduce exposure to common web attack vectors.</w:t>
      </w:r>
    </w:p>
    <w:p>
      <w:pPr>
        <w:spacing w:after="40"/>
        <w:ind w:left="240"/>
        <w:jc w:val="both"/>
      </w:pPr>
      <w:r>
        <w:rPr>
          <w:rFonts w:ascii="Arial" w:cs="Arial" w:eastAsia="Arial" w:hAnsi="Arial"/>
          <w:b w:val="false"/>
          <w:bCs w:val="false"/>
          <w:i w:val="false"/>
          <w:iCs w:val="false"/>
          <w:color w:val="111111"/>
          <w:sz w:val="20"/>
          <w:szCs w:val="20"/>
        </w:rPr>
        <w:t xml:space="preserve">- Set up observability with structured logs, actionable metrics, and error tracking, then built Grafana dashboards that made service health visible and reduced time-to-diagnosis during incidents.</w:t>
      </w:r>
    </w:p>
    <w:p>
      <w:pPr>
        <w:spacing w:after="40"/>
        <w:ind w:left="240"/>
        <w:jc w:val="both"/>
      </w:pPr>
      <w:r>
        <w:rPr>
          <w:rFonts w:ascii="Arial" w:cs="Arial" w:eastAsia="Arial" w:hAnsi="Arial"/>
          <w:b w:val="false"/>
          <w:bCs w:val="false"/>
          <w:i w:val="false"/>
          <w:iCs w:val="false"/>
          <w:color w:val="111111"/>
          <w:sz w:val="20"/>
          <w:szCs w:val="20"/>
        </w:rPr>
        <w:t xml:space="preserve">- Worked closely with product stakeholders to translate ambiguous requirements into deliverable milestones, providing technical options, trade-offs, and rollout plans that minimized risk to production stability.</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design reviews and pairing sessions focused on clean architecture and testing strategy, raising team consistency and improving long-term maintainability of critical modules.</w:t>
      </w:r>
    </w:p>
    <w:p>
      <w:pPr>
        <w:spacing w:after="40"/>
        <w:ind w:left="240"/>
        <w:jc w:val="both"/>
      </w:pPr>
      <w:r>
        <w:rPr>
          <w:rFonts w:ascii="Arial" w:cs="Arial" w:eastAsia="Arial" w:hAnsi="Arial"/>
          <w:b w:val="false"/>
          <w:bCs w:val="false"/>
          <w:i w:val="false"/>
          <w:iCs w:val="false"/>
          <w:color w:val="111111"/>
          <w:sz w:val="20"/>
          <w:szCs w:val="20"/>
        </w:rPr>
        <w:t xml:space="preserve">- Owned on-call improvements by creating runbooks, tightening timeouts and retries for dependencies, and adding meaningful alerts, which reduced noisy pages while catching real regressions earlier.</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Developed PHP services for a customer-facing platform, focusing on maintainable domain logic, consistent exception handling, and predictable API responses that reduced client-side workarounds over time.</w:t>
      </w:r>
    </w:p>
    <w:p>
      <w:pPr>
        <w:spacing w:after="40"/>
        <w:ind w:left="240"/>
        <w:jc w:val="both"/>
      </w:pPr>
      <w:r>
        <w:rPr>
          <w:rFonts w:ascii="Arial" w:cs="Arial" w:eastAsia="Arial" w:hAnsi="Arial"/>
          <w:b w:val="false"/>
          <w:bCs w:val="false"/>
          <w:i w:val="false"/>
          <w:iCs w:val="false"/>
          <w:color w:val="111111"/>
          <w:sz w:val="20"/>
          <w:szCs w:val="20"/>
        </w:rPr>
        <w:t xml:space="preserve">- Built React single-page application features with a component-first approach, improving collaboration with design by turning repeated UI patterns into reusable components with reliable props contracts.</w:t>
      </w:r>
    </w:p>
    <w:p>
      <w:pPr>
        <w:spacing w:after="40"/>
        <w:ind w:left="240"/>
        <w:jc w:val="both"/>
      </w:pPr>
      <w:r>
        <w:rPr>
          <w:rFonts w:ascii="Arial" w:cs="Arial" w:eastAsia="Arial" w:hAnsi="Arial"/>
          <w:b w:val="false"/>
          <w:bCs w:val="false"/>
          <w:i w:val="false"/>
          <w:iCs w:val="false"/>
          <w:color w:val="111111"/>
          <w:sz w:val="20"/>
          <w:szCs w:val="20"/>
        </w:rPr>
        <w:t xml:space="preserve">- Implemented secure session and token handling for authenticated areas, including careful permission checks on every sensitive endpoint to prevent privilege escalation across user roles.</w:t>
      </w:r>
    </w:p>
    <w:p>
      <w:pPr>
        <w:spacing w:after="40"/>
        <w:ind w:left="240"/>
        <w:jc w:val="both"/>
      </w:pPr>
      <w:r>
        <w:rPr>
          <w:rFonts w:ascii="Arial" w:cs="Arial" w:eastAsia="Arial" w:hAnsi="Arial"/>
          <w:b w:val="false"/>
          <w:bCs w:val="false"/>
          <w:i w:val="false"/>
          <w:iCs w:val="false"/>
          <w:color w:val="111111"/>
          <w:sz w:val="20"/>
          <w:szCs w:val="20"/>
        </w:rPr>
        <w:t xml:space="preserve">- Integrated third-party services through webhooks and API clients, adding signature verification, replay protection, and structured logs so failures could be traced end-to-end without guesswork.</w:t>
      </w:r>
    </w:p>
    <w:p>
      <w:pPr>
        <w:spacing w:after="40"/>
        <w:ind w:left="240"/>
        <w:jc w:val="both"/>
      </w:pPr>
      <w:r>
        <w:rPr>
          <w:rFonts w:ascii="Arial" w:cs="Arial" w:eastAsia="Arial" w:hAnsi="Arial"/>
          <w:b w:val="false"/>
          <w:bCs w:val="false"/>
          <w:i w:val="false"/>
          <w:iCs w:val="false"/>
          <w:color w:val="111111"/>
          <w:sz w:val="20"/>
          <w:szCs w:val="20"/>
        </w:rPr>
        <w:t xml:space="preserve">- Introduced background jobs for long-running tasks like exports and reconciliation, keeping the UI responsive while ensuring jobs were resumable and safe to retry after transient failures.</w:t>
      </w:r>
    </w:p>
    <w:p>
      <w:pPr>
        <w:spacing w:after="40"/>
        <w:ind w:left="240"/>
        <w:jc w:val="both"/>
      </w:pPr>
      <w:r>
        <w:rPr>
          <w:rFonts w:ascii="Arial" w:cs="Arial" w:eastAsia="Arial" w:hAnsi="Arial"/>
          <w:b w:val="false"/>
          <w:bCs w:val="false"/>
          <w:i w:val="false"/>
          <w:iCs w:val="false"/>
          <w:color w:val="111111"/>
          <w:sz w:val="20"/>
          <w:szCs w:val="20"/>
        </w:rPr>
        <w:t xml:space="preserve">- Improved application performance by addressing N+1 query patterns and adding targeted caching, which reduced page load times and stabilized database load during marketing-driven traffic spikes.</w:t>
      </w:r>
    </w:p>
    <w:p>
      <w:pPr>
        <w:spacing w:after="40"/>
        <w:ind w:left="240"/>
        <w:jc w:val="both"/>
      </w:pPr>
      <w:r>
        <w:rPr>
          <w:rFonts w:ascii="Arial" w:cs="Arial" w:eastAsia="Arial" w:hAnsi="Arial"/>
          <w:b w:val="false"/>
          <w:bCs w:val="false"/>
          <w:i w:val="false"/>
          <w:iCs w:val="false"/>
          <w:color w:val="111111"/>
          <w:sz w:val="20"/>
          <w:szCs w:val="20"/>
        </w:rPr>
        <w:t xml:space="preserve">- Added automated tests around core business rules and critical API endpoints, raising confidence during releases and catching regressions earlier than manual verification could.</w:t>
      </w:r>
    </w:p>
    <w:p>
      <w:pPr>
        <w:spacing w:after="40"/>
        <w:ind w:left="240"/>
        <w:jc w:val="both"/>
      </w:pPr>
      <w:r>
        <w:rPr>
          <w:rFonts w:ascii="Arial" w:cs="Arial" w:eastAsia="Arial" w:hAnsi="Arial"/>
          <w:b w:val="false"/>
          <w:bCs w:val="false"/>
          <w:i w:val="false"/>
          <w:iCs w:val="false"/>
          <w:color w:val="111111"/>
          <w:sz w:val="20"/>
          <w:szCs w:val="20"/>
        </w:rPr>
        <w:t xml:space="preserve">- Collaborated with product and support to triage production issues, then delivered narrow, high-impact fixes with post-incident notes that prevented repeat failures and improved operational maturity.</w:t>
      </w:r>
    </w:p>
    <w:p>
      <w:pPr>
        <w:spacing w:after="40"/>
        <w:ind w:left="240"/>
        <w:jc w:val="both"/>
      </w:pPr>
      <w:r>
        <w:rPr>
          <w:rFonts w:ascii="Arial" w:cs="Arial" w:eastAsia="Arial" w:hAnsi="Arial"/>
          <w:b w:val="false"/>
          <w:bCs w:val="false"/>
          <w:i w:val="false"/>
          <w:iCs w:val="false"/>
          <w:color w:val="111111"/>
          <w:sz w:val="20"/>
          <w:szCs w:val="20"/>
        </w:rPr>
        <w:t xml:space="preserve">- Standardized local development and deployment steps with containerization and repeatable scripts, reducing onboarding time and eliminating common environment-specific bugs.</w:t>
      </w:r>
    </w:p>
    <w:p>
      <w:pPr>
        <w:spacing w:after="40"/>
        <w:ind w:left="240"/>
        <w:jc w:val="both"/>
      </w:pPr>
      <w:r>
        <w:rPr>
          <w:rFonts w:ascii="Arial" w:cs="Arial" w:eastAsia="Arial" w:hAnsi="Arial"/>
          <w:b w:val="false"/>
          <w:bCs w:val="false"/>
          <w:i w:val="false"/>
          <w:iCs w:val="false"/>
          <w:color w:val="111111"/>
          <w:sz w:val="20"/>
          <w:szCs w:val="20"/>
        </w:rPr>
        <w:t xml:space="preserve">- Enhanced frontend quality with consistent form validation and error states, ensuring users received actionable feedback while maintaining accessibility and predictable interaction patterns.</w:t>
      </w:r>
    </w:p>
    <w:p>
      <w:pPr>
        <w:spacing w:after="40"/>
        <w:ind w:left="240"/>
        <w:jc w:val="both"/>
      </w:pPr>
      <w:r>
        <w:rPr>
          <w:rFonts w:ascii="Arial" w:cs="Arial" w:eastAsia="Arial" w:hAnsi="Arial"/>
          <w:b w:val="false"/>
          <w:bCs w:val="false"/>
          <w:i w:val="false"/>
          <w:iCs w:val="false"/>
          <w:color w:val="111111"/>
          <w:sz w:val="20"/>
          <w:szCs w:val="20"/>
        </w:rPr>
        <w:t xml:space="preserve">- Supported gradual refactors by introducing clearer module boundaries and shared utilities, making it easier for the team to extend features without introducing hidden coupling.</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Built and maintained PHP-driven web applications for multiple clients, implementing reusable modules and consistent coding standards so new features could be delivered without fragile copy-paste patterns.</w:t>
      </w:r>
    </w:p>
    <w:p>
      <w:pPr>
        <w:spacing w:after="40"/>
        <w:ind w:left="240"/>
        <w:jc w:val="both"/>
      </w:pPr>
      <w:r>
        <w:rPr>
          <w:rFonts w:ascii="Arial" w:cs="Arial" w:eastAsia="Arial" w:hAnsi="Arial"/>
          <w:b w:val="false"/>
          <w:bCs w:val="false"/>
          <w:i w:val="false"/>
          <w:iCs w:val="false"/>
          <w:color w:val="111111"/>
          <w:sz w:val="20"/>
          <w:szCs w:val="20"/>
        </w:rPr>
        <w:t xml:space="preserve">- Developed React-based interactive widgets for marketing and admin pages, enabling richer user flows while keeping integration boundaries clean with API-backed data fetching.</w:t>
      </w:r>
    </w:p>
    <w:p>
      <w:pPr>
        <w:spacing w:after="40"/>
        <w:ind w:left="240"/>
        <w:jc w:val="both"/>
      </w:pPr>
      <w:r>
        <w:rPr>
          <w:rFonts w:ascii="Arial" w:cs="Arial" w:eastAsia="Arial" w:hAnsi="Arial"/>
          <w:b w:val="false"/>
          <w:bCs w:val="false"/>
          <w:i w:val="false"/>
          <w:iCs w:val="false"/>
          <w:color w:val="111111"/>
          <w:sz w:val="20"/>
          <w:szCs w:val="20"/>
        </w:rPr>
        <w:t xml:space="preserve">- Created REST endpoints with validation, meaningful status codes, and consistent error bodies, improving integration speed for frontend work and reducing ambiguous client-side failure handling.</w:t>
      </w:r>
    </w:p>
    <w:p>
      <w:pPr>
        <w:spacing w:after="40"/>
        <w:ind w:left="240"/>
        <w:jc w:val="both"/>
      </w:pPr>
      <w:r>
        <w:rPr>
          <w:rFonts w:ascii="Arial" w:cs="Arial" w:eastAsia="Arial" w:hAnsi="Arial"/>
          <w:b w:val="false"/>
          <w:bCs w:val="false"/>
          <w:i w:val="false"/>
          <w:iCs w:val="false"/>
          <w:color w:val="111111"/>
          <w:sz w:val="20"/>
          <w:szCs w:val="20"/>
        </w:rPr>
        <w:t xml:space="preserve">- Improved page performance through caching, asset optimization, and pragmatic database tuning, which increased perceived responsiveness and reduced support tickets tied to slow pages.</w:t>
      </w:r>
    </w:p>
    <w:p>
      <w:pPr>
        <w:spacing w:after="40"/>
        <w:ind w:left="240"/>
        <w:jc w:val="both"/>
      </w:pPr>
      <w:r>
        <w:rPr>
          <w:rFonts w:ascii="Arial" w:cs="Arial" w:eastAsia="Arial" w:hAnsi="Arial"/>
          <w:b w:val="false"/>
          <w:bCs w:val="false"/>
          <w:i w:val="false"/>
          <w:iCs w:val="false"/>
          <w:color w:val="111111"/>
          <w:sz w:val="20"/>
          <w:szCs w:val="20"/>
        </w:rPr>
        <w:t xml:space="preserve">- Implemented secure input handling and common web protections, including output escaping and careful file upload validation, to reduce exposure to avoidable security issues in production.</w:t>
      </w:r>
    </w:p>
    <w:p>
      <w:pPr>
        <w:spacing w:after="40"/>
        <w:ind w:left="240"/>
        <w:jc w:val="both"/>
      </w:pPr>
      <w:r>
        <w:rPr>
          <w:rFonts w:ascii="Arial" w:cs="Arial" w:eastAsia="Arial" w:hAnsi="Arial"/>
          <w:b w:val="false"/>
          <w:bCs w:val="false"/>
          <w:i w:val="false"/>
          <w:iCs w:val="false"/>
          <w:color w:val="111111"/>
          <w:sz w:val="20"/>
          <w:szCs w:val="20"/>
        </w:rPr>
        <w:t xml:space="preserve">- Introduced basic CI automation for builds and tests, improving feedback loops and decreasing the number of last-minute regressions discovered during manual verification.</w:t>
      </w:r>
    </w:p>
    <w:p>
      <w:pPr>
        <w:spacing w:after="40"/>
        <w:ind w:left="240"/>
        <w:jc w:val="both"/>
      </w:pPr>
      <w:r>
        <w:rPr>
          <w:rFonts w:ascii="Arial" w:cs="Arial" w:eastAsia="Arial" w:hAnsi="Arial"/>
          <w:b w:val="false"/>
          <w:bCs w:val="false"/>
          <w:i w:val="false"/>
          <w:iCs w:val="false"/>
          <w:color w:val="111111"/>
          <w:sz w:val="20"/>
          <w:szCs w:val="20"/>
        </w:rPr>
        <w:t xml:space="preserve">- Worked directly with stakeholders to clarify requirements and propose incremental delivery plans, keeping projects moving while avoiding risky “big bang” releases.</w:t>
      </w:r>
    </w:p>
    <w:p>
      <w:pPr>
        <w:spacing w:after="40"/>
        <w:ind w:left="240"/>
        <w:jc w:val="both"/>
      </w:pPr>
      <w:r>
        <w:rPr>
          <w:rFonts w:ascii="Arial" w:cs="Arial" w:eastAsia="Arial" w:hAnsi="Arial"/>
          <w:b w:val="false"/>
          <w:bCs w:val="false"/>
          <w:i w:val="false"/>
          <w:iCs w:val="false"/>
          <w:color w:val="111111"/>
          <w:sz w:val="20"/>
          <w:szCs w:val="20"/>
        </w:rPr>
        <w:t xml:space="preserve">- Added structured logging and health checks to key services, enabling faster troubleshooting and more confident deployments when client traffic patterns changed unexpectedly.</w:t>
      </w:r>
    </w:p>
    <w:p>
      <w:pPr>
        <w:spacing w:after="40"/>
        <w:ind w:left="240"/>
        <w:jc w:val="both"/>
      </w:pPr>
      <w:r>
        <w:rPr>
          <w:rFonts w:ascii="Arial" w:cs="Arial" w:eastAsia="Arial" w:hAnsi="Arial"/>
          <w:b w:val="false"/>
          <w:bCs w:val="false"/>
          <w:i w:val="false"/>
          <w:iCs w:val="false"/>
          <w:color w:val="111111"/>
          <w:sz w:val="20"/>
          <w:szCs w:val="20"/>
        </w:rPr>
        <w:t xml:space="preserve">- Maintained relational database schemas with migration discipline and data integrity checks, preventing subtle production issues related to inconsistent constraints and ad-hoc schema edits.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Contributed to PHP backend development by implementing features with careful validation and predictable error handling, helping the team ship enhancements without increasing production support load.</w:t>
      </w:r>
    </w:p>
    <w:p>
      <w:pPr>
        <w:spacing w:after="40"/>
        <w:ind w:left="240"/>
        <w:jc w:val="both"/>
      </w:pPr>
      <w:r>
        <w:rPr>
          <w:rFonts w:ascii="Arial" w:cs="Arial" w:eastAsia="Arial" w:hAnsi="Arial"/>
          <w:b w:val="false"/>
          <w:bCs w:val="false"/>
          <w:i w:val="false"/>
          <w:iCs w:val="false"/>
          <w:color w:val="111111"/>
          <w:sz w:val="20"/>
          <w:szCs w:val="20"/>
        </w:rPr>
        <w:t xml:space="preserve">- Built interactive UI features using JavaScript, HTML, and CSS, turning static screens into dynamic workflows while keeping markup semantic and compatible with existing browser requirements.</w:t>
      </w:r>
    </w:p>
    <w:p>
      <w:pPr>
        <w:spacing w:after="40"/>
        <w:ind w:left="240"/>
        <w:jc w:val="both"/>
      </w:pPr>
      <w:r>
        <w:rPr>
          <w:rFonts w:ascii="Arial" w:cs="Arial" w:eastAsia="Arial" w:hAnsi="Arial"/>
          <w:b w:val="false"/>
          <w:bCs w:val="false"/>
          <w:i w:val="false"/>
          <w:iCs w:val="false"/>
          <w:color w:val="111111"/>
          <w:sz w:val="20"/>
          <w:szCs w:val="20"/>
        </w:rPr>
        <w:t xml:space="preserve">- Assisted in designing database queries and simple schema updates, learning how indexes and constraints affected performance while ensuring changes were safe and reversible.</w:t>
      </w:r>
    </w:p>
    <w:p>
      <w:pPr>
        <w:spacing w:after="40"/>
        <w:ind w:left="240"/>
        <w:jc w:val="both"/>
      </w:pPr>
      <w:r>
        <w:rPr>
          <w:rFonts w:ascii="Arial" w:cs="Arial" w:eastAsia="Arial" w:hAnsi="Arial"/>
          <w:b w:val="false"/>
          <w:bCs w:val="false"/>
          <w:i w:val="false"/>
          <w:iCs w:val="false"/>
          <w:color w:val="111111"/>
          <w:sz w:val="20"/>
          <w:szCs w:val="20"/>
        </w:rPr>
        <w:t xml:space="preserve">- Implemented reusable UI patterns and shared utilities, reducing duplication across pages and making it easier for the team to maintain a consistent user experience across modules.</w:t>
      </w:r>
    </w:p>
    <w:p>
      <w:pPr>
        <w:spacing w:after="40"/>
        <w:ind w:left="240"/>
        <w:jc w:val="both"/>
      </w:pPr>
      <w:r>
        <w:rPr>
          <w:rFonts w:ascii="Arial" w:cs="Arial" w:eastAsia="Arial" w:hAnsi="Arial"/>
          <w:b w:val="false"/>
          <w:bCs w:val="false"/>
          <w:i w:val="false"/>
          <w:iCs w:val="false"/>
          <w:color w:val="111111"/>
          <w:sz w:val="20"/>
          <w:szCs w:val="20"/>
        </w:rPr>
        <w:t xml:space="preserve">- Supported bug triage and root-cause analysis by reproducing issues and adding targeted logs, which shortened turnaround time for fixes and improved confidence in releases.</w:t>
      </w:r>
    </w:p>
    <w:p>
      <w:pPr>
        <w:spacing w:after="40"/>
        <w:ind w:left="240"/>
        <w:jc w:val="both"/>
      </w:pPr>
      <w:r>
        <w:rPr>
          <w:rFonts w:ascii="Arial" w:cs="Arial" w:eastAsia="Arial" w:hAnsi="Arial"/>
          <w:b w:val="false"/>
          <w:bCs w:val="false"/>
          <w:i w:val="false"/>
          <w:iCs w:val="false"/>
          <w:color w:val="111111"/>
          <w:sz w:val="20"/>
          <w:szCs w:val="20"/>
        </w:rPr>
        <w:t xml:space="preserve">- Collaborated with senior engineers through code reviews and pairing, adopting better practices around naming, small commits, and incremental refactors that reduced risky change sets.</w:t>
      </w:r>
    </w:p>
    <w:p>
      <w:pPr>
        <w:spacing w:after="40"/>
        <w:ind w:left="240"/>
        <w:jc w:val="both"/>
      </w:pPr>
      <w:r>
        <w:rPr>
          <w:rFonts w:ascii="Arial" w:cs="Arial" w:eastAsia="Arial" w:hAnsi="Arial"/>
          <w:b w:val="false"/>
          <w:bCs w:val="false"/>
          <w:i w:val="false"/>
          <w:iCs w:val="false"/>
          <w:color w:val="111111"/>
          <w:sz w:val="20"/>
          <w:szCs w:val="20"/>
        </w:rPr>
        <w:t xml:space="preserve">- Helped document setup and deployment steps for local and test environments, improving onboarding and reducing “works on my machine” issues across the team.</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2026-02-01T16:47:09.950Z</dcterms:created>
  <dcterms:modified xsi:type="dcterms:W3CDTF">2026-02-01T16:47:09.950Z</dcterms:modified>
</cp:coreProperties>
</file>

<file path=docProps/custom.xml><?xml version="1.0" encoding="utf-8"?>
<Properties xmlns="http://schemas.openxmlformats.org/officeDocument/2006/custom-properties" xmlns:vt="http://schemas.openxmlformats.org/officeDocument/2006/docPropsVTypes"/>
</file>