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70C93" w:rsidRDefault="00EE7B69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570C93" w:rsidRDefault="00EE7B69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570C93" w:rsidRDefault="00EE7B69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tyler.roberts.1991@outlook.com | linkedin.com/in/tyler-roberts-a7b0953a0 | Florida, United States | +1 (305) 676-4408</w:t>
      </w:r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570C93" w:rsidRDefault="00EE7B69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Frontend Engineer with deep expertise in Angular and modern web UI development, focused on building scalable, high-performance, and maintainable frontend applications for enterprise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SaaS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platforms.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background translating complex business requirements into clean, testable Angular architectures with an emphasis on usability, accessibility, and long-term maintainability.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collaborating closely with backend, product, and design teams to deliver production-grade user interfaces that support real-world workflows at scale.</w:t>
      </w:r>
      <w:proofErr w:type="gramEnd"/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570C9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 (ES6+)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HTML5</w:t>
            </w:r>
          </w:p>
        </w:tc>
      </w:tr>
      <w:tr w:rsidR="00570C9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SCSS / SASS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RxJS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NgRx</w:t>
            </w:r>
            <w:proofErr w:type="spellEnd"/>
          </w:p>
        </w:tc>
      </w:tr>
      <w:tr w:rsidR="00570C9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Bootstrap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UI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Component-Driven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(WCAG)</w:t>
            </w:r>
          </w:p>
        </w:tc>
      </w:tr>
      <w:tr w:rsidR="00570C9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 Performance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Jasmine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Karma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 Testing</w:t>
            </w:r>
          </w:p>
        </w:tc>
      </w:tr>
      <w:tr w:rsidR="00570C9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JSON</w:t>
            </w:r>
          </w:p>
        </w:tc>
      </w:tr>
      <w:tr w:rsidR="00570C9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Webpack</w:t>
            </w:r>
            <w:proofErr w:type="spellEnd"/>
          </w:p>
        </w:tc>
      </w:tr>
      <w:tr w:rsidR="00570C93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NPM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EE7B6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Browser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DevTools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570C93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570C93" w:rsidRDefault="00570C93"/>
        </w:tc>
      </w:tr>
    </w:tbl>
    <w:p w:rsidR="00570C93" w:rsidRDefault="00570C93">
      <w:pPr>
        <w:spacing w:after="80"/>
      </w:pPr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570C93" w:rsidRDefault="00EE7B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</w:t>
      </w:r>
      <w:r w:rsidR="00DB0763">
        <w:rPr>
          <w:rFonts w:ascii="Arial" w:eastAsia="Arial" w:hAnsi="Arial" w:cs="Arial"/>
          <w:b/>
          <w:bCs/>
          <w:color w:val="111111"/>
          <w:sz w:val="23"/>
          <w:szCs w:val="23"/>
        </w:rPr>
        <w:t>ware Engineer</w:t>
      </w:r>
    </w:p>
    <w:p w:rsidR="00570C93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the design and development of large-scale Angular applications for enterprise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products, building modular component architectures that significantly improved maintainability, testability, and long-term scalability across multiple customer-facing platforms.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complex frontend workflows using Angular, </w:t>
      </w:r>
      <w:proofErr w:type="spellStart"/>
      <w:r>
        <w:rPr>
          <w:rFonts w:ascii="Arial" w:eastAsia="Arial" w:hAnsi="Arial" w:cs="Arial"/>
          <w:color w:val="111111"/>
        </w:rPr>
        <w:t>TypeScript</w:t>
      </w:r>
      <w:proofErr w:type="spellEnd"/>
      <w:r>
        <w:rPr>
          <w:rFonts w:ascii="Arial" w:eastAsia="Arial" w:hAnsi="Arial" w:cs="Arial"/>
          <w:color w:val="111111"/>
        </w:rPr>
        <w:t xml:space="preserve">, </w:t>
      </w:r>
      <w:proofErr w:type="spellStart"/>
      <w:r>
        <w:rPr>
          <w:rFonts w:ascii="Arial" w:eastAsia="Arial" w:hAnsi="Arial" w:cs="Arial"/>
          <w:color w:val="111111"/>
        </w:rPr>
        <w:t>RxJS</w:t>
      </w:r>
      <w:proofErr w:type="spellEnd"/>
      <w:r>
        <w:rPr>
          <w:rFonts w:ascii="Arial" w:eastAsia="Arial" w:hAnsi="Arial" w:cs="Arial"/>
          <w:color w:val="111111"/>
        </w:rPr>
        <w:t>, and state management patterns, ensuring predictable data flow, clear separation of concerns, and smooth user experiences under real-world usage conditions.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UX designers and product managers to translate detailed design systems and business requirements into responsive, accessible Angular interfaces that met usability, accessibility, and branding standards.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frontend applications with backend REST APIs, handling authentication, error states, and data transformations while ensuring performance, resilience, and consistent behavior across browsers and devices.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frontend performance by optimizing change detection strategies, lazy-loading feature modules, and reducing bundle sizes, resulting in faster load times and improved user engagement metrics.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Established frontend best practices including reusable component libraries, shared UI patterns, and strict </w:t>
      </w:r>
      <w:proofErr w:type="spellStart"/>
      <w:r>
        <w:rPr>
          <w:rFonts w:ascii="Arial" w:eastAsia="Arial" w:hAnsi="Arial" w:cs="Arial"/>
          <w:color w:val="111111"/>
        </w:rPr>
        <w:t>TypeScript</w:t>
      </w:r>
      <w:proofErr w:type="spellEnd"/>
      <w:r>
        <w:rPr>
          <w:rFonts w:ascii="Arial" w:eastAsia="Arial" w:hAnsi="Arial" w:cs="Arial"/>
          <w:color w:val="111111"/>
        </w:rPr>
        <w:t xml:space="preserve"> configurations to maintain code quality across a growing Angular codebase.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comprehensive unit and component testing using Jasmine and Karma, increasing test coverage and reducing regression issues during frequent feature releases.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Worked closely with </w:t>
      </w:r>
      <w:proofErr w:type="spellStart"/>
      <w:r>
        <w:rPr>
          <w:rFonts w:ascii="Arial" w:eastAsia="Arial" w:hAnsi="Arial" w:cs="Arial"/>
          <w:color w:val="111111"/>
        </w:rPr>
        <w:t>DevOps</w:t>
      </w:r>
      <w:proofErr w:type="spellEnd"/>
      <w:r>
        <w:rPr>
          <w:rFonts w:ascii="Arial" w:eastAsia="Arial" w:hAnsi="Arial" w:cs="Arial"/>
          <w:color w:val="111111"/>
        </w:rPr>
        <w:t xml:space="preserve"> teams to support CI/CD pipelines for frontend builds and deployments, ensuring reliable releases and faster feedback cycles for Angular applications.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junior engineers on Angular fundamentals, reactive programming concepts, and UI architecture decisions, helping raise overall frontend engineering standards within the team.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Played a key role in frontend technical planning, breaking down complex features into deliverable milestones while balancing short-term delivery needs with long-term architectural health.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Continuously refactored legacy Angular components to modern standards, reducing technical debt and improving readability, maintainability, and onboarding efficiency for new engineers.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Acted as a frontend technical owner for multiple Angular modules, providing ongoing support, enhancements, and performance tuning based on production feedback and user behavior.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Ensured cross-browser compatibility and responsive behavior across desktop and mobile devices by applying modern CSS techniques, layout strategies, and thorough manual testing.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in agile development cycles, contributing to sprint planning, code reviews, and retrospectives with a strong focus on frontend quality and user experience outcomes.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Delivered production-ready Angular features that supported high-traffic enterprise workflows, demonstrating strong ownership, reliability, and attention to detail in frontend engineering.</w:t>
      </w:r>
    </w:p>
    <w:p w:rsidR="00570C93" w:rsidRDefault="00EE7B69">
      <w:pPr>
        <w:pBdr>
          <w:bottom w:val="dashed" w:sz="4" w:space="0" w:color="CFD2CD"/>
        </w:pBdr>
        <w:spacing w:after="120"/>
      </w:pPr>
      <w:r>
        <w:t xml:space="preserve"> </w:t>
      </w:r>
    </w:p>
    <w:p w:rsidR="00570C93" w:rsidRDefault="00EE7B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</w:t>
      </w:r>
      <w:r w:rsidR="00DB0763">
        <w:rPr>
          <w:rFonts w:ascii="Arial" w:eastAsia="Arial" w:hAnsi="Arial" w:cs="Arial"/>
          <w:b/>
          <w:bCs/>
          <w:color w:val="111111"/>
          <w:sz w:val="23"/>
          <w:szCs w:val="23"/>
        </w:rPr>
        <w:t>l Stack Engineer</w:t>
      </w:r>
    </w:p>
    <w:p w:rsidR="00570C93" w:rsidRDefault="00EE7B69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Angular-based frontend applications for cloud-hosted platforms, focusing on clean component design, reusable UI patterns, and consistent user experiences across multiple client projects.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responsive and interactive user interfaces using Angular, </w:t>
      </w:r>
      <w:proofErr w:type="spellStart"/>
      <w:r>
        <w:rPr>
          <w:rFonts w:ascii="Arial" w:eastAsia="Arial" w:hAnsi="Arial" w:cs="Arial"/>
          <w:color w:val="111111"/>
        </w:rPr>
        <w:t>TypeScript</w:t>
      </w:r>
      <w:proofErr w:type="spellEnd"/>
      <w:r>
        <w:rPr>
          <w:rFonts w:ascii="Arial" w:eastAsia="Arial" w:hAnsi="Arial" w:cs="Arial"/>
          <w:color w:val="111111"/>
        </w:rPr>
        <w:t>, HTML, CSS, and Bootstrap, ensuring compatibility across modern browsers and adherence to responsive design principles.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Integrated frontend features with </w:t>
      </w:r>
      <w:proofErr w:type="spellStart"/>
      <w:r>
        <w:rPr>
          <w:rFonts w:ascii="Arial" w:eastAsia="Arial" w:hAnsi="Arial" w:cs="Arial"/>
          <w:color w:val="111111"/>
        </w:rPr>
        <w:t>RESTful</w:t>
      </w:r>
      <w:proofErr w:type="spellEnd"/>
      <w:r>
        <w:rPr>
          <w:rFonts w:ascii="Arial" w:eastAsia="Arial" w:hAnsi="Arial" w:cs="Arial"/>
          <w:color w:val="111111"/>
        </w:rPr>
        <w:t xml:space="preserve"> services, handling asynchronous data flows, loading states, and error handling to support complex business workflows.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designers to implement pixel-accurate UI components and layouts while maintaining performance and usability standards.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improving frontend code quality through refactoring, code reviews, and the introduction of shared Angular components and utilities.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frontend testing efforts by writing unit tests for critical components, improving stability and reducing regressions during iterative development cycles.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within cross-functional teams to deliver Angular features on schedule, balancing rapid delivery with maintainable frontend architecture.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debugging and performance tuning of Angular applications, resolving UI bugs and improving runtime behavior in production environments.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deployment and release processes, ensuring frontend builds were reliable and aligned with backend API changes.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evolve frontend development practices by adopting newer Angular patterns and improving documentation for shared UI components.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clear communication with stakeholders to clarify requirements, provide technical feedback, and ensure frontend solutions met business expectations.</w:t>
      </w:r>
    </w:p>
    <w:p w:rsidR="00570C93" w:rsidRDefault="00EE7B69">
      <w:pPr>
        <w:pBdr>
          <w:bottom w:val="dashed" w:sz="4" w:space="0" w:color="CFD2CD"/>
        </w:pBdr>
        <w:spacing w:after="120"/>
      </w:pPr>
      <w:r>
        <w:t xml:space="preserve"> </w:t>
      </w:r>
    </w:p>
    <w:p w:rsidR="00570C93" w:rsidRDefault="00DB07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  <w:bookmarkStart w:id="0" w:name="_GoBack"/>
      <w:bookmarkEnd w:id="0"/>
    </w:p>
    <w:p w:rsidR="00570C93" w:rsidRDefault="00EE7B69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web user interfaces using modern JavaScript, HTML, and CSS, building a strong foundation in frontend engineering principles and best practices.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implement interactive UI features that supported internal and client-facing business applications.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backend developers to integrate frontend interfaces with server-side logic and APIs, ensuring reliable end-to-end functionality.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UI responsiveness and usability through iterative enhancements, bug fixes, and performance tuning based on user feedback.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maintaining and refactoring existing frontend codebases to improve readability, consistency, and long-term maintainability.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and team discussions to learn scalable frontend design patterns and collaborative development workflows.</w:t>
      </w:r>
    </w:p>
    <w:p w:rsidR="00570C93" w:rsidRDefault="00EE7B6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Gained hands-on experience debugging frontend issues in production environments and delivering fixes under real-world constraints.</w:t>
      </w:r>
    </w:p>
    <w:p w:rsidR="00570C93" w:rsidRDefault="00570C93">
      <w:pPr>
        <w:spacing w:after="80"/>
      </w:pPr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570C93" w:rsidRDefault="00EE7B69">
      <w:pPr>
        <w:rPr>
          <w:rFonts w:ascii="Arial" w:eastAsia="Arial" w:hAnsi="Arial" w:cs="Arial"/>
          <w:b/>
          <w:bCs/>
          <w:color w:val="111111"/>
          <w:sz w:val="22"/>
          <w:szCs w:val="22"/>
        </w:rPr>
      </w:pPr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EE7B69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570C93" w:rsidRDefault="00570C93">
      <w:pPr>
        <w:spacing w:after="80"/>
      </w:pPr>
    </w:p>
    <w:sectPr w:rsidR="00570C9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2F74AC"/>
    <w:multiLevelType w:val="hybridMultilevel"/>
    <w:tmpl w:val="709456BE"/>
    <w:lvl w:ilvl="0" w:tplc="4D24B564">
      <w:start w:val="1"/>
      <w:numFmt w:val="bullet"/>
      <w:lvlText w:val="●"/>
      <w:lvlJc w:val="left"/>
      <w:pPr>
        <w:ind w:left="720" w:hanging="360"/>
      </w:pPr>
    </w:lvl>
    <w:lvl w:ilvl="1" w:tplc="67220A4E">
      <w:start w:val="1"/>
      <w:numFmt w:val="bullet"/>
      <w:lvlText w:val="○"/>
      <w:lvlJc w:val="left"/>
      <w:pPr>
        <w:ind w:left="1440" w:hanging="360"/>
      </w:pPr>
    </w:lvl>
    <w:lvl w:ilvl="2" w:tplc="BC7A2016">
      <w:start w:val="1"/>
      <w:numFmt w:val="bullet"/>
      <w:lvlText w:val="■"/>
      <w:lvlJc w:val="left"/>
      <w:pPr>
        <w:ind w:left="2160" w:hanging="360"/>
      </w:pPr>
    </w:lvl>
    <w:lvl w:ilvl="3" w:tplc="45124938">
      <w:start w:val="1"/>
      <w:numFmt w:val="bullet"/>
      <w:lvlText w:val="●"/>
      <w:lvlJc w:val="left"/>
      <w:pPr>
        <w:ind w:left="2880" w:hanging="360"/>
      </w:pPr>
    </w:lvl>
    <w:lvl w:ilvl="4" w:tplc="65C46FEE">
      <w:start w:val="1"/>
      <w:numFmt w:val="bullet"/>
      <w:lvlText w:val="○"/>
      <w:lvlJc w:val="left"/>
      <w:pPr>
        <w:ind w:left="3600" w:hanging="360"/>
      </w:pPr>
    </w:lvl>
    <w:lvl w:ilvl="5" w:tplc="894C9E78">
      <w:start w:val="1"/>
      <w:numFmt w:val="bullet"/>
      <w:lvlText w:val="■"/>
      <w:lvlJc w:val="left"/>
      <w:pPr>
        <w:ind w:left="4320" w:hanging="360"/>
      </w:pPr>
    </w:lvl>
    <w:lvl w:ilvl="6" w:tplc="E2F2E644">
      <w:start w:val="1"/>
      <w:numFmt w:val="bullet"/>
      <w:lvlText w:val="●"/>
      <w:lvlJc w:val="left"/>
      <w:pPr>
        <w:ind w:left="5040" w:hanging="360"/>
      </w:pPr>
    </w:lvl>
    <w:lvl w:ilvl="7" w:tplc="6F98B5C0">
      <w:start w:val="1"/>
      <w:numFmt w:val="bullet"/>
      <w:lvlText w:val="●"/>
      <w:lvlJc w:val="left"/>
      <w:pPr>
        <w:ind w:left="5760" w:hanging="360"/>
      </w:pPr>
    </w:lvl>
    <w:lvl w:ilvl="8" w:tplc="123CFEB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70C93"/>
    <w:rsid w:val="00570C93"/>
    <w:rsid w:val="00DB0763"/>
    <w:rsid w:val="00EE7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1057</Words>
  <Characters>6027</Characters>
  <Application>Microsoft Office Word</Application>
  <DocSecurity>0</DocSecurity>
  <Lines>50</Lines>
  <Paragraphs>14</Paragraphs>
  <ScaleCrop>false</ScaleCrop>
  <Company>P R C</Company>
  <LinksUpToDate>false</LinksUpToDate>
  <CharactersWithSpaces>7070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2026-01-26T16:06:00Z</dcterms:created>
  <dcterms:modified xsi:type="dcterms:W3CDTF">2026-01-27T02:15:00Z</dcterms:modified>
</cp:coreProperties>
</file>