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TYLER ROBERTS</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tyler.roberts.1991@outlook.com | linkedin.com/in/tyler-roberts-a7b0953a0 | Florida, United States | +1 (305) 676-4408</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over nine years of experience designing, building, and owning Python-based backend systems that power cloud-native SaaS platforms in production environments. Strong expertise in developing high-performance APIs, asynchronous services, and distributed systems using modern Python frameworks while ensuring scalability, reliability, and observability. Proven ability to translate complex enterprise and healthcare requirements into secure, maintainable backend architectures through hands-on implementation, deep system ownership, and close collaboration with cross-functional stakeholders.</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FastAPI</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 REST Framework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Flask</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AsyncIO</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 / 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Third-Party API Integrations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Webhook Processing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Validation and Serialization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SQLAlchemy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Django 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Serverless Architectures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Cloud-Native Design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Systems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Metrics and Monitoring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Asynchronous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Scalable System Design</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Web Venturez LLC</w:t>
      </w:r>
    </w:p>
    <w:p>
      <w:r>
        <w:rPr>
          <w:rFonts w:ascii="Arial" w:cs="Arial" w:eastAsia="Arial" w:hAnsi="Arial"/>
          <w:b w:val="false"/>
          <w:bCs w:val="false"/>
          <w:i w:val="false"/>
          <w:iCs w:val="false"/>
          <w:color w:val="4B5563"/>
          <w:sz w:val="19"/>
          <w:szCs w:val="19"/>
        </w:rPr>
        <w:t xml:space="preserve">February 2020 - October 2025</w:t>
      </w:r>
    </w:p>
    <w:p>
      <w:pPr>
        <w:spacing w:after="40"/>
        <w:ind w:left="240"/>
        <w:jc w:val="both"/>
      </w:pPr>
      <w:r>
        <w:rPr>
          <w:rFonts w:ascii="Arial" w:cs="Arial" w:eastAsia="Arial" w:hAnsi="Arial"/>
          <w:b w:val="false"/>
          <w:bCs w:val="false"/>
          <w:i w:val="false"/>
          <w:iCs w:val="false"/>
          <w:color w:val="111111"/>
          <w:sz w:val="20"/>
          <w:szCs w:val="20"/>
        </w:rPr>
        <w:t xml:space="preserve">- Designed and implemented Python-based backend services using FastAPI and Django REST Framework to support high-traffic SaaS products, ensuring consistent API performance, robust validation, and long-term maintainability across evolving business requirements.</w:t>
      </w:r>
    </w:p>
    <w:p>
      <w:pPr>
        <w:spacing w:after="40"/>
        <w:ind w:left="240"/>
        <w:jc w:val="both"/>
      </w:pPr>
      <w:r>
        <w:rPr>
          <w:rFonts w:ascii="Arial" w:cs="Arial" w:eastAsia="Arial" w:hAnsi="Arial"/>
          <w:b w:val="false"/>
          <w:bCs w:val="false"/>
          <w:i w:val="false"/>
          <w:iCs w:val="false"/>
          <w:color w:val="111111"/>
          <w:sz w:val="20"/>
          <w:szCs w:val="20"/>
        </w:rPr>
        <w:t xml:space="preserve">- Owned the architecture and development of distributed backend systems that processed complex workflows asynchronously, leveraging message-driven patterns to improve throughput, fault tolerance, and system resiliency under real-world production loads.</w:t>
      </w:r>
    </w:p>
    <w:p>
      <w:pPr>
        <w:spacing w:after="40"/>
        <w:ind w:left="240"/>
        <w:jc w:val="both"/>
      </w:pPr>
      <w:r>
        <w:rPr>
          <w:rFonts w:ascii="Arial" w:cs="Arial" w:eastAsia="Arial" w:hAnsi="Arial"/>
          <w:b w:val="false"/>
          <w:bCs w:val="false"/>
          <w:i w:val="false"/>
          <w:iCs w:val="false"/>
          <w:color w:val="111111"/>
          <w:sz w:val="20"/>
          <w:szCs w:val="20"/>
        </w:rPr>
        <w:t xml:space="preserve">- Built and maintained secure REST APIs consumed by multiple frontend and partner systems, implementing authentication, authorization, and rate-limiting strategies aligned with enterprise compliance and data protection requirements.</w:t>
      </w:r>
    </w:p>
    <w:p>
      <w:pPr>
        <w:spacing w:after="40"/>
        <w:ind w:left="240"/>
        <w:jc w:val="both"/>
      </w:pPr>
      <w:r>
        <w:rPr>
          <w:rFonts w:ascii="Arial" w:cs="Arial" w:eastAsia="Arial" w:hAnsi="Arial"/>
          <w:b w:val="false"/>
          <w:bCs w:val="false"/>
          <w:i w:val="false"/>
          <w:iCs w:val="false"/>
          <w:color w:val="111111"/>
          <w:sz w:val="20"/>
          <w:szCs w:val="20"/>
        </w:rPr>
        <w:t xml:space="preserve">- Led backend integrations with third-party platforms by designing reliable ingestion pipelines, defensive error handling, and detailed observability to ensure accurate data flow across external and internal systems.</w:t>
      </w:r>
    </w:p>
    <w:p>
      <w:pPr>
        <w:spacing w:after="40"/>
        <w:ind w:left="240"/>
        <w:jc w:val="both"/>
      </w:pPr>
      <w:r>
        <w:rPr>
          <w:rFonts w:ascii="Arial" w:cs="Arial" w:eastAsia="Arial" w:hAnsi="Arial"/>
          <w:b w:val="false"/>
          <w:bCs w:val="false"/>
          <w:i w:val="false"/>
          <w:iCs w:val="false"/>
          <w:color w:val="111111"/>
          <w:sz w:val="20"/>
          <w:szCs w:val="20"/>
        </w:rPr>
        <w:t xml:space="preserve">- Optimized database access patterns and query performance across relational and document databases, reducing latency and improving scalability through indexing strategies, schema refinements, and transaction tuning.</w:t>
      </w:r>
    </w:p>
    <w:p>
      <w:pPr>
        <w:spacing w:after="40"/>
        <w:ind w:left="240"/>
        <w:jc w:val="both"/>
      </w:pPr>
      <w:r>
        <w:rPr>
          <w:rFonts w:ascii="Arial" w:cs="Arial" w:eastAsia="Arial" w:hAnsi="Arial"/>
          <w:b w:val="false"/>
          <w:bCs w:val="false"/>
          <w:i w:val="false"/>
          <w:iCs w:val="false"/>
          <w:color w:val="111111"/>
          <w:sz w:val="20"/>
          <w:szCs w:val="20"/>
        </w:rPr>
        <w:t xml:space="preserve">- Introduced structured logging, metrics, and distributed tracing across Python services, enabling faster root-cause analysis, improved on-call response times, and proactive detection of performance regressions.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managers and domain experts to translate ambiguous requirements into well-defined backend contracts and services that balanced delivery speed with long-term architectural soundness.</w:t>
      </w:r>
    </w:p>
    <w:p>
      <w:pPr>
        <w:spacing w:after="40"/>
        <w:ind w:left="240"/>
        <w:jc w:val="both"/>
      </w:pPr>
      <w:r>
        <w:rPr>
          <w:rFonts w:ascii="Arial" w:cs="Arial" w:eastAsia="Arial" w:hAnsi="Arial"/>
          <w:b w:val="false"/>
          <w:bCs w:val="false"/>
          <w:i w:val="false"/>
          <w:iCs w:val="false"/>
          <w:color w:val="111111"/>
          <w:sz w:val="20"/>
          <w:szCs w:val="20"/>
        </w:rPr>
        <w:t xml:space="preserve">- Implemented background job processing and scheduled tasks to handle data synchronization, reporting, and batch workflows without impacting core API responsiveness or user-facing performance.</w:t>
      </w:r>
    </w:p>
    <w:p>
      <w:pPr>
        <w:spacing w:after="40"/>
        <w:ind w:left="240"/>
        <w:jc w:val="both"/>
      </w:pPr>
      <w:r>
        <w:rPr>
          <w:rFonts w:ascii="Arial" w:cs="Arial" w:eastAsia="Arial" w:hAnsi="Arial"/>
          <w:b w:val="false"/>
          <w:bCs w:val="false"/>
          <w:i w:val="false"/>
          <w:iCs w:val="false"/>
          <w:color w:val="111111"/>
          <w:sz w:val="20"/>
          <w:szCs w:val="20"/>
        </w:rPr>
        <w:t xml:space="preserve">- Played a key role in defining API versioning strategies and backward compatibility guarantees to support long-lived client integrations without disrupting existing customers.</w:t>
      </w:r>
    </w:p>
    <w:p>
      <w:pPr>
        <w:spacing w:after="40"/>
        <w:ind w:left="240"/>
        <w:jc w:val="both"/>
      </w:pPr>
      <w:r>
        <w:rPr>
          <w:rFonts w:ascii="Arial" w:cs="Arial" w:eastAsia="Arial" w:hAnsi="Arial"/>
          <w:b w:val="false"/>
          <w:bCs w:val="false"/>
          <w:i w:val="false"/>
          <w:iCs w:val="false"/>
          <w:color w:val="111111"/>
          <w:sz w:val="20"/>
          <w:szCs w:val="20"/>
        </w:rPr>
        <w:t xml:space="preserve">- Acted as a technical anchor for backend development by setting coding standards, reviewing complex Python pull requests, and mentoring engineers on scalable backend design patterns.</w:t>
      </w:r>
    </w:p>
    <w:p>
      <w:pPr>
        <w:spacing w:after="40"/>
        <w:ind w:left="240"/>
        <w:jc w:val="both"/>
      </w:pPr>
      <w:r>
        <w:rPr>
          <w:rFonts w:ascii="Arial" w:cs="Arial" w:eastAsia="Arial" w:hAnsi="Arial"/>
          <w:b w:val="false"/>
          <w:bCs w:val="false"/>
          <w:i w:val="false"/>
          <w:iCs w:val="false"/>
          <w:color w:val="111111"/>
          <w:sz w:val="20"/>
          <w:szCs w:val="20"/>
        </w:rPr>
        <w:t xml:space="preserve">- Worked extensively with cloud-native AWS services to deploy and operate Python workloads efficiently, focusing on cost optimization, reliability, and operational simplicity.</w:t>
      </w:r>
    </w:p>
    <w:p>
      <w:pPr>
        <w:spacing w:after="40"/>
        <w:ind w:left="240"/>
        <w:jc w:val="both"/>
      </w:pPr>
      <w:r>
        <w:rPr>
          <w:rFonts w:ascii="Arial" w:cs="Arial" w:eastAsia="Arial" w:hAnsi="Arial"/>
          <w:b w:val="false"/>
          <w:bCs w:val="false"/>
          <w:i w:val="false"/>
          <w:iCs w:val="false"/>
          <w:color w:val="111111"/>
          <w:sz w:val="20"/>
          <w:szCs w:val="20"/>
        </w:rPr>
        <w:t xml:space="preserve">- Improved system reliability by identifying and eliminating single points of failure within backend services through redundancy, retries, and graceful degradation techniques.</w:t>
      </w:r>
    </w:p>
    <w:p>
      <w:pPr>
        <w:spacing w:after="40"/>
        <w:ind w:left="240"/>
        <w:jc w:val="both"/>
      </w:pPr>
      <w:r>
        <w:rPr>
          <w:rFonts w:ascii="Arial" w:cs="Arial" w:eastAsia="Arial" w:hAnsi="Arial"/>
          <w:b w:val="false"/>
          <w:bCs w:val="false"/>
          <w:i w:val="false"/>
          <w:iCs w:val="false"/>
          <w:color w:val="111111"/>
          <w:sz w:val="20"/>
          <w:szCs w:val="20"/>
        </w:rPr>
        <w:t xml:space="preserve">- Partnered with frontend and QA teams to ensure backend APIs were testable, well-documented, and aligned with real user workflows throughout the development lifecycle.</w:t>
      </w:r>
    </w:p>
    <w:p>
      <w:pPr>
        <w:spacing w:after="40"/>
        <w:ind w:left="240"/>
        <w:jc w:val="both"/>
      </w:pPr>
      <w:r>
        <w:rPr>
          <w:rFonts w:ascii="Arial" w:cs="Arial" w:eastAsia="Arial" w:hAnsi="Arial"/>
          <w:b w:val="false"/>
          <w:bCs w:val="false"/>
          <w:i w:val="false"/>
          <w:iCs w:val="false"/>
          <w:color w:val="111111"/>
          <w:sz w:val="20"/>
          <w:szCs w:val="20"/>
        </w:rPr>
        <w:t xml:space="preserve">- Continuously refactored legacy backend components into cleaner, more modular Python services, reducing technical debt while maintaining production stability.</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end-to-end with full ownership, from design and implementation to deployment, monitoring, and long-term operational support in production.</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Full Stack Engineer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July 2017 - January 2020</w:t>
      </w:r>
    </w:p>
    <w:p>
      <w:pPr>
        <w:spacing w:after="40"/>
        <w:ind w:left="240"/>
        <w:jc w:val="both"/>
      </w:pPr>
      <w:r>
        <w:rPr>
          <w:rFonts w:ascii="Arial" w:cs="Arial" w:eastAsia="Arial" w:hAnsi="Arial"/>
          <w:b w:val="false"/>
          <w:bCs w:val="false"/>
          <w:i w:val="false"/>
          <w:iCs w:val="false"/>
          <w:color w:val="111111"/>
          <w:sz w:val="20"/>
          <w:szCs w:val="20"/>
        </w:rPr>
        <w:t xml:space="preserve">- Developed Python-based backend services to support web applications, focusing on clean API design, predictable behavior, and seamless integration with frontend user experiences.</w:t>
      </w:r>
    </w:p>
    <w:p>
      <w:pPr>
        <w:spacing w:after="40"/>
        <w:ind w:left="240"/>
        <w:jc w:val="both"/>
      </w:pPr>
      <w:r>
        <w:rPr>
          <w:rFonts w:ascii="Arial" w:cs="Arial" w:eastAsia="Arial" w:hAnsi="Arial"/>
          <w:b w:val="false"/>
          <w:bCs w:val="false"/>
          <w:i w:val="false"/>
          <w:iCs w:val="false"/>
          <w:color w:val="111111"/>
          <w:sz w:val="20"/>
          <w:szCs w:val="20"/>
        </w:rPr>
        <w:t xml:space="preserve">- Implemented RESTful endpoints and backend business logic that handled data-heavy workflows, ensuring correctness, validation, and reliable error handling across multiple use cases.</w:t>
      </w:r>
    </w:p>
    <w:p>
      <w:pPr>
        <w:spacing w:after="40"/>
        <w:ind w:left="240"/>
        <w:jc w:val="both"/>
      </w:pPr>
      <w:r>
        <w:rPr>
          <w:rFonts w:ascii="Arial" w:cs="Arial" w:eastAsia="Arial" w:hAnsi="Arial"/>
          <w:b w:val="false"/>
          <w:bCs w:val="false"/>
          <w:i w:val="false"/>
          <w:iCs w:val="false"/>
          <w:color w:val="111111"/>
          <w:sz w:val="20"/>
          <w:szCs w:val="20"/>
        </w:rPr>
        <w:t xml:space="preserve">- Worked on database schema design and backend data access layers, collaborating closely with frontend developers to align data models with application requirements.</w:t>
      </w:r>
    </w:p>
    <w:p>
      <w:pPr>
        <w:spacing w:after="40"/>
        <w:ind w:left="240"/>
        <w:jc w:val="both"/>
      </w:pPr>
      <w:r>
        <w:rPr>
          <w:rFonts w:ascii="Arial" w:cs="Arial" w:eastAsia="Arial" w:hAnsi="Arial"/>
          <w:b w:val="false"/>
          <w:bCs w:val="false"/>
          <w:i w:val="false"/>
          <w:iCs w:val="false"/>
          <w:color w:val="111111"/>
          <w:sz w:val="20"/>
          <w:szCs w:val="20"/>
        </w:rPr>
        <w:t xml:space="preserve">- Supported integrations with external services by building secure API clients, managing credentials safely, and handling network failures gracefully in backend systems.</w:t>
      </w:r>
    </w:p>
    <w:p>
      <w:pPr>
        <w:spacing w:after="40"/>
        <w:ind w:left="240"/>
        <w:jc w:val="both"/>
      </w:pPr>
      <w:r>
        <w:rPr>
          <w:rFonts w:ascii="Arial" w:cs="Arial" w:eastAsia="Arial" w:hAnsi="Arial"/>
          <w:b w:val="false"/>
          <w:bCs w:val="false"/>
          <w:i w:val="false"/>
          <w:iCs w:val="false"/>
          <w:color w:val="111111"/>
          <w:sz w:val="20"/>
          <w:szCs w:val="20"/>
        </w:rPr>
        <w:t xml:space="preserve">- Contributed to backend performance improvements by identifying inefficient queries and refactoring Python code paths that impacted response times under load.</w:t>
      </w:r>
    </w:p>
    <w:p>
      <w:pPr>
        <w:spacing w:after="40"/>
        <w:ind w:left="240"/>
        <w:jc w:val="both"/>
      </w:pPr>
      <w:r>
        <w:rPr>
          <w:rFonts w:ascii="Arial" w:cs="Arial" w:eastAsia="Arial" w:hAnsi="Arial"/>
          <w:b w:val="false"/>
          <w:bCs w:val="false"/>
          <w:i w:val="false"/>
          <w:iCs w:val="false"/>
          <w:color w:val="111111"/>
          <w:sz w:val="20"/>
          <w:szCs w:val="20"/>
        </w:rPr>
        <w:t xml:space="preserve">- Assisted with cloud deployments and environment configuration, gaining hands-on experience operating Python services in hosted production environments.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product stakeholders to iteratively deliver backend features that aligned with business priorities and user expectations.</w:t>
      </w:r>
    </w:p>
    <w:p>
      <w:pPr>
        <w:spacing w:after="40"/>
        <w:ind w:left="240"/>
        <w:jc w:val="both"/>
      </w:pPr>
      <w:r>
        <w:rPr>
          <w:rFonts w:ascii="Arial" w:cs="Arial" w:eastAsia="Arial" w:hAnsi="Arial"/>
          <w:b w:val="false"/>
          <w:bCs w:val="false"/>
          <w:i w:val="false"/>
          <w:iCs w:val="false"/>
          <w:color w:val="111111"/>
          <w:sz w:val="20"/>
          <w:szCs w:val="20"/>
        </w:rPr>
        <w:t xml:space="preserve">- Participated in code reviews and refactoring efforts to improve backend code quality, readability, and long-term maintainability.</w:t>
      </w:r>
    </w:p>
    <w:p>
      <w:pPr>
        <w:spacing w:after="40"/>
        <w:ind w:left="240"/>
        <w:jc w:val="both"/>
      </w:pPr>
      <w:r>
        <w:rPr>
          <w:rFonts w:ascii="Arial" w:cs="Arial" w:eastAsia="Arial" w:hAnsi="Arial"/>
          <w:b w:val="false"/>
          <w:bCs w:val="false"/>
          <w:i w:val="false"/>
          <w:iCs w:val="false"/>
          <w:color w:val="111111"/>
          <w:sz w:val="20"/>
          <w:szCs w:val="20"/>
        </w:rPr>
        <w:t xml:space="preserve">- Helped introduce basic monitoring and logging practices to improve visibility into backend behavior and production issues.</w:t>
      </w:r>
    </w:p>
    <w:p>
      <w:pPr>
        <w:spacing w:after="40"/>
        <w:ind w:left="240"/>
        <w:jc w:val="both"/>
      </w:pPr>
      <w:r>
        <w:rPr>
          <w:rFonts w:ascii="Arial" w:cs="Arial" w:eastAsia="Arial" w:hAnsi="Arial"/>
          <w:b w:val="false"/>
          <w:bCs w:val="false"/>
          <w:i w:val="false"/>
          <w:iCs w:val="false"/>
          <w:color w:val="111111"/>
          <w:sz w:val="20"/>
          <w:szCs w:val="20"/>
        </w:rPr>
        <w:t xml:space="preserve">- Supported debugging and incident resolution by analyzing backend logs and reproducing issues in local and staging environments.</w:t>
      </w:r>
    </w:p>
    <w:p>
      <w:pPr>
        <w:spacing w:after="40"/>
        <w:ind w:left="240"/>
        <w:jc w:val="both"/>
      </w:pPr>
      <w:r>
        <w:rPr>
          <w:rFonts w:ascii="Arial" w:cs="Arial" w:eastAsia="Arial" w:hAnsi="Arial"/>
          <w:b w:val="false"/>
          <w:bCs w:val="false"/>
          <w:i w:val="false"/>
          <w:iCs w:val="false"/>
          <w:color w:val="111111"/>
          <w:sz w:val="20"/>
          <w:szCs w:val="20"/>
        </w:rPr>
        <w:t xml:space="preserve">- Built a strong foundation in backend engineering practices that prepared me for senior-level ownership of complex Python systems.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Centric Tech Inc.</w:t>
      </w:r>
    </w:p>
    <w:p>
      <w:r>
        <w:rPr>
          <w:rFonts w:ascii="Arial" w:cs="Arial" w:eastAsia="Arial" w:hAnsi="Arial"/>
          <w:b w:val="false"/>
          <w:bCs w:val="false"/>
          <w:i w:val="false"/>
          <w:iCs w:val="false"/>
          <w:color w:val="4B5563"/>
          <w:sz w:val="19"/>
          <w:szCs w:val="19"/>
        </w:rPr>
        <w:t xml:space="preserve">October 2013 - June 2017</w:t>
      </w:r>
    </w:p>
    <w:p>
      <w:pPr>
        <w:spacing w:after="40"/>
        <w:ind w:left="240"/>
        <w:jc w:val="both"/>
      </w:pPr>
      <w:r>
        <w:rPr>
          <w:rFonts w:ascii="Arial" w:cs="Arial" w:eastAsia="Arial" w:hAnsi="Arial"/>
          <w:b w:val="false"/>
          <w:bCs w:val="false"/>
          <w:i w:val="false"/>
          <w:iCs w:val="false"/>
          <w:color w:val="111111"/>
          <w:sz w:val="20"/>
          <w:szCs w:val="20"/>
        </w:rPr>
        <w:t xml:space="preserve">- Developed and maintained backend application logic using Python and related technologies to support internal and client-facing business systems.</w:t>
      </w:r>
    </w:p>
    <w:p>
      <w:pPr>
        <w:spacing w:after="40"/>
        <w:ind w:left="240"/>
        <w:jc w:val="both"/>
      </w:pPr>
      <w:r>
        <w:rPr>
          <w:rFonts w:ascii="Arial" w:cs="Arial" w:eastAsia="Arial" w:hAnsi="Arial"/>
          <w:b w:val="false"/>
          <w:bCs w:val="false"/>
          <w:i w:val="false"/>
          <w:iCs w:val="false"/>
          <w:color w:val="111111"/>
          <w:sz w:val="20"/>
          <w:szCs w:val="20"/>
        </w:rPr>
        <w:t xml:space="preserve">- Implemented APIs and backend services that handled core business workflows, focusing on correctness, stability, and clear separation of concerns.</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to understand system architecture, backend deployment processes, and production support responsibilities.</w:t>
      </w:r>
    </w:p>
    <w:p>
      <w:pPr>
        <w:spacing w:after="40"/>
        <w:ind w:left="240"/>
        <w:jc w:val="both"/>
      </w:pPr>
      <w:r>
        <w:rPr>
          <w:rFonts w:ascii="Arial" w:cs="Arial" w:eastAsia="Arial" w:hAnsi="Arial"/>
          <w:b w:val="false"/>
          <w:bCs w:val="false"/>
          <w:i w:val="false"/>
          <w:iCs w:val="false"/>
          <w:color w:val="111111"/>
          <w:sz w:val="20"/>
          <w:szCs w:val="20"/>
        </w:rPr>
        <w:t xml:space="preserve">- Assisted in debugging backend issues by analyzing logs, tracing execution paths, and applying targeted fixes in production environments.</w:t>
      </w:r>
    </w:p>
    <w:p>
      <w:pPr>
        <w:spacing w:after="40"/>
        <w:ind w:left="240"/>
        <w:jc w:val="both"/>
      </w:pPr>
      <w:r>
        <w:rPr>
          <w:rFonts w:ascii="Arial" w:cs="Arial" w:eastAsia="Arial" w:hAnsi="Arial"/>
          <w:b w:val="false"/>
          <w:bCs w:val="false"/>
          <w:i w:val="false"/>
          <w:iCs w:val="false"/>
          <w:color w:val="111111"/>
          <w:sz w:val="20"/>
          <w:szCs w:val="20"/>
        </w:rPr>
        <w:t xml:space="preserve">- Contributed to performance tuning efforts by identifying bottlenecks in backend code and database interactions.</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deliver backend features aligned with evolving business requirements and delivery timelines.</w:t>
      </w:r>
    </w:p>
    <w:p>
      <w:pPr>
        <w:spacing w:after="40"/>
        <w:ind w:left="240"/>
        <w:jc w:val="both"/>
      </w:pPr>
      <w:r>
        <w:rPr>
          <w:rFonts w:ascii="Arial" w:cs="Arial" w:eastAsia="Arial" w:hAnsi="Arial"/>
          <w:b w:val="false"/>
          <w:bCs w:val="false"/>
          <w:i w:val="false"/>
          <w:iCs w:val="false"/>
          <w:color w:val="111111"/>
          <w:sz w:val="20"/>
          <w:szCs w:val="20"/>
        </w:rPr>
        <w:t xml:space="preserve">- Established a solid foundation in backend software engineering best practices that enabled progression into more complex and scalable systems.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Florida State University</w:t>
      </w:r>
    </w:p>
    <w:p>
      <w:r>
        <w:rPr>
          <w:rFonts w:ascii="Arial" w:cs="Arial" w:eastAsia="Arial" w:hAnsi="Arial"/>
          <w:b w:val="false"/>
          <w:bCs w:val="false"/>
          <w:i w:val="false"/>
          <w:iCs w:val="false"/>
          <w:color w:val="4B5563"/>
          <w:sz w:val="19"/>
          <w:szCs w:val="19"/>
        </w:rPr>
        <w:t xml:space="preserve">2009 - 2013</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2026-01-27T02:32:38.279Z</dcterms:created>
  <dcterms:modified xsi:type="dcterms:W3CDTF">2026-01-27T02:32:38.279Z</dcterms:modified>
</cp:coreProperties>
</file>

<file path=docProps/custom.xml><?xml version="1.0" encoding="utf-8"?>
<Properties xmlns="http://schemas.openxmlformats.org/officeDocument/2006/custom-properties" xmlns:vt="http://schemas.openxmlformats.org/officeDocument/2006/docPropsVTypes"/>
</file>