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223733" w:rsidRDefault="00B81D05" w:rsidP="00223733">
            <w:pPr>
              <w:pStyle w:val="NormalWeb"/>
              <w:jc w:val="both"/>
            </w:pPr>
            <w:r w:rsidRPr="00B81D05">
              <w:rPr>
                <w:color w:val="FFFFFF" w:themeColor="background1"/>
              </w:rPr>
              <w:t xml:space="preserve">Senior Software Engineer with 10+ years of experience delivering scalable products across the </w:t>
            </w:r>
            <w:r w:rsidRPr="00B81D05">
              <w:rPr>
                <w:rStyle w:val="Strong"/>
                <w:color w:val="FFFFFF" w:themeColor="background1"/>
              </w:rPr>
              <w:t>SaaS</w:t>
            </w:r>
            <w:r w:rsidRPr="00B81D05">
              <w:rPr>
                <w:color w:val="FFFFFF" w:themeColor="background1"/>
              </w:rPr>
              <w:t xml:space="preserve">, </w:t>
            </w:r>
            <w:r w:rsidRPr="00B81D05">
              <w:rPr>
                <w:rStyle w:val="Strong"/>
                <w:color w:val="FFFFFF" w:themeColor="background1"/>
              </w:rPr>
              <w:t>community platform</w:t>
            </w:r>
            <w:r w:rsidRPr="00B81D05">
              <w:rPr>
                <w:color w:val="FFFFFF" w:themeColor="background1"/>
              </w:rPr>
              <w:t xml:space="preserve">, and </w:t>
            </w:r>
            <w:r w:rsidRPr="00B81D05">
              <w:rPr>
                <w:rStyle w:val="Strong"/>
                <w:color w:val="FFFFFF" w:themeColor="background1"/>
              </w:rPr>
              <w:t>business workflow</w:t>
            </w:r>
            <w:r w:rsidRPr="00B81D05">
              <w:rPr>
                <w:color w:val="FFFFFF" w:themeColor="background1"/>
              </w:rPr>
              <w:t xml:space="preserve"> industry, specializing in </w:t>
            </w:r>
            <w:r w:rsidRPr="00B81D05">
              <w:rPr>
                <w:rStyle w:val="Strong"/>
                <w:color w:val="FFFFFF" w:themeColor="background1"/>
              </w:rPr>
              <w:t>Node.js 12–20</w:t>
            </w:r>
            <w:r w:rsidRPr="00B81D05">
              <w:rPr>
                <w:color w:val="FFFFFF" w:themeColor="background1"/>
              </w:rPr>
              <w:t xml:space="preserve">, </w:t>
            </w:r>
            <w:r w:rsidRPr="00B81D05">
              <w:rPr>
                <w:rStyle w:val="Strong"/>
                <w:color w:val="FFFFFF" w:themeColor="background1"/>
              </w:rPr>
              <w:t>JavaScript ES6+</w:t>
            </w:r>
            <w:r w:rsidRPr="00B81D05">
              <w:rPr>
                <w:color w:val="FFFFFF" w:themeColor="background1"/>
              </w:rPr>
              <w:t xml:space="preserve">, </w:t>
            </w:r>
            <w:proofErr w:type="spellStart"/>
            <w:r w:rsidRPr="00B81D05">
              <w:rPr>
                <w:rStyle w:val="Strong"/>
                <w:color w:val="FFFFFF" w:themeColor="background1"/>
              </w:rPr>
              <w:t>TypeScript</w:t>
            </w:r>
            <w:proofErr w:type="spellEnd"/>
            <w:r w:rsidRPr="00B81D05">
              <w:rPr>
                <w:rStyle w:val="Strong"/>
                <w:color w:val="FFFFFF" w:themeColor="background1"/>
              </w:rPr>
              <w:t xml:space="preserve"> 4.x–5.x</w:t>
            </w:r>
            <w:r w:rsidRPr="00B81D05">
              <w:rPr>
                <w:color w:val="FFFFFF" w:themeColor="background1"/>
              </w:rPr>
              <w:t xml:space="preserve">, </w:t>
            </w:r>
            <w:r w:rsidRPr="00B81D05">
              <w:rPr>
                <w:rStyle w:val="Strong"/>
                <w:color w:val="FFFFFF" w:themeColor="background1"/>
              </w:rPr>
              <w:t>Vue.js 2.x–3.x</w:t>
            </w:r>
            <w:r w:rsidRPr="00B81D05">
              <w:rPr>
                <w:color w:val="FFFFFF" w:themeColor="background1"/>
              </w:rPr>
              <w:t xml:space="preserve">, </w:t>
            </w:r>
            <w:r w:rsidRPr="00B81D05">
              <w:rPr>
                <w:rStyle w:val="Strong"/>
                <w:color w:val="FFFFFF" w:themeColor="background1"/>
              </w:rPr>
              <w:t>Nuxt.js 2.x–3.x</w:t>
            </w:r>
            <w:r w:rsidRPr="00B81D05">
              <w:rPr>
                <w:color w:val="FFFFFF" w:themeColor="background1"/>
              </w:rPr>
              <w:t xml:space="preserve">, and </w:t>
            </w:r>
            <w:r w:rsidRPr="00B81D05">
              <w:rPr>
                <w:rStyle w:val="Strong"/>
                <w:color w:val="FFFFFF" w:themeColor="background1"/>
              </w:rPr>
              <w:t>REST API</w:t>
            </w:r>
            <w:r w:rsidRPr="00B81D05">
              <w:rPr>
                <w:color w:val="FFFFFF" w:themeColor="background1"/>
              </w:rPr>
              <w:t xml:space="preserve"> development to modernize legacy systems, resolve production issues, and launc</w:t>
            </w:r>
            <w:bookmarkStart w:id="0" w:name="_GoBack"/>
            <w:bookmarkEnd w:id="0"/>
            <w:r w:rsidRPr="00B81D05">
              <w:rPr>
                <w:color w:val="FFFFFF" w:themeColor="background1"/>
              </w:rPr>
              <w:t>h customer-facing features with reliable delivery quality. Strong background in fixing high-impact bugs, improving release stability, reducing response times, and leading migrations from older monolith patterns to modular services, with hands-on ownership across architecture, implementation, testing, CI/CD, cloud deployment, and cross-functional product execution.</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F061FC" w:rsidRDefault="00F061FC" w:rsidP="00F061FC">
      <w:pPr>
        <w:pStyle w:val="NormalWeb"/>
        <w:numPr>
          <w:ilvl w:val="0"/>
          <w:numId w:val="7"/>
        </w:numPr>
        <w:jc w:val="both"/>
      </w:pPr>
      <w:r>
        <w:t xml:space="preserve">Led development of multi-tenant event and community workflows using </w:t>
      </w:r>
      <w:r>
        <w:rPr>
          <w:rStyle w:val="Strong"/>
        </w:rPr>
        <w:t>Node.js</w:t>
      </w:r>
      <w:r>
        <w:t xml:space="preserve">, </w:t>
      </w:r>
      <w:proofErr w:type="spellStart"/>
      <w:r>
        <w:rPr>
          <w:rStyle w:val="Strong"/>
        </w:rPr>
        <w:t>TypeScript</w:t>
      </w:r>
      <w:proofErr w:type="spellEnd"/>
      <w:r>
        <w:t xml:space="preserve">, </w:t>
      </w:r>
      <w:r>
        <w:rPr>
          <w:rStyle w:val="Strong"/>
        </w:rPr>
        <w:t>Vue.js</w:t>
      </w:r>
      <w:r>
        <w:t xml:space="preserve">, and </w:t>
      </w:r>
      <w:r>
        <w:rPr>
          <w:rStyle w:val="Strong"/>
        </w:rPr>
        <w:t>PostgreSQL</w:t>
      </w:r>
      <w:r>
        <w:t xml:space="preserve">, delivering modular platform services that improved dashboard responsiveness by </w:t>
      </w:r>
      <w:r>
        <w:rPr>
          <w:rStyle w:val="Strong"/>
        </w:rPr>
        <w:t>34%</w:t>
      </w:r>
      <w:r>
        <w:t xml:space="preserve"> and reduced page-level failure patterns by </w:t>
      </w:r>
      <w:r>
        <w:rPr>
          <w:rStyle w:val="Strong"/>
        </w:rPr>
        <w:t>27%</w:t>
      </w:r>
      <w:r>
        <w:t xml:space="preserve"> during high-traffic launches.</w:t>
      </w:r>
    </w:p>
    <w:p w:rsidR="00F061FC" w:rsidRDefault="00F061FC" w:rsidP="00F061FC">
      <w:pPr>
        <w:pStyle w:val="NormalWeb"/>
        <w:numPr>
          <w:ilvl w:val="0"/>
          <w:numId w:val="7"/>
        </w:numPr>
        <w:jc w:val="both"/>
      </w:pPr>
      <w:r>
        <w:t xml:space="preserve">Architected and implemented reusable </w:t>
      </w:r>
      <w:r>
        <w:rPr>
          <w:rStyle w:val="Strong"/>
        </w:rPr>
        <w:t>REST APIs</w:t>
      </w:r>
      <w:r>
        <w:t xml:space="preserve"> and asynchronous processing flows for registration, notifications, and analytics exports, cutting long-running request time by </w:t>
      </w:r>
      <w:r>
        <w:rPr>
          <w:rStyle w:val="Strong"/>
        </w:rPr>
        <w:t>38%</w:t>
      </w:r>
      <w:r>
        <w:t xml:space="preserve"> and improving reliability for large event datasets under concurrent usage.</w:t>
      </w:r>
    </w:p>
    <w:p w:rsidR="00F061FC" w:rsidRDefault="00F061FC" w:rsidP="00F061FC">
      <w:pPr>
        <w:pStyle w:val="NormalWeb"/>
        <w:numPr>
          <w:ilvl w:val="0"/>
          <w:numId w:val="7"/>
        </w:numPr>
        <w:jc w:val="both"/>
      </w:pPr>
      <w:r>
        <w:t xml:space="preserve">Resolved a production issue where attendee updates appeared successful in the UI but were not immediately reflected in reports by correcting transaction ordering, cache invalidation flow, and frontend refresh timing across </w:t>
      </w:r>
      <w:proofErr w:type="spellStart"/>
      <w:r>
        <w:rPr>
          <w:rStyle w:val="Strong"/>
        </w:rPr>
        <w:t>Redis</w:t>
      </w:r>
      <w:proofErr w:type="spellEnd"/>
      <w:r>
        <w:t xml:space="preserve"> and </w:t>
      </w:r>
      <w:proofErr w:type="spellStart"/>
      <w:r>
        <w:rPr>
          <w:rStyle w:val="Strong"/>
        </w:rPr>
        <w:t>Vue</w:t>
      </w:r>
      <w:proofErr w:type="spellEnd"/>
      <w:r>
        <w:t xml:space="preserve"> state layers.</w:t>
      </w:r>
    </w:p>
    <w:p w:rsidR="00F061FC" w:rsidRDefault="00F061FC" w:rsidP="00F061FC">
      <w:pPr>
        <w:pStyle w:val="NormalWeb"/>
        <w:numPr>
          <w:ilvl w:val="0"/>
          <w:numId w:val="7"/>
        </w:numPr>
        <w:jc w:val="both"/>
      </w:pPr>
      <w:r>
        <w:t xml:space="preserve">Modernized legacy frontend modules from </w:t>
      </w:r>
      <w:r>
        <w:rPr>
          <w:rStyle w:val="Strong"/>
        </w:rPr>
        <w:t>Vue.js 2.x</w:t>
      </w:r>
      <w:r>
        <w:t xml:space="preserve"> patterns into more maintainable component structures aligned with </w:t>
      </w:r>
      <w:r>
        <w:rPr>
          <w:rStyle w:val="Strong"/>
        </w:rPr>
        <w:t>Vue.js 3.x</w:t>
      </w:r>
      <w:r>
        <w:t xml:space="preserve"> migration strategy, reducing duplicated UI logic by </w:t>
      </w:r>
      <w:r>
        <w:rPr>
          <w:rStyle w:val="Strong"/>
        </w:rPr>
        <w:t>31%</w:t>
      </w:r>
      <w:r>
        <w:t xml:space="preserve"> and simplifying future feature delivery across admin tools.</w:t>
      </w:r>
    </w:p>
    <w:p w:rsidR="00F061FC" w:rsidRDefault="00F061FC" w:rsidP="00F061FC">
      <w:pPr>
        <w:pStyle w:val="NormalWeb"/>
        <w:numPr>
          <w:ilvl w:val="0"/>
          <w:numId w:val="7"/>
        </w:numPr>
        <w:jc w:val="both"/>
      </w:pPr>
      <w:r>
        <w:t>Implemented new organizer-facing features including dynamic filters, segmented communication controls, and permission-aware dashboards, helping internal teams manage complex event operations with fewer manual workarounds and better data visibility.</w:t>
      </w:r>
    </w:p>
    <w:p w:rsidR="00F061FC" w:rsidRDefault="00F061FC" w:rsidP="00F061FC">
      <w:pPr>
        <w:pStyle w:val="NormalWeb"/>
        <w:numPr>
          <w:ilvl w:val="0"/>
          <w:numId w:val="7"/>
        </w:numPr>
        <w:jc w:val="both"/>
      </w:pPr>
      <w:r>
        <w:t xml:space="preserve">Introduced structured error handling, request tracing, and performance instrumentation with </w:t>
      </w:r>
      <w:proofErr w:type="spellStart"/>
      <w:r>
        <w:rPr>
          <w:rStyle w:val="Strong"/>
        </w:rPr>
        <w:t>OpenTelemetry</w:t>
      </w:r>
      <w:proofErr w:type="spellEnd"/>
      <w:r>
        <w:t xml:space="preserve">, </w:t>
      </w:r>
      <w:proofErr w:type="spellStart"/>
      <w:r>
        <w:rPr>
          <w:rStyle w:val="Strong"/>
        </w:rPr>
        <w:t>Datadog</w:t>
      </w:r>
      <w:proofErr w:type="spellEnd"/>
      <w:r>
        <w:t xml:space="preserve">, and centralized logs, which reduced mean time to diagnose production faults by </w:t>
      </w:r>
      <w:r>
        <w:rPr>
          <w:rStyle w:val="Strong"/>
        </w:rPr>
        <w:t>42%</w:t>
      </w:r>
      <w:r>
        <w:t xml:space="preserve"> after release incidents.</w:t>
      </w:r>
    </w:p>
    <w:p w:rsidR="00F061FC" w:rsidRDefault="00F061FC" w:rsidP="00F061FC">
      <w:pPr>
        <w:pStyle w:val="NormalWeb"/>
        <w:numPr>
          <w:ilvl w:val="0"/>
          <w:numId w:val="7"/>
        </w:numPr>
        <w:jc w:val="both"/>
      </w:pPr>
      <w:r>
        <w:t xml:space="preserve">Fixed an intermittent notification duplication defect caused by retry behavior and missing </w:t>
      </w:r>
      <w:proofErr w:type="spellStart"/>
      <w:r>
        <w:t>idempotency</w:t>
      </w:r>
      <w:proofErr w:type="spellEnd"/>
      <w:r>
        <w:t xml:space="preserve"> controls in queue consumers by adding delivery guards, database checks, and safer retry semantics around background jobs.</w:t>
      </w:r>
    </w:p>
    <w:p w:rsidR="00F061FC" w:rsidRDefault="00F061FC" w:rsidP="00F061FC">
      <w:pPr>
        <w:pStyle w:val="NormalWeb"/>
        <w:numPr>
          <w:ilvl w:val="0"/>
          <w:numId w:val="7"/>
        </w:numPr>
        <w:jc w:val="both"/>
      </w:pPr>
      <w:r>
        <w:t xml:space="preserve">Improved CI/CD quality gates with automated unit, integration, and UI validation using </w:t>
      </w:r>
      <w:r>
        <w:rPr>
          <w:rStyle w:val="Strong"/>
        </w:rPr>
        <w:t>GitHub Actions</w:t>
      </w:r>
      <w:r>
        <w:t xml:space="preserve">, </w:t>
      </w:r>
      <w:r>
        <w:rPr>
          <w:rStyle w:val="Strong"/>
        </w:rPr>
        <w:t>Jest</w:t>
      </w:r>
      <w:r>
        <w:t xml:space="preserve">, and </w:t>
      </w:r>
      <w:r>
        <w:rPr>
          <w:rStyle w:val="Strong"/>
        </w:rPr>
        <w:t>Cypress</w:t>
      </w:r>
      <w:r>
        <w:t xml:space="preserve">, increasing deployment confidence and reducing regression-heavy hotfix cycles by </w:t>
      </w:r>
      <w:r>
        <w:rPr>
          <w:rStyle w:val="Strong"/>
        </w:rPr>
        <w:t>29%</w:t>
      </w:r>
      <w:r>
        <w:t>.</w:t>
      </w:r>
    </w:p>
    <w:p w:rsidR="00F061FC" w:rsidRDefault="00F061FC" w:rsidP="00F061FC">
      <w:pPr>
        <w:pStyle w:val="NormalWeb"/>
        <w:numPr>
          <w:ilvl w:val="0"/>
          <w:numId w:val="7"/>
        </w:numPr>
        <w:jc w:val="both"/>
      </w:pPr>
      <w:r>
        <w:t xml:space="preserve">Strengthened API security with </w:t>
      </w:r>
      <w:r>
        <w:rPr>
          <w:rStyle w:val="Strong"/>
        </w:rPr>
        <w:t>JWT</w:t>
      </w:r>
      <w:r>
        <w:t xml:space="preserve">, </w:t>
      </w:r>
      <w:r>
        <w:rPr>
          <w:rStyle w:val="Strong"/>
        </w:rPr>
        <w:t>RBAC</w:t>
      </w:r>
      <w:r>
        <w:t>, and audit logging across sensitive organizer actions, giving support teams clearer operational history and reducing permission-related support escalations.</w:t>
      </w:r>
    </w:p>
    <w:p w:rsidR="00F061FC" w:rsidRDefault="00F061FC" w:rsidP="00F061FC">
      <w:pPr>
        <w:pStyle w:val="NormalWeb"/>
        <w:numPr>
          <w:ilvl w:val="0"/>
          <w:numId w:val="7"/>
        </w:numPr>
        <w:jc w:val="both"/>
      </w:pPr>
      <w:r>
        <w:t xml:space="preserve">Supported cloud-hosted workloads on </w:t>
      </w:r>
      <w:r>
        <w:rPr>
          <w:rStyle w:val="Strong"/>
        </w:rPr>
        <w:t>AWS</w:t>
      </w:r>
      <w:r>
        <w:t xml:space="preserve"> with </w:t>
      </w:r>
      <w:r>
        <w:rPr>
          <w:rStyle w:val="Strong"/>
        </w:rPr>
        <w:t>Docker</w:t>
      </w:r>
      <w:r>
        <w:t xml:space="preserve">, </w:t>
      </w:r>
      <w:r>
        <w:rPr>
          <w:rStyle w:val="Strong"/>
        </w:rPr>
        <w:t>ECS</w:t>
      </w:r>
      <w:r>
        <w:t xml:space="preserve">, </w:t>
      </w:r>
      <w:r>
        <w:rPr>
          <w:rStyle w:val="Strong"/>
        </w:rPr>
        <w:t>S3</w:t>
      </w:r>
      <w:r>
        <w:t xml:space="preserve">, and </w:t>
      </w:r>
      <w:proofErr w:type="spellStart"/>
      <w:r>
        <w:rPr>
          <w:rStyle w:val="Strong"/>
        </w:rPr>
        <w:t>CloudWatch</w:t>
      </w:r>
      <w:proofErr w:type="spellEnd"/>
      <w:r>
        <w:t>, aligning frontend and backend deployment flows to reduce release inconsistency and improve rollback safety during fast-moving product iterations.</w:t>
      </w:r>
    </w:p>
    <w:p w:rsidR="00F061FC" w:rsidRDefault="00F061FC" w:rsidP="00F061FC">
      <w:pPr>
        <w:pStyle w:val="NormalWeb"/>
        <w:numPr>
          <w:ilvl w:val="0"/>
          <w:numId w:val="7"/>
        </w:numPr>
        <w:jc w:val="both"/>
      </w:pPr>
      <w:r>
        <w:lastRenderedPageBreak/>
        <w:t>Partnered closely with product and design teams to translate ambiguous operational requirements into clean technical delivery plans, helping the team ship more predictable releases while preserving platform flexibility for enterprise accounts.</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F061FC" w:rsidRDefault="00F061FC" w:rsidP="00F061FC">
      <w:pPr>
        <w:pStyle w:val="NormalWeb"/>
        <w:numPr>
          <w:ilvl w:val="0"/>
          <w:numId w:val="8"/>
        </w:numPr>
        <w:jc w:val="both"/>
      </w:pPr>
      <w:r>
        <w:t xml:space="preserve">Built and maintained customer-facing business applications using </w:t>
      </w:r>
      <w:r>
        <w:rPr>
          <w:rStyle w:val="Strong"/>
        </w:rPr>
        <w:t>Node.js</w:t>
      </w:r>
      <w:r>
        <w:t xml:space="preserve">, </w:t>
      </w:r>
      <w:proofErr w:type="spellStart"/>
      <w:r>
        <w:rPr>
          <w:rStyle w:val="Strong"/>
        </w:rPr>
        <w:t>TypeScript</w:t>
      </w:r>
      <w:proofErr w:type="spellEnd"/>
      <w:r>
        <w:t xml:space="preserve">, </w:t>
      </w:r>
      <w:r>
        <w:rPr>
          <w:rStyle w:val="Strong"/>
        </w:rPr>
        <w:t>Vue.js</w:t>
      </w:r>
      <w:r>
        <w:t xml:space="preserve">, </w:t>
      </w:r>
      <w:r>
        <w:rPr>
          <w:rStyle w:val="Strong"/>
        </w:rPr>
        <w:t>MySQL</w:t>
      </w:r>
      <w:r>
        <w:t xml:space="preserve">, and </w:t>
      </w:r>
      <w:proofErr w:type="spellStart"/>
      <w:r>
        <w:rPr>
          <w:rStyle w:val="Strong"/>
        </w:rPr>
        <w:t>Redis</w:t>
      </w:r>
      <w:proofErr w:type="spellEnd"/>
      <w:r>
        <w:t xml:space="preserve">, delivering responsive workflows and service integrations that improved end-user task completion speed by </w:t>
      </w:r>
      <w:r>
        <w:rPr>
          <w:rStyle w:val="Strong"/>
        </w:rPr>
        <w:t>26%</w:t>
      </w:r>
      <w:r>
        <w:t xml:space="preserve"> and reduced avoidable support requests by </w:t>
      </w:r>
      <w:r>
        <w:rPr>
          <w:rStyle w:val="Strong"/>
        </w:rPr>
        <w:t>21%</w:t>
      </w:r>
      <w:r>
        <w:t>.</w:t>
      </w:r>
    </w:p>
    <w:p w:rsidR="00F061FC" w:rsidRDefault="00F061FC" w:rsidP="00F061FC">
      <w:pPr>
        <w:pStyle w:val="NormalWeb"/>
        <w:numPr>
          <w:ilvl w:val="0"/>
          <w:numId w:val="8"/>
        </w:numPr>
        <w:jc w:val="both"/>
      </w:pPr>
      <w:r>
        <w:t>Designed backend modules for account management, reporting, and third-party integrations with clear validation and stable API contracts, allowing the platform to scale with fewer breaking changes across dependent services and frontend consumers.</w:t>
      </w:r>
    </w:p>
    <w:p w:rsidR="00F061FC" w:rsidRDefault="00F061FC" w:rsidP="00F061FC">
      <w:pPr>
        <w:pStyle w:val="NormalWeb"/>
        <w:numPr>
          <w:ilvl w:val="0"/>
          <w:numId w:val="8"/>
        </w:numPr>
        <w:jc w:val="both"/>
      </w:pPr>
      <w:r>
        <w:t>Solved a recurring timeout and partial-save defect in heavy reporting endpoints by rewriting slow SQL paths, adding selective indexes, and moving expensive aggregation work into asynchronous processing pipelines backed by queue-based execution.</w:t>
      </w:r>
    </w:p>
    <w:p w:rsidR="00F061FC" w:rsidRDefault="00F061FC" w:rsidP="00F061FC">
      <w:pPr>
        <w:pStyle w:val="NormalWeb"/>
        <w:numPr>
          <w:ilvl w:val="0"/>
          <w:numId w:val="8"/>
        </w:numPr>
        <w:jc w:val="both"/>
      </w:pPr>
      <w:r>
        <w:t xml:space="preserve">Implemented new feature sets for configurable dashboards, approval flows, and status tracking with </w:t>
      </w:r>
      <w:r>
        <w:rPr>
          <w:rStyle w:val="Strong"/>
        </w:rPr>
        <w:t>Vue.js</w:t>
      </w:r>
      <w:r>
        <w:t xml:space="preserve"> component reuse and shared service patterns, improving delivery speed for similar requests by </w:t>
      </w:r>
      <w:r>
        <w:rPr>
          <w:rStyle w:val="Strong"/>
        </w:rPr>
        <w:t>24%</w:t>
      </w:r>
      <w:r>
        <w:t xml:space="preserve"> across multiple client modules.</w:t>
      </w:r>
    </w:p>
    <w:p w:rsidR="00F061FC" w:rsidRDefault="00F061FC" w:rsidP="00F061FC">
      <w:pPr>
        <w:pStyle w:val="NormalWeb"/>
        <w:numPr>
          <w:ilvl w:val="0"/>
          <w:numId w:val="8"/>
        </w:numPr>
        <w:jc w:val="both"/>
      </w:pPr>
      <w:r>
        <w:t xml:space="preserve">Migrated older JavaScript-heavy frontend areas into </w:t>
      </w:r>
      <w:r>
        <w:rPr>
          <w:rStyle w:val="Strong"/>
        </w:rPr>
        <w:t>Vue.js 2.6</w:t>
      </w:r>
      <w:r>
        <w:t xml:space="preserve"> component architecture with cleaner state handling and better form validation, reducing UI inconsistency and making bug resolution much faster during active releases.</w:t>
      </w:r>
    </w:p>
    <w:p w:rsidR="00F061FC" w:rsidRDefault="00F061FC" w:rsidP="00F061FC">
      <w:pPr>
        <w:pStyle w:val="NormalWeb"/>
        <w:numPr>
          <w:ilvl w:val="0"/>
          <w:numId w:val="8"/>
        </w:numPr>
        <w:jc w:val="both"/>
      </w:pPr>
      <w:r>
        <w:t xml:space="preserve">Improved backend maintainability by refactoring large route handlers into service-layer modules in </w:t>
      </w:r>
      <w:r>
        <w:rPr>
          <w:rStyle w:val="Strong"/>
        </w:rPr>
        <w:t>Node.js</w:t>
      </w:r>
      <w:r>
        <w:t>, making logic easier to test, reuse, and debug while reducing defect recurrence in business-critical paths.</w:t>
      </w:r>
    </w:p>
    <w:p w:rsidR="00F061FC" w:rsidRDefault="00F061FC" w:rsidP="00F061FC">
      <w:pPr>
        <w:pStyle w:val="NormalWeb"/>
        <w:numPr>
          <w:ilvl w:val="0"/>
          <w:numId w:val="8"/>
        </w:numPr>
        <w:jc w:val="both"/>
      </w:pPr>
      <w:r>
        <w:t xml:space="preserve">Fixed a data mismatch issue caused by </w:t>
      </w:r>
      <w:proofErr w:type="spellStart"/>
      <w:r>
        <w:t>timezone</w:t>
      </w:r>
      <w:proofErr w:type="spellEnd"/>
      <w:r>
        <w:t xml:space="preserve"> conversion differences between frontend forms, API parsing, and database storage by standardizing UTC handling and tightening validation at submission and retrieval boundaries.</w:t>
      </w:r>
    </w:p>
    <w:p w:rsidR="00F061FC" w:rsidRDefault="00F061FC" w:rsidP="00F061FC">
      <w:pPr>
        <w:pStyle w:val="NormalWeb"/>
        <w:numPr>
          <w:ilvl w:val="0"/>
          <w:numId w:val="8"/>
        </w:numPr>
        <w:jc w:val="both"/>
      </w:pPr>
      <w:r>
        <w:t xml:space="preserve">Enhanced search and listing performance with better pagination, payload shaping, and cache strategy, which improved large-table responsiveness by </w:t>
      </w:r>
      <w:r>
        <w:rPr>
          <w:rStyle w:val="Strong"/>
        </w:rPr>
        <w:t>33%</w:t>
      </w:r>
      <w:r>
        <w:t xml:space="preserve"> and reduced unnecessary database load during peak internal usage.</w:t>
      </w:r>
    </w:p>
    <w:p w:rsidR="00F061FC" w:rsidRDefault="00F061FC" w:rsidP="00F061FC">
      <w:pPr>
        <w:pStyle w:val="NormalWeb"/>
        <w:numPr>
          <w:ilvl w:val="0"/>
          <w:numId w:val="8"/>
        </w:numPr>
        <w:jc w:val="both"/>
      </w:pPr>
      <w:r>
        <w:t xml:space="preserve">Introduced test coverage for fragile business rules using </w:t>
      </w:r>
      <w:r>
        <w:rPr>
          <w:rStyle w:val="Strong"/>
        </w:rPr>
        <w:t>Jest</w:t>
      </w:r>
      <w:r>
        <w:t xml:space="preserve"> and endpoint-level validation checks, helping reduce post-release bug reports by </w:t>
      </w:r>
      <w:r>
        <w:rPr>
          <w:rStyle w:val="Strong"/>
        </w:rPr>
        <w:t>23%</w:t>
      </w:r>
      <w:r>
        <w:t xml:space="preserve"> and improving confidence in feature-heavy iterations.</w:t>
      </w:r>
    </w:p>
    <w:p w:rsidR="00F061FC" w:rsidRDefault="00F061FC" w:rsidP="00F061FC">
      <w:pPr>
        <w:pStyle w:val="NormalWeb"/>
        <w:numPr>
          <w:ilvl w:val="0"/>
          <w:numId w:val="8"/>
        </w:numPr>
        <w:jc w:val="both"/>
      </w:pPr>
      <w:r>
        <w:t xml:space="preserve">Containerized application services with </w:t>
      </w:r>
      <w:r>
        <w:rPr>
          <w:rStyle w:val="Strong"/>
        </w:rPr>
        <w:t>Docker</w:t>
      </w:r>
      <w:r>
        <w:t xml:space="preserve"> and streamlined deployment flows through CI pipelines, reducing environment drift and improving delivery consistency for staging and production releases.</w:t>
      </w:r>
    </w:p>
    <w:p w:rsidR="00F061FC" w:rsidRDefault="00F061FC" w:rsidP="00F061FC">
      <w:pPr>
        <w:pStyle w:val="NormalWeb"/>
        <w:numPr>
          <w:ilvl w:val="0"/>
          <w:numId w:val="8"/>
        </w:numPr>
        <w:jc w:val="both"/>
      </w:pPr>
      <w:r>
        <w:t>Collaborated with QA and stakeholder teams to reproduce hard-to-track edge cases, document root causes clearly, and deliver durable fixes rather than one-off patches, which improved platform stability across repeated workflows.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F061FC" w:rsidRDefault="00F061FC" w:rsidP="00957979">
      <w:pPr>
        <w:pStyle w:val="NormalWeb"/>
        <w:numPr>
          <w:ilvl w:val="0"/>
          <w:numId w:val="9"/>
        </w:numPr>
        <w:jc w:val="both"/>
      </w:pPr>
      <w:r>
        <w:t xml:space="preserve">Built and maintained customer-facing business applications using </w:t>
      </w:r>
      <w:r>
        <w:rPr>
          <w:rStyle w:val="Strong"/>
        </w:rPr>
        <w:t>Node.js</w:t>
      </w:r>
      <w:r>
        <w:t xml:space="preserve">, </w:t>
      </w:r>
      <w:proofErr w:type="spellStart"/>
      <w:r>
        <w:rPr>
          <w:rStyle w:val="Strong"/>
        </w:rPr>
        <w:t>TypeScript</w:t>
      </w:r>
      <w:proofErr w:type="spellEnd"/>
      <w:r>
        <w:t xml:space="preserve">, </w:t>
      </w:r>
      <w:r>
        <w:rPr>
          <w:rStyle w:val="Strong"/>
        </w:rPr>
        <w:t>Vue.js</w:t>
      </w:r>
      <w:r>
        <w:t xml:space="preserve">, </w:t>
      </w:r>
      <w:r>
        <w:rPr>
          <w:rStyle w:val="Strong"/>
        </w:rPr>
        <w:t>MySQL</w:t>
      </w:r>
      <w:r>
        <w:t xml:space="preserve">, and </w:t>
      </w:r>
      <w:proofErr w:type="spellStart"/>
      <w:r>
        <w:rPr>
          <w:rStyle w:val="Strong"/>
        </w:rPr>
        <w:t>Redis</w:t>
      </w:r>
      <w:proofErr w:type="spellEnd"/>
      <w:r>
        <w:t xml:space="preserve">, delivering responsive workflows and service integrations that improved end-user task completion speed by </w:t>
      </w:r>
      <w:r>
        <w:rPr>
          <w:rStyle w:val="Strong"/>
        </w:rPr>
        <w:t>26%</w:t>
      </w:r>
      <w:r>
        <w:t xml:space="preserve"> and reduced avoidable support requests by </w:t>
      </w:r>
      <w:r>
        <w:rPr>
          <w:rStyle w:val="Strong"/>
        </w:rPr>
        <w:t>21%</w:t>
      </w:r>
      <w:r>
        <w:t>.</w:t>
      </w:r>
    </w:p>
    <w:p w:rsidR="00F061FC" w:rsidRDefault="00F061FC" w:rsidP="00957979">
      <w:pPr>
        <w:pStyle w:val="NormalWeb"/>
        <w:numPr>
          <w:ilvl w:val="0"/>
          <w:numId w:val="9"/>
        </w:numPr>
        <w:jc w:val="both"/>
      </w:pPr>
      <w:r>
        <w:t>Designed backend modules for account management, reporting, and third-party integrations with clear validation and stable API contracts, allowing the platform to scale with fewer breaking changes across dependent services and frontend consumers.</w:t>
      </w:r>
    </w:p>
    <w:p w:rsidR="00F061FC" w:rsidRDefault="00F061FC" w:rsidP="00957979">
      <w:pPr>
        <w:pStyle w:val="NormalWeb"/>
        <w:numPr>
          <w:ilvl w:val="0"/>
          <w:numId w:val="9"/>
        </w:numPr>
        <w:jc w:val="both"/>
      </w:pPr>
      <w:r>
        <w:t>Solved a recurring timeout and partial-save defect in heavy reporting endpoints by rewriting slow SQL paths, adding selective indexes, and moving expensive aggregation work into asynchronous processing pipelines backed by queue-based execution.</w:t>
      </w:r>
    </w:p>
    <w:p w:rsidR="00F061FC" w:rsidRDefault="00F061FC" w:rsidP="00957979">
      <w:pPr>
        <w:pStyle w:val="NormalWeb"/>
        <w:numPr>
          <w:ilvl w:val="0"/>
          <w:numId w:val="9"/>
        </w:numPr>
        <w:jc w:val="both"/>
      </w:pPr>
      <w:r>
        <w:lastRenderedPageBreak/>
        <w:t xml:space="preserve">Implemented new feature sets for configurable dashboards, approval flows, and status tracking with </w:t>
      </w:r>
      <w:r>
        <w:rPr>
          <w:rStyle w:val="Strong"/>
        </w:rPr>
        <w:t>Vue.js</w:t>
      </w:r>
      <w:r>
        <w:t xml:space="preserve"> component reuse and shared service patterns, improving delivery speed for similar requests by </w:t>
      </w:r>
      <w:r>
        <w:rPr>
          <w:rStyle w:val="Strong"/>
        </w:rPr>
        <w:t>24%</w:t>
      </w:r>
      <w:r>
        <w:t xml:space="preserve"> across multiple client modules.</w:t>
      </w:r>
    </w:p>
    <w:p w:rsidR="00F061FC" w:rsidRDefault="00F061FC" w:rsidP="00957979">
      <w:pPr>
        <w:pStyle w:val="NormalWeb"/>
        <w:numPr>
          <w:ilvl w:val="0"/>
          <w:numId w:val="9"/>
        </w:numPr>
        <w:jc w:val="both"/>
      </w:pPr>
      <w:r>
        <w:t xml:space="preserve">Migrated older JavaScript-heavy frontend areas into </w:t>
      </w:r>
      <w:r>
        <w:rPr>
          <w:rStyle w:val="Strong"/>
        </w:rPr>
        <w:t>Vue.js 2.6</w:t>
      </w:r>
      <w:r>
        <w:t xml:space="preserve"> component architecture with cleaner state handling and better form validation, reducing UI inconsistency and making bug resolution much faster during active releases.</w:t>
      </w:r>
    </w:p>
    <w:p w:rsidR="00F061FC" w:rsidRDefault="00F061FC" w:rsidP="00957979">
      <w:pPr>
        <w:pStyle w:val="NormalWeb"/>
        <w:numPr>
          <w:ilvl w:val="0"/>
          <w:numId w:val="9"/>
        </w:numPr>
        <w:jc w:val="both"/>
      </w:pPr>
      <w:r>
        <w:t xml:space="preserve">Improved backend maintainability by refactoring large route handlers into service-layer modules in </w:t>
      </w:r>
      <w:r>
        <w:rPr>
          <w:rStyle w:val="Strong"/>
        </w:rPr>
        <w:t>Node.js</w:t>
      </w:r>
      <w:r>
        <w:t>, making logic easier to test, reuse, and debug while reducing defect recurrence in business-critical paths.</w:t>
      </w:r>
    </w:p>
    <w:p w:rsidR="00F061FC" w:rsidRDefault="00F061FC" w:rsidP="00957979">
      <w:pPr>
        <w:pStyle w:val="NormalWeb"/>
        <w:numPr>
          <w:ilvl w:val="0"/>
          <w:numId w:val="9"/>
        </w:numPr>
        <w:jc w:val="both"/>
      </w:pPr>
      <w:r>
        <w:t xml:space="preserve">Fixed a data mismatch issue caused by </w:t>
      </w:r>
      <w:proofErr w:type="spellStart"/>
      <w:r>
        <w:t>timezone</w:t>
      </w:r>
      <w:proofErr w:type="spellEnd"/>
      <w:r>
        <w:t xml:space="preserve"> conversion differences between frontend forms, API parsing, and database storage by standardizing UTC handling and tightening validation at submission and retrieval boundaries.</w:t>
      </w:r>
    </w:p>
    <w:p w:rsidR="00F061FC" w:rsidRDefault="00F061FC" w:rsidP="00957979">
      <w:pPr>
        <w:pStyle w:val="NormalWeb"/>
        <w:numPr>
          <w:ilvl w:val="0"/>
          <w:numId w:val="9"/>
        </w:numPr>
        <w:jc w:val="both"/>
      </w:pPr>
      <w:r>
        <w:t xml:space="preserve">Enhanced search and listing performance with better pagination, payload shaping, and cache strategy, which improved large-table responsiveness by </w:t>
      </w:r>
      <w:r>
        <w:rPr>
          <w:rStyle w:val="Strong"/>
        </w:rPr>
        <w:t>33%</w:t>
      </w:r>
      <w:r>
        <w:t xml:space="preserve"> and reduced unnecessary database load during peak internal usage.</w:t>
      </w:r>
    </w:p>
    <w:p w:rsidR="00F061FC" w:rsidRDefault="00F061FC" w:rsidP="00957979">
      <w:pPr>
        <w:pStyle w:val="NormalWeb"/>
        <w:numPr>
          <w:ilvl w:val="0"/>
          <w:numId w:val="9"/>
        </w:numPr>
        <w:jc w:val="both"/>
      </w:pPr>
      <w:r>
        <w:t xml:space="preserve">Introduced test coverage for fragile business rules using </w:t>
      </w:r>
      <w:r>
        <w:rPr>
          <w:rStyle w:val="Strong"/>
        </w:rPr>
        <w:t>Jest</w:t>
      </w:r>
      <w:r>
        <w:t xml:space="preserve"> and endpoint-level validation checks, helping reduce post-release bug reports by </w:t>
      </w:r>
      <w:r>
        <w:rPr>
          <w:rStyle w:val="Strong"/>
        </w:rPr>
        <w:t>23%</w:t>
      </w:r>
      <w:r>
        <w:t xml:space="preserve"> and improving confidence in feature-heavy iterations.</w:t>
      </w:r>
    </w:p>
    <w:p w:rsidR="00F061FC" w:rsidRDefault="00F061FC" w:rsidP="00957979">
      <w:pPr>
        <w:pStyle w:val="NormalWeb"/>
        <w:numPr>
          <w:ilvl w:val="0"/>
          <w:numId w:val="9"/>
        </w:numPr>
        <w:jc w:val="both"/>
      </w:pPr>
      <w:r>
        <w:t xml:space="preserve">Containerized application services with </w:t>
      </w:r>
      <w:r>
        <w:rPr>
          <w:rStyle w:val="Strong"/>
        </w:rPr>
        <w:t>Docker</w:t>
      </w:r>
      <w:r>
        <w:t xml:space="preserve"> and streamlined deployment flows through CI pipelines, reducing environment drift and improving delivery consistency for staging and production releases.</w:t>
      </w:r>
    </w:p>
    <w:p w:rsidR="00F061FC" w:rsidRDefault="00F061FC" w:rsidP="00957979">
      <w:pPr>
        <w:pStyle w:val="NormalWeb"/>
        <w:numPr>
          <w:ilvl w:val="0"/>
          <w:numId w:val="9"/>
        </w:numPr>
        <w:jc w:val="both"/>
      </w:pPr>
      <w:r>
        <w:t>Collaborated with QA and stakeholder teams to reproduce hard-to-track edge cases, document root causes clearly, and deliver durable fixes rather than one-off patches, which improved platform stability across repeated workflows.</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F061FC" w:rsidRDefault="00F061FC" w:rsidP="00957979">
      <w:pPr>
        <w:pStyle w:val="NormalWeb"/>
        <w:numPr>
          <w:ilvl w:val="0"/>
          <w:numId w:val="10"/>
        </w:numPr>
        <w:jc w:val="both"/>
      </w:pPr>
      <w:r>
        <w:t xml:space="preserve">Built early-career web application features using </w:t>
      </w:r>
      <w:r>
        <w:rPr>
          <w:rStyle w:val="Strong"/>
        </w:rPr>
        <w:t>Node.js</w:t>
      </w:r>
      <w:r>
        <w:t xml:space="preserve">, </w:t>
      </w:r>
      <w:r>
        <w:rPr>
          <w:rStyle w:val="Strong"/>
        </w:rPr>
        <w:t>JavaScript</w:t>
      </w:r>
      <w:r>
        <w:t xml:space="preserve">, server-rendered interfaces, </w:t>
      </w:r>
      <w:r>
        <w:rPr>
          <w:rStyle w:val="Strong"/>
        </w:rPr>
        <w:t>jQuery</w:t>
      </w:r>
      <w:r>
        <w:t>, and relational databases, contributing to internal and client-focused platforms with an emphasis on stable CRUD workflows and maintainable backend logic.</w:t>
      </w:r>
    </w:p>
    <w:p w:rsidR="00F061FC" w:rsidRDefault="00F061FC" w:rsidP="00957979">
      <w:pPr>
        <w:pStyle w:val="NormalWeb"/>
        <w:numPr>
          <w:ilvl w:val="0"/>
          <w:numId w:val="10"/>
        </w:numPr>
        <w:jc w:val="both"/>
      </w:pPr>
      <w:r>
        <w:t>Implemented backend endpoints, form handling, and administrative screens that supported operational processes, while learning how to translate business requirements into structured code with reliable validation and persistence.</w:t>
      </w:r>
    </w:p>
    <w:p w:rsidR="00F061FC" w:rsidRDefault="00F061FC" w:rsidP="00957979">
      <w:pPr>
        <w:pStyle w:val="NormalWeb"/>
        <w:numPr>
          <w:ilvl w:val="0"/>
          <w:numId w:val="10"/>
        </w:numPr>
        <w:jc w:val="both"/>
      </w:pPr>
      <w:r>
        <w:t xml:space="preserve">Helped resolve recurring defects in legacy modules by tracing SQL issues, request flow errors, and frontend state mismatches, improving feature reliability and reducing repeat bug reports by </w:t>
      </w:r>
      <w:r>
        <w:rPr>
          <w:rStyle w:val="Strong"/>
        </w:rPr>
        <w:t>18%</w:t>
      </w:r>
      <w:r>
        <w:t xml:space="preserve"> in affected areas.</w:t>
      </w:r>
    </w:p>
    <w:p w:rsidR="00F061FC" w:rsidRDefault="00F061FC" w:rsidP="00957979">
      <w:pPr>
        <w:pStyle w:val="NormalWeb"/>
        <w:numPr>
          <w:ilvl w:val="0"/>
          <w:numId w:val="10"/>
        </w:numPr>
        <w:jc w:val="both"/>
      </w:pPr>
      <w:r>
        <w:t>Supported migration of selected older modules toward more component-oriented frontend structure and cleaner backend separation, making future enhancement work easier and lowering the risk of fragile code edits.</w:t>
      </w:r>
    </w:p>
    <w:p w:rsidR="00F061FC" w:rsidRDefault="00F061FC" w:rsidP="00957979">
      <w:pPr>
        <w:pStyle w:val="NormalWeb"/>
        <w:numPr>
          <w:ilvl w:val="0"/>
          <w:numId w:val="10"/>
        </w:numPr>
        <w:jc w:val="both"/>
      </w:pPr>
      <w:r>
        <w:t>Added practical user-facing enhancements such as improved search behavior, record filtering, and clearer validation messaging, which contributed to smoother workflows and fewer manual corrections by internal users.</w:t>
      </w:r>
    </w:p>
    <w:p w:rsidR="00F061FC" w:rsidRDefault="00F061FC" w:rsidP="00957979">
      <w:pPr>
        <w:pStyle w:val="NormalWeb"/>
        <w:numPr>
          <w:ilvl w:val="0"/>
          <w:numId w:val="10"/>
        </w:numPr>
        <w:jc w:val="both"/>
      </w:pPr>
      <w:r>
        <w:t>Assisted with release preparation, issue verification, and production support, building strong habits around careful debugging, reproducible fixes, and change safety in shared environments.</w:t>
      </w:r>
    </w:p>
    <w:p w:rsidR="00F061FC" w:rsidRDefault="00F061FC" w:rsidP="00957979">
      <w:pPr>
        <w:pStyle w:val="NormalWeb"/>
        <w:numPr>
          <w:ilvl w:val="0"/>
          <w:numId w:val="10"/>
        </w:numPr>
        <w:jc w:val="both"/>
      </w:pPr>
      <w:r>
        <w:t xml:space="preserve">Improved query efficiency and data retrieval consistency in heavily used screens, helping reduce load delays by </w:t>
      </w:r>
      <w:r>
        <w:rPr>
          <w:rStyle w:val="Strong"/>
        </w:rPr>
        <w:t>17%</w:t>
      </w:r>
      <w:r>
        <w:t xml:space="preserve"> and making everyday business actions more predictable for operations teams.</w:t>
      </w:r>
    </w:p>
    <w:p w:rsidR="00F061FC" w:rsidRDefault="00F061FC" w:rsidP="00957979">
      <w:pPr>
        <w:pStyle w:val="NormalWeb"/>
        <w:numPr>
          <w:ilvl w:val="0"/>
          <w:numId w:val="10"/>
        </w:numPr>
        <w:jc w:val="both"/>
      </w:pPr>
      <w:r>
        <w:t>Worked flexibly across frontend bugs, backend fixes, and database tasks depending on sprint pressure, which strengthened team throughput and made it easier to close cross-layer issues without handoff delays.</w:t>
      </w:r>
    </w:p>
    <w:p w:rsidR="00F061FC" w:rsidRDefault="00F061FC" w:rsidP="00957979">
      <w:pPr>
        <w:pStyle w:val="NormalWeb"/>
        <w:numPr>
          <w:ilvl w:val="0"/>
          <w:numId w:val="10"/>
        </w:numPr>
        <w:jc w:val="both"/>
      </w:pPr>
      <w:r>
        <w:t>Contributed to a more disciplined engineering workflow through code review participation, defect analysis, and practical testing support, laying the foundation for later ownership of larger full-stack systems.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lastRenderedPageBreak/>
              <w:t>Skills</w:t>
            </w:r>
          </w:p>
        </w:tc>
      </w:tr>
    </w:tbl>
    <w:p w:rsidR="00770A22" w:rsidRDefault="00770A22" w:rsidP="00770A22">
      <w:pPr>
        <w:jc w:val="both"/>
        <w:rPr>
          <w:rFonts w:ascii="Arial" w:hAnsi="Arial" w:cs="Arial"/>
          <w:b/>
          <w:sz w:val="18"/>
        </w:rPr>
      </w:pPr>
    </w:p>
    <w:p w:rsidR="00957979" w:rsidRDefault="00957979" w:rsidP="00957979">
      <w:pPr>
        <w:pStyle w:val="NormalWeb"/>
        <w:numPr>
          <w:ilvl w:val="0"/>
          <w:numId w:val="11"/>
        </w:numPr>
        <w:jc w:val="both"/>
      </w:pPr>
      <w:r>
        <w:rPr>
          <w:rStyle w:val="Strong"/>
        </w:rPr>
        <w:t>Frontend:</w:t>
      </w:r>
      <w:r>
        <w:t xml:space="preserve"> </w:t>
      </w:r>
      <w:r>
        <w:rPr>
          <w:rStyle w:val="Strong"/>
        </w:rPr>
        <w:t>Vue.js 2.6–3.4</w:t>
      </w:r>
      <w:r>
        <w:t xml:space="preserve">, </w:t>
      </w:r>
      <w:proofErr w:type="spellStart"/>
      <w:r>
        <w:rPr>
          <w:rStyle w:val="Strong"/>
        </w:rPr>
        <w:t>Nuxt</w:t>
      </w:r>
      <w:proofErr w:type="spellEnd"/>
      <w:r>
        <w:rPr>
          <w:rStyle w:val="Strong"/>
        </w:rPr>
        <w:t xml:space="preserve"> 2–3</w:t>
      </w:r>
      <w:r>
        <w:t xml:space="preserve">, JavaScript, </w:t>
      </w:r>
      <w:proofErr w:type="spellStart"/>
      <w:r>
        <w:t>TypeScript</w:t>
      </w:r>
      <w:proofErr w:type="spellEnd"/>
      <w:r>
        <w:t xml:space="preserve">, HTML5, CSS3, Sass, Tailwind CSS, </w:t>
      </w:r>
      <w:proofErr w:type="spellStart"/>
      <w:r>
        <w:t>Vuetify</w:t>
      </w:r>
      <w:proofErr w:type="spellEnd"/>
      <w:r>
        <w:t xml:space="preserve">, </w:t>
      </w:r>
      <w:proofErr w:type="spellStart"/>
      <w:r>
        <w:t>Pinia</w:t>
      </w:r>
      <w:proofErr w:type="spellEnd"/>
      <w:r>
        <w:t xml:space="preserve">, </w:t>
      </w:r>
      <w:proofErr w:type="spellStart"/>
      <w:r>
        <w:t>Vuex</w:t>
      </w:r>
      <w:proofErr w:type="spellEnd"/>
      <w:r>
        <w:t xml:space="preserve">, </w:t>
      </w:r>
      <w:proofErr w:type="spellStart"/>
      <w:r>
        <w:t>Axios</w:t>
      </w:r>
      <w:proofErr w:type="spellEnd"/>
      <w:r>
        <w:t xml:space="preserve">, </w:t>
      </w:r>
      <w:proofErr w:type="spellStart"/>
      <w:r>
        <w:t>Vite</w:t>
      </w:r>
      <w:proofErr w:type="spellEnd"/>
      <w:r>
        <w:t xml:space="preserve">, </w:t>
      </w:r>
      <w:proofErr w:type="spellStart"/>
      <w:r>
        <w:t>Webpack</w:t>
      </w:r>
      <w:proofErr w:type="spellEnd"/>
    </w:p>
    <w:p w:rsidR="00957979" w:rsidRDefault="00957979" w:rsidP="00957979">
      <w:pPr>
        <w:pStyle w:val="NormalWeb"/>
        <w:numPr>
          <w:ilvl w:val="0"/>
          <w:numId w:val="11"/>
        </w:numPr>
        <w:jc w:val="both"/>
      </w:pPr>
      <w:r>
        <w:rPr>
          <w:rStyle w:val="Strong"/>
        </w:rPr>
        <w:t>Backend:</w:t>
      </w:r>
      <w:r>
        <w:t xml:space="preserve"> </w:t>
      </w:r>
      <w:r>
        <w:rPr>
          <w:rStyle w:val="Strong"/>
        </w:rPr>
        <w:t>Node.js 12–22</w:t>
      </w:r>
      <w:r>
        <w:t xml:space="preserve">, </w:t>
      </w:r>
      <w:proofErr w:type="spellStart"/>
      <w:r>
        <w:rPr>
          <w:rStyle w:val="Strong"/>
        </w:rPr>
        <w:t>TypeScript</w:t>
      </w:r>
      <w:proofErr w:type="spellEnd"/>
      <w:r>
        <w:rPr>
          <w:rStyle w:val="Strong"/>
        </w:rPr>
        <w:t xml:space="preserve"> 3.x–5.x</w:t>
      </w:r>
      <w:r>
        <w:t xml:space="preserve">, Express.js, </w:t>
      </w:r>
      <w:proofErr w:type="spellStart"/>
      <w:r>
        <w:t>NestJS</w:t>
      </w:r>
      <w:proofErr w:type="spellEnd"/>
      <w:r>
        <w:t xml:space="preserve">, REST API design, </w:t>
      </w:r>
      <w:proofErr w:type="spellStart"/>
      <w:r>
        <w:t>GraphQL</w:t>
      </w:r>
      <w:proofErr w:type="spellEnd"/>
      <w:r>
        <w:t xml:space="preserve">, </w:t>
      </w:r>
      <w:proofErr w:type="spellStart"/>
      <w:r>
        <w:t>WebSockets</w:t>
      </w:r>
      <w:proofErr w:type="spellEnd"/>
      <w:r>
        <w:t xml:space="preserve">, server-side validation, background jobs, </w:t>
      </w:r>
      <w:proofErr w:type="spellStart"/>
      <w:r>
        <w:t>microservices</w:t>
      </w:r>
      <w:proofErr w:type="spellEnd"/>
    </w:p>
    <w:p w:rsidR="00957979" w:rsidRDefault="00957979" w:rsidP="00957979">
      <w:pPr>
        <w:pStyle w:val="NormalWeb"/>
        <w:numPr>
          <w:ilvl w:val="0"/>
          <w:numId w:val="11"/>
        </w:numPr>
        <w:jc w:val="both"/>
      </w:pPr>
      <w:r>
        <w:rPr>
          <w:rStyle w:val="Strong"/>
        </w:rPr>
        <w:t>Data &amp; Messaging:</w:t>
      </w:r>
      <w:r>
        <w:t xml:space="preserve"> PostgreSQL, MySQL, MongoDB, </w:t>
      </w:r>
      <w:proofErr w:type="spellStart"/>
      <w:r>
        <w:t>Redis</w:t>
      </w:r>
      <w:proofErr w:type="spellEnd"/>
      <w:r>
        <w:t xml:space="preserve">, </w:t>
      </w:r>
      <w:proofErr w:type="spellStart"/>
      <w:r>
        <w:t>DynamoDB</w:t>
      </w:r>
      <w:proofErr w:type="spellEnd"/>
      <w:r>
        <w:t xml:space="preserve">, </w:t>
      </w:r>
      <w:proofErr w:type="spellStart"/>
      <w:r>
        <w:t>Elasticsearch</w:t>
      </w:r>
      <w:proofErr w:type="spellEnd"/>
      <w:r>
        <w:t xml:space="preserve">, OpenSearch, </w:t>
      </w:r>
      <w:proofErr w:type="spellStart"/>
      <w:r>
        <w:t>RabbitMQ</w:t>
      </w:r>
      <w:proofErr w:type="spellEnd"/>
      <w:r>
        <w:t>, Kafka, AWS SQS, AWS SNS</w:t>
      </w:r>
    </w:p>
    <w:p w:rsidR="00957979" w:rsidRDefault="00957979" w:rsidP="00957979">
      <w:pPr>
        <w:pStyle w:val="NormalWeb"/>
        <w:numPr>
          <w:ilvl w:val="0"/>
          <w:numId w:val="11"/>
        </w:numPr>
        <w:jc w:val="both"/>
      </w:pPr>
      <w:r>
        <w:rPr>
          <w:rStyle w:val="Strong"/>
        </w:rPr>
        <w:t>Cloud &amp; DevOps:</w:t>
      </w:r>
      <w:r>
        <w:t xml:space="preserve"> AWS EC2, ECS, EKS, Lambda, API Gateway, S3, </w:t>
      </w:r>
      <w:proofErr w:type="spellStart"/>
      <w:r>
        <w:t>CloudFront</w:t>
      </w:r>
      <w:proofErr w:type="spellEnd"/>
      <w:r>
        <w:t xml:space="preserve">, RDS, IAM, </w:t>
      </w:r>
      <w:proofErr w:type="spellStart"/>
      <w:r>
        <w:t>CloudWatch</w:t>
      </w:r>
      <w:proofErr w:type="spellEnd"/>
      <w:r>
        <w:t xml:space="preserve">, Docker, Kubernetes, Helm, Terraform, GitHub Actions, </w:t>
      </w:r>
      <w:proofErr w:type="spellStart"/>
      <w:r>
        <w:t>GitLab</w:t>
      </w:r>
      <w:proofErr w:type="spellEnd"/>
      <w:r>
        <w:t xml:space="preserve"> CI, Jenkins, Nginx</w:t>
      </w:r>
    </w:p>
    <w:p w:rsidR="00957979" w:rsidRDefault="00957979" w:rsidP="00957979">
      <w:pPr>
        <w:pStyle w:val="NormalWeb"/>
        <w:numPr>
          <w:ilvl w:val="0"/>
          <w:numId w:val="11"/>
        </w:numPr>
        <w:jc w:val="both"/>
      </w:pPr>
      <w:r>
        <w:rPr>
          <w:rStyle w:val="Strong"/>
        </w:rPr>
        <w:t>Observability, Quality &amp; Security:</w:t>
      </w:r>
      <w:r>
        <w:t xml:space="preserve"> </w:t>
      </w:r>
      <w:proofErr w:type="spellStart"/>
      <w:r>
        <w:t>OpenTelemetry</w:t>
      </w:r>
      <w:proofErr w:type="spellEnd"/>
      <w:r>
        <w:t xml:space="preserve">, </w:t>
      </w:r>
      <w:proofErr w:type="spellStart"/>
      <w:r>
        <w:t>Datadog</w:t>
      </w:r>
      <w:proofErr w:type="spellEnd"/>
      <w:r>
        <w:t xml:space="preserve">, Prometheus, </w:t>
      </w:r>
      <w:proofErr w:type="spellStart"/>
      <w:r>
        <w:t>Grafana</w:t>
      </w:r>
      <w:proofErr w:type="spellEnd"/>
      <w:r>
        <w:t>, ELK, Jest, Mocha, Cypress, Playwright, OAuth2, JWT, RBAC, audit logging, rate limiting</w:t>
      </w:r>
    </w:p>
    <w:p w:rsidR="00770A22" w:rsidRPr="00770A22" w:rsidRDefault="00770A22" w:rsidP="00770A22">
      <w:pPr>
        <w:jc w:val="both"/>
        <w:rPr>
          <w:rFonts w:ascii="Arial" w:hAnsi="Arial" w:cs="Arial"/>
          <w:sz w:val="18"/>
        </w:rPr>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8B6DE7" w:rsidRPr="008C6CDB" w:rsidRDefault="008C6CDB" w:rsidP="00F47BE1">
      <w:pPr>
        <w:pStyle w:val="ListParagraph"/>
        <w:numPr>
          <w:ilvl w:val="0"/>
          <w:numId w:val="1"/>
        </w:numPr>
        <w:spacing w:after="80"/>
        <w:jc w:val="both"/>
        <w:rPr>
          <w:rFonts w:ascii="Arial" w:hAnsi="Arial" w:cs="Arial"/>
          <w:sz w:val="24"/>
        </w:rPr>
      </w:pPr>
      <w:r w:rsidRPr="008C6CDB">
        <w:rPr>
          <w:sz w:val="24"/>
        </w:rPr>
        <w:t>Strong academic foundation in software engineering, data structures, algorithms, database systems, and application architecture, which supported early growth into full-stack and platform-focused engineering roles.</w:t>
      </w:r>
    </w:p>
    <w:sectPr w:rsidR="008B6DE7" w:rsidRPr="008C6CDB">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12B2"/>
    <w:multiLevelType w:val="hybridMultilevel"/>
    <w:tmpl w:val="D486D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3A226A42"/>
    <w:multiLevelType w:val="hybridMultilevel"/>
    <w:tmpl w:val="569C0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14E15D8"/>
    <w:multiLevelType w:val="hybridMultilevel"/>
    <w:tmpl w:val="71B24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8E15EB"/>
    <w:multiLevelType w:val="hybridMultilevel"/>
    <w:tmpl w:val="197628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47A2C62"/>
    <w:multiLevelType w:val="hybridMultilevel"/>
    <w:tmpl w:val="C1B84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D3F2B0A"/>
    <w:multiLevelType w:val="hybridMultilevel"/>
    <w:tmpl w:val="C78CD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3B16D22"/>
    <w:multiLevelType w:val="hybridMultilevel"/>
    <w:tmpl w:val="F692D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477296E"/>
    <w:multiLevelType w:val="hybridMultilevel"/>
    <w:tmpl w:val="2A767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68D4A66"/>
    <w:multiLevelType w:val="hybridMultilevel"/>
    <w:tmpl w:val="E50CA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716E9E"/>
    <w:multiLevelType w:val="hybridMultilevel"/>
    <w:tmpl w:val="C5F02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
  </w:num>
  <w:num w:numId="3">
    <w:abstractNumId w:val="6"/>
  </w:num>
  <w:num w:numId="4">
    <w:abstractNumId w:val="0"/>
  </w:num>
  <w:num w:numId="5">
    <w:abstractNumId w:val="10"/>
  </w:num>
  <w:num w:numId="6">
    <w:abstractNumId w:val="1"/>
  </w:num>
  <w:num w:numId="7">
    <w:abstractNumId w:val="3"/>
  </w:num>
  <w:num w:numId="8">
    <w:abstractNumId w:val="7"/>
  </w:num>
  <w:num w:numId="9">
    <w:abstractNumId w:val="9"/>
  </w:num>
  <w:num w:numId="10">
    <w:abstractNumId w:val="4"/>
  </w:num>
  <w:num w:numId="11">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8B6DE7"/>
    <w:rsid w:val="000829E0"/>
    <w:rsid w:val="000D2AA9"/>
    <w:rsid w:val="001833AE"/>
    <w:rsid w:val="001E6D79"/>
    <w:rsid w:val="00223733"/>
    <w:rsid w:val="003A1490"/>
    <w:rsid w:val="00770A22"/>
    <w:rsid w:val="00820250"/>
    <w:rsid w:val="008A343F"/>
    <w:rsid w:val="008B6DE7"/>
    <w:rsid w:val="008C6CDB"/>
    <w:rsid w:val="00957979"/>
    <w:rsid w:val="00A40C64"/>
    <w:rsid w:val="00B81D05"/>
    <w:rsid w:val="00B86EF9"/>
    <w:rsid w:val="00C724E1"/>
    <w:rsid w:val="00CA77F2"/>
    <w:rsid w:val="00CC7F9B"/>
    <w:rsid w:val="00D71827"/>
    <w:rsid w:val="00F061FC"/>
    <w:rsid w:val="00F4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813">
      <w:bodyDiv w:val="1"/>
      <w:marLeft w:val="0"/>
      <w:marRight w:val="0"/>
      <w:marTop w:val="0"/>
      <w:marBottom w:val="0"/>
      <w:divBdr>
        <w:top w:val="none" w:sz="0" w:space="0" w:color="auto"/>
        <w:left w:val="none" w:sz="0" w:space="0" w:color="auto"/>
        <w:bottom w:val="none" w:sz="0" w:space="0" w:color="auto"/>
        <w:right w:val="none" w:sz="0" w:space="0" w:color="auto"/>
      </w:divBdr>
    </w:div>
    <w:div w:id="9964385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15125">
      <w:bodyDiv w:val="1"/>
      <w:marLeft w:val="0"/>
      <w:marRight w:val="0"/>
      <w:marTop w:val="0"/>
      <w:marBottom w:val="0"/>
      <w:divBdr>
        <w:top w:val="none" w:sz="0" w:space="0" w:color="auto"/>
        <w:left w:val="none" w:sz="0" w:space="0" w:color="auto"/>
        <w:bottom w:val="none" w:sz="0" w:space="0" w:color="auto"/>
        <w:right w:val="none" w:sz="0" w:space="0" w:color="auto"/>
      </w:divBdr>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136533900">
      <w:bodyDiv w:val="1"/>
      <w:marLeft w:val="0"/>
      <w:marRight w:val="0"/>
      <w:marTop w:val="0"/>
      <w:marBottom w:val="0"/>
      <w:divBdr>
        <w:top w:val="none" w:sz="0" w:space="0" w:color="auto"/>
        <w:left w:val="none" w:sz="0" w:space="0" w:color="auto"/>
        <w:bottom w:val="none" w:sz="0" w:space="0" w:color="auto"/>
        <w:right w:val="none" w:sz="0" w:space="0" w:color="auto"/>
      </w:divBdr>
    </w:div>
    <w:div w:id="190924921">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278686277">
      <w:bodyDiv w:val="1"/>
      <w:marLeft w:val="0"/>
      <w:marRight w:val="0"/>
      <w:marTop w:val="0"/>
      <w:marBottom w:val="0"/>
      <w:divBdr>
        <w:top w:val="none" w:sz="0" w:space="0" w:color="auto"/>
        <w:left w:val="none" w:sz="0" w:space="0" w:color="auto"/>
        <w:bottom w:val="none" w:sz="0" w:space="0" w:color="auto"/>
        <w:right w:val="none" w:sz="0" w:space="0" w:color="auto"/>
      </w:divBdr>
    </w:div>
    <w:div w:id="319507986">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24304490">
      <w:bodyDiv w:val="1"/>
      <w:marLeft w:val="0"/>
      <w:marRight w:val="0"/>
      <w:marTop w:val="0"/>
      <w:marBottom w:val="0"/>
      <w:divBdr>
        <w:top w:val="none" w:sz="0" w:space="0" w:color="auto"/>
        <w:left w:val="none" w:sz="0" w:space="0" w:color="auto"/>
        <w:bottom w:val="none" w:sz="0" w:space="0" w:color="auto"/>
        <w:right w:val="none" w:sz="0" w:space="0" w:color="auto"/>
      </w:divBdr>
    </w:div>
    <w:div w:id="475729373">
      <w:bodyDiv w:val="1"/>
      <w:marLeft w:val="0"/>
      <w:marRight w:val="0"/>
      <w:marTop w:val="0"/>
      <w:marBottom w:val="0"/>
      <w:divBdr>
        <w:top w:val="none" w:sz="0" w:space="0" w:color="auto"/>
        <w:left w:val="none" w:sz="0" w:space="0" w:color="auto"/>
        <w:bottom w:val="none" w:sz="0" w:space="0" w:color="auto"/>
        <w:right w:val="none" w:sz="0" w:space="0" w:color="auto"/>
      </w:divBdr>
    </w:div>
    <w:div w:id="480315043">
      <w:bodyDiv w:val="1"/>
      <w:marLeft w:val="0"/>
      <w:marRight w:val="0"/>
      <w:marTop w:val="0"/>
      <w:marBottom w:val="0"/>
      <w:divBdr>
        <w:top w:val="none" w:sz="0" w:space="0" w:color="auto"/>
        <w:left w:val="none" w:sz="0" w:space="0" w:color="auto"/>
        <w:bottom w:val="none" w:sz="0" w:space="0" w:color="auto"/>
        <w:right w:val="none" w:sz="0" w:space="0" w:color="auto"/>
      </w:divBdr>
    </w:div>
    <w:div w:id="483359454">
      <w:bodyDiv w:val="1"/>
      <w:marLeft w:val="0"/>
      <w:marRight w:val="0"/>
      <w:marTop w:val="0"/>
      <w:marBottom w:val="0"/>
      <w:divBdr>
        <w:top w:val="none" w:sz="0" w:space="0" w:color="auto"/>
        <w:left w:val="none" w:sz="0" w:space="0" w:color="auto"/>
        <w:bottom w:val="none" w:sz="0" w:space="0" w:color="auto"/>
        <w:right w:val="none" w:sz="0" w:space="0" w:color="auto"/>
      </w:divBdr>
    </w:div>
    <w:div w:id="524707640">
      <w:bodyDiv w:val="1"/>
      <w:marLeft w:val="0"/>
      <w:marRight w:val="0"/>
      <w:marTop w:val="0"/>
      <w:marBottom w:val="0"/>
      <w:divBdr>
        <w:top w:val="none" w:sz="0" w:space="0" w:color="auto"/>
        <w:left w:val="none" w:sz="0" w:space="0" w:color="auto"/>
        <w:bottom w:val="none" w:sz="0" w:space="0" w:color="auto"/>
        <w:right w:val="none" w:sz="0" w:space="0" w:color="auto"/>
      </w:divBdr>
    </w:div>
    <w:div w:id="525487083">
      <w:bodyDiv w:val="1"/>
      <w:marLeft w:val="0"/>
      <w:marRight w:val="0"/>
      <w:marTop w:val="0"/>
      <w:marBottom w:val="0"/>
      <w:divBdr>
        <w:top w:val="none" w:sz="0" w:space="0" w:color="auto"/>
        <w:left w:val="none" w:sz="0" w:space="0" w:color="auto"/>
        <w:bottom w:val="none" w:sz="0" w:space="0" w:color="auto"/>
        <w:right w:val="none" w:sz="0" w:space="0" w:color="auto"/>
      </w:divBdr>
    </w:div>
    <w:div w:id="584923381">
      <w:bodyDiv w:val="1"/>
      <w:marLeft w:val="0"/>
      <w:marRight w:val="0"/>
      <w:marTop w:val="0"/>
      <w:marBottom w:val="0"/>
      <w:divBdr>
        <w:top w:val="none" w:sz="0" w:space="0" w:color="auto"/>
        <w:left w:val="none" w:sz="0" w:space="0" w:color="auto"/>
        <w:bottom w:val="none" w:sz="0" w:space="0" w:color="auto"/>
        <w:right w:val="none" w:sz="0" w:space="0" w:color="auto"/>
      </w:divBdr>
    </w:div>
    <w:div w:id="600769053">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68142429">
      <w:bodyDiv w:val="1"/>
      <w:marLeft w:val="0"/>
      <w:marRight w:val="0"/>
      <w:marTop w:val="0"/>
      <w:marBottom w:val="0"/>
      <w:divBdr>
        <w:top w:val="none" w:sz="0" w:space="0" w:color="auto"/>
        <w:left w:val="none" w:sz="0" w:space="0" w:color="auto"/>
        <w:bottom w:val="none" w:sz="0" w:space="0" w:color="auto"/>
        <w:right w:val="none" w:sz="0" w:space="0" w:color="auto"/>
      </w:divBdr>
    </w:div>
    <w:div w:id="691498931">
      <w:bodyDiv w:val="1"/>
      <w:marLeft w:val="0"/>
      <w:marRight w:val="0"/>
      <w:marTop w:val="0"/>
      <w:marBottom w:val="0"/>
      <w:divBdr>
        <w:top w:val="none" w:sz="0" w:space="0" w:color="auto"/>
        <w:left w:val="none" w:sz="0" w:space="0" w:color="auto"/>
        <w:bottom w:val="none" w:sz="0" w:space="0" w:color="auto"/>
        <w:right w:val="none" w:sz="0" w:space="0" w:color="auto"/>
      </w:divBdr>
    </w:div>
    <w:div w:id="704907579">
      <w:bodyDiv w:val="1"/>
      <w:marLeft w:val="0"/>
      <w:marRight w:val="0"/>
      <w:marTop w:val="0"/>
      <w:marBottom w:val="0"/>
      <w:divBdr>
        <w:top w:val="none" w:sz="0" w:space="0" w:color="auto"/>
        <w:left w:val="none" w:sz="0" w:space="0" w:color="auto"/>
        <w:bottom w:val="none" w:sz="0" w:space="0" w:color="auto"/>
        <w:right w:val="none" w:sz="0" w:space="0" w:color="auto"/>
      </w:divBdr>
    </w:div>
    <w:div w:id="72086053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781998730">
      <w:bodyDiv w:val="1"/>
      <w:marLeft w:val="0"/>
      <w:marRight w:val="0"/>
      <w:marTop w:val="0"/>
      <w:marBottom w:val="0"/>
      <w:divBdr>
        <w:top w:val="none" w:sz="0" w:space="0" w:color="auto"/>
        <w:left w:val="none" w:sz="0" w:space="0" w:color="auto"/>
        <w:bottom w:val="none" w:sz="0" w:space="0" w:color="auto"/>
        <w:right w:val="none" w:sz="0" w:space="0" w:color="auto"/>
      </w:divBdr>
    </w:div>
    <w:div w:id="827870156">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91617405">
      <w:bodyDiv w:val="1"/>
      <w:marLeft w:val="0"/>
      <w:marRight w:val="0"/>
      <w:marTop w:val="0"/>
      <w:marBottom w:val="0"/>
      <w:divBdr>
        <w:top w:val="none" w:sz="0" w:space="0" w:color="auto"/>
        <w:left w:val="none" w:sz="0" w:space="0" w:color="auto"/>
        <w:bottom w:val="none" w:sz="0" w:space="0" w:color="auto"/>
        <w:right w:val="none" w:sz="0" w:space="0" w:color="auto"/>
      </w:divBdr>
    </w:div>
    <w:div w:id="920675454">
      <w:bodyDiv w:val="1"/>
      <w:marLeft w:val="0"/>
      <w:marRight w:val="0"/>
      <w:marTop w:val="0"/>
      <w:marBottom w:val="0"/>
      <w:divBdr>
        <w:top w:val="none" w:sz="0" w:space="0" w:color="auto"/>
        <w:left w:val="none" w:sz="0" w:space="0" w:color="auto"/>
        <w:bottom w:val="none" w:sz="0" w:space="0" w:color="auto"/>
        <w:right w:val="none" w:sz="0" w:space="0" w:color="auto"/>
      </w:divBdr>
    </w:div>
    <w:div w:id="937517422">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024945483">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79142667">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457600666">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572040589">
      <w:bodyDiv w:val="1"/>
      <w:marLeft w:val="0"/>
      <w:marRight w:val="0"/>
      <w:marTop w:val="0"/>
      <w:marBottom w:val="0"/>
      <w:divBdr>
        <w:top w:val="none" w:sz="0" w:space="0" w:color="auto"/>
        <w:left w:val="none" w:sz="0" w:space="0" w:color="auto"/>
        <w:bottom w:val="none" w:sz="0" w:space="0" w:color="auto"/>
        <w:right w:val="none" w:sz="0" w:space="0" w:color="auto"/>
      </w:divBdr>
    </w:div>
    <w:div w:id="1572232971">
      <w:bodyDiv w:val="1"/>
      <w:marLeft w:val="0"/>
      <w:marRight w:val="0"/>
      <w:marTop w:val="0"/>
      <w:marBottom w:val="0"/>
      <w:divBdr>
        <w:top w:val="none" w:sz="0" w:space="0" w:color="auto"/>
        <w:left w:val="none" w:sz="0" w:space="0" w:color="auto"/>
        <w:bottom w:val="none" w:sz="0" w:space="0" w:color="auto"/>
        <w:right w:val="none" w:sz="0" w:space="0" w:color="auto"/>
      </w:divBdr>
    </w:div>
    <w:div w:id="1671369006">
      <w:bodyDiv w:val="1"/>
      <w:marLeft w:val="0"/>
      <w:marRight w:val="0"/>
      <w:marTop w:val="0"/>
      <w:marBottom w:val="0"/>
      <w:divBdr>
        <w:top w:val="none" w:sz="0" w:space="0" w:color="auto"/>
        <w:left w:val="none" w:sz="0" w:space="0" w:color="auto"/>
        <w:bottom w:val="none" w:sz="0" w:space="0" w:color="auto"/>
        <w:right w:val="none" w:sz="0" w:space="0" w:color="auto"/>
      </w:divBdr>
    </w:div>
    <w:div w:id="1688290220">
      <w:bodyDiv w:val="1"/>
      <w:marLeft w:val="0"/>
      <w:marRight w:val="0"/>
      <w:marTop w:val="0"/>
      <w:marBottom w:val="0"/>
      <w:divBdr>
        <w:top w:val="none" w:sz="0" w:space="0" w:color="auto"/>
        <w:left w:val="none" w:sz="0" w:space="0" w:color="auto"/>
        <w:bottom w:val="none" w:sz="0" w:space="0" w:color="auto"/>
        <w:right w:val="none" w:sz="0" w:space="0" w:color="auto"/>
      </w:divBdr>
    </w:div>
    <w:div w:id="1774586973">
      <w:bodyDiv w:val="1"/>
      <w:marLeft w:val="0"/>
      <w:marRight w:val="0"/>
      <w:marTop w:val="0"/>
      <w:marBottom w:val="0"/>
      <w:divBdr>
        <w:top w:val="none" w:sz="0" w:space="0" w:color="auto"/>
        <w:left w:val="none" w:sz="0" w:space="0" w:color="auto"/>
        <w:bottom w:val="none" w:sz="0" w:space="0" w:color="auto"/>
        <w:right w:val="none" w:sz="0" w:space="0" w:color="auto"/>
      </w:divBdr>
    </w:div>
    <w:div w:id="1832018491">
      <w:bodyDiv w:val="1"/>
      <w:marLeft w:val="0"/>
      <w:marRight w:val="0"/>
      <w:marTop w:val="0"/>
      <w:marBottom w:val="0"/>
      <w:divBdr>
        <w:top w:val="none" w:sz="0" w:space="0" w:color="auto"/>
        <w:left w:val="none" w:sz="0" w:space="0" w:color="auto"/>
        <w:bottom w:val="none" w:sz="0" w:space="0" w:color="auto"/>
        <w:right w:val="none" w:sz="0" w:space="0" w:color="auto"/>
      </w:divBdr>
    </w:div>
    <w:div w:id="1836145523">
      <w:bodyDiv w:val="1"/>
      <w:marLeft w:val="0"/>
      <w:marRight w:val="0"/>
      <w:marTop w:val="0"/>
      <w:marBottom w:val="0"/>
      <w:divBdr>
        <w:top w:val="none" w:sz="0" w:space="0" w:color="auto"/>
        <w:left w:val="none" w:sz="0" w:space="0" w:color="auto"/>
        <w:bottom w:val="none" w:sz="0" w:space="0" w:color="auto"/>
        <w:right w:val="none" w:sz="0" w:space="0" w:color="auto"/>
      </w:divBdr>
    </w:div>
    <w:div w:id="1911964391">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58444107">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65712650">
      <w:bodyDiv w:val="1"/>
      <w:marLeft w:val="0"/>
      <w:marRight w:val="0"/>
      <w:marTop w:val="0"/>
      <w:marBottom w:val="0"/>
      <w:divBdr>
        <w:top w:val="none" w:sz="0" w:space="0" w:color="auto"/>
        <w:left w:val="none" w:sz="0" w:space="0" w:color="auto"/>
        <w:bottom w:val="none" w:sz="0" w:space="0" w:color="auto"/>
        <w:right w:val="none" w:sz="0" w:space="0" w:color="auto"/>
      </w:divBdr>
    </w:div>
    <w:div w:id="2069916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62B4F-9DD2-4FFC-9997-40F8F6CF8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1</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14</cp:revision>
  <dcterms:created xsi:type="dcterms:W3CDTF">2026-02-19T15:41:00Z</dcterms:created>
  <dcterms:modified xsi:type="dcterms:W3CDTF">2026-04-05T12:35:00Z</dcterms:modified>
</cp:coreProperties>
</file>