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React and Next.js, PHP and Laravel, AWS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React and Next.js, PHP and Laravel, AWS with 10+ years delivering secure software across application security, device protection, learning technology, and digital media, using React 16-19 and Next.js 10-15, PHP 7.4-8.3 and Laravel 6-11 and AWS;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React, Next.js and TypeScript, PHP and Laravel,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AWS,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18-19, Next.js 14-15 and TypeScript 5 with PHP 8.2-8.3 and Laravel 10-11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Next.js and TypeScript, PHP and Laravel,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17-18, Next.js 11-14 and TypeScript 4-5 with PHP 7.4-8.2 and Laravel 8-10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16-17, Next.js 8-10 and TypeScript 3-4 with PHP 7.1-7.4 and Laravel 5-7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15-16, early Next.js and ES2015 modules with PHP 5.6-7.1 and Laravel 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1.3, Backbone.js, jQuery and modular JavaScript with PHP 5.5, Laravel 4 and MySQL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Next.js and TypeScript, PHP and Laravel,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React and Next.js, PHP and Laravel, AWS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