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Angular, Java and Spring Boot,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Angular, Java and Spring Boot, AWS with 10+ years delivering secure software across application security, device protection, learning technology, and digital media, using Angular 8-19, Java 8-21 and Spring Boot 2-3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Angular and TypeScript, Java and Spring Boot,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17-19 and TypeScript 5 with Java 17-21 and Spring Boot 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Java and Spring Boot,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12-17 and TypeScript 4-5 with Java 11-17 and Spring Boot 2.5-3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6-10 and TypeScript 2.7-4 with Java 8-11 and Spring Boot 1.5-2.3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1.5-1.6 with an Angular 2-4 migration path with Java 8 and Spring Boot 1.3-1.5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jQuery and reusable directive patterns with Java 8, Spring MVC and Hibernate 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Java and Spring Boot,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Java and Spring Boot,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