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Angular, C# and .NET, GCP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Angular, C# and .NET, GCP with 10+ years delivering secure software across application security, device protection, learning technology, and digital media, using Angular 8-19, .NET Core 3.1-.NET 8 and GCP;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Angular and TypeScript, C# and .NET,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GCP,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17-19 and TypeScript 5 with C# 11-12 and .NET 8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C# and .NET,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12-17 and TypeScript 4-5 with C# 9-12 and .NET 5-8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6-10 and TypeScript 2.7-4 with C# 7-8 and .NET Core 2.1-3.1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1.5-1.6 with an Angular 2-4 migration path with C# 6-7, .NET Framework 4.5-4.7 and early .NET Core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jQuery and reusable directive patterns with C# 5-6 and .NET Framework 4.5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C# and .NET,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C# and .NET, GCP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