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0A46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A4666" w:rsidRDefault="000A4666" w:rsidP="000A466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Seasoned Senior Backend Engineer with over 9 years of professional experience designing and developing scalable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applications using .NET, C#, and Azure.</w:t>
      </w:r>
      <w:proofErr w:type="gram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distributed systems, asynchronous processing, messaging queues (Kafka,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), and modern cloud-native architectures.</w:t>
      </w:r>
      <w:proofErr w:type="gram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about crafting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, fault-tolerant backend systems that support millions of users with minimal latency and maximum reliability.</w:t>
      </w:r>
      <w:proofErr w:type="gramEnd"/>
    </w:p>
    <w:p w:rsidR="00A118EC" w:rsidRDefault="000A4666" w:rsidP="000A46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0A46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A4666" w:rsidRPr="000A4666" w:rsidRDefault="000A4666" w:rsidP="000A466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0A4666">
        <w:rPr>
          <w:rStyle w:val="Strong"/>
          <w:rFonts w:ascii="Times New Roman" w:hAnsi="Times New Roman" w:cs="Times New Roman"/>
          <w:sz w:val="24"/>
          <w:szCs w:val="24"/>
        </w:rPr>
        <w:t>Languages &amp; Frameworks:</w:t>
      </w:r>
      <w:r w:rsidRPr="000A4666">
        <w:rPr>
          <w:rFonts w:ascii="Times New Roman" w:hAnsi="Times New Roman" w:cs="Times New Roman"/>
          <w:sz w:val="24"/>
          <w:szCs w:val="24"/>
        </w:rPr>
        <w:t xml:space="preserve"> C#, .NET, .NET Core, ASP.NET, Entity Framework, LINQ</w:t>
      </w:r>
    </w:p>
    <w:p w:rsidR="000A4666" w:rsidRPr="000A4666" w:rsidRDefault="000A4666" w:rsidP="000A466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0A4666">
        <w:rPr>
          <w:rStyle w:val="Strong"/>
          <w:rFonts w:ascii="Times New Roman" w:hAnsi="Times New Roman" w:cs="Times New Roman"/>
          <w:sz w:val="24"/>
          <w:szCs w:val="24"/>
        </w:rPr>
        <w:t>Cloud Platforms:</w:t>
      </w:r>
      <w:r w:rsidRPr="000A4666">
        <w:rPr>
          <w:rFonts w:ascii="Times New Roman" w:hAnsi="Times New Roman" w:cs="Times New Roman"/>
          <w:sz w:val="24"/>
          <w:szCs w:val="24"/>
        </w:rPr>
        <w:t xml:space="preserve"> Microsoft Azure (App Services, Functions, Cosmos DB, Service Bus), AWS, GCP</w:t>
      </w:r>
    </w:p>
    <w:p w:rsidR="000A4666" w:rsidRPr="000A4666" w:rsidRDefault="000A4666" w:rsidP="000A466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0A4666">
        <w:rPr>
          <w:rStyle w:val="Strong"/>
          <w:rFonts w:ascii="Times New Roman" w:hAnsi="Times New Roman" w:cs="Times New Roman"/>
          <w:sz w:val="24"/>
          <w:szCs w:val="24"/>
        </w:rPr>
        <w:t>Messaging &amp; Streaming:</w:t>
      </w:r>
      <w:r w:rsidRPr="000A4666">
        <w:rPr>
          <w:rFonts w:ascii="Times New Roman" w:hAnsi="Times New Roman" w:cs="Times New Roman"/>
          <w:sz w:val="24"/>
          <w:szCs w:val="24"/>
        </w:rPr>
        <w:t xml:space="preserve"> Kafka,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>, Azure Service Bus</w:t>
      </w:r>
    </w:p>
    <w:p w:rsidR="000A4666" w:rsidRPr="000A4666" w:rsidRDefault="000A4666" w:rsidP="000A466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0A4666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0A4666">
        <w:rPr>
          <w:rFonts w:ascii="Times New Roman" w:hAnsi="Times New Roman" w:cs="Times New Roman"/>
          <w:sz w:val="24"/>
          <w:szCs w:val="24"/>
        </w:rPr>
        <w:t xml:space="preserve"> SQL Server,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, Cosmos DB,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Redis</w:t>
      </w:r>
      <w:proofErr w:type="spellEnd"/>
    </w:p>
    <w:p w:rsidR="000A4666" w:rsidRPr="000A4666" w:rsidRDefault="000A4666" w:rsidP="000A466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proofErr w:type="spellStart"/>
      <w:r w:rsidRPr="000A4666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0A4666">
        <w:rPr>
          <w:rStyle w:val="Strong"/>
          <w:rFonts w:ascii="Times New Roman" w:hAnsi="Times New Roman" w:cs="Times New Roman"/>
          <w:sz w:val="24"/>
          <w:szCs w:val="24"/>
        </w:rPr>
        <w:t xml:space="preserve"> &amp; CI/CD:</w:t>
      </w:r>
      <w:r w:rsidRPr="000A46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 Actions, Azure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>, Jenkins</w:t>
      </w:r>
    </w:p>
    <w:p w:rsidR="000A4666" w:rsidRPr="000A4666" w:rsidRDefault="000A4666" w:rsidP="000A466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0A4666">
        <w:rPr>
          <w:rStyle w:val="Strong"/>
          <w:rFonts w:ascii="Times New Roman" w:hAnsi="Times New Roman" w:cs="Times New Roman"/>
          <w:sz w:val="24"/>
          <w:szCs w:val="24"/>
        </w:rPr>
        <w:t>Design &amp; Architecture:</w:t>
      </w:r>
      <w:r w:rsidRPr="000A46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>, REST APIs, Domain-Driven Design, Event-Driven Architecture</w:t>
      </w:r>
    </w:p>
    <w:p w:rsidR="000A4666" w:rsidRPr="000A4666" w:rsidRDefault="000A4666" w:rsidP="000A466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0A4666">
        <w:rPr>
          <w:rStyle w:val="Strong"/>
          <w:rFonts w:ascii="Times New Roman" w:hAnsi="Times New Roman" w:cs="Times New Roman"/>
          <w:sz w:val="24"/>
          <w:szCs w:val="24"/>
        </w:rPr>
        <w:t>Other:</w:t>
      </w:r>
      <w:r w:rsidRPr="000A46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/Await, OOP, Data Structures, Algorithms,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SignalR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, OAuth2,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OpenAPI</w:t>
      </w:r>
      <w:proofErr w:type="spellEnd"/>
    </w:p>
    <w:p w:rsidR="000A4666" w:rsidRPr="000A4666" w:rsidRDefault="000A4666" w:rsidP="000A466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0A4666">
        <w:rPr>
          <w:rStyle w:val="Strong"/>
          <w:rFonts w:ascii="Times New Roman" w:hAnsi="Times New Roman" w:cs="Times New Roman"/>
          <w:sz w:val="24"/>
          <w:szCs w:val="24"/>
        </w:rPr>
        <w:t>Testing &amp; Monitoring:</w:t>
      </w:r>
      <w:r w:rsidRPr="000A46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xUnit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Moq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>, Postman, Swagger, Application Insights</w:t>
      </w:r>
    </w:p>
    <w:p w:rsidR="000A4666" w:rsidRPr="000A4666" w:rsidRDefault="000A4666" w:rsidP="000A466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0A4666">
        <w:rPr>
          <w:rStyle w:val="Strong"/>
          <w:rFonts w:ascii="Times New Roman" w:hAnsi="Times New Roman" w:cs="Times New Roman"/>
          <w:sz w:val="24"/>
          <w:szCs w:val="24"/>
        </w:rPr>
        <w:t>Tools:</w:t>
      </w:r>
      <w:r w:rsidRPr="000A4666">
        <w:rPr>
          <w:rFonts w:ascii="Times New Roman" w:hAnsi="Times New Roman" w:cs="Times New Roman"/>
          <w:sz w:val="24"/>
          <w:szCs w:val="24"/>
        </w:rPr>
        <w:t xml:space="preserve"> Visual Studio, Rider,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0A4666">
        <w:rPr>
          <w:rFonts w:ascii="Times New Roman" w:hAnsi="Times New Roman" w:cs="Times New Roman"/>
          <w:sz w:val="24"/>
          <w:szCs w:val="24"/>
        </w:rPr>
        <w:t xml:space="preserve">, Confluence, </w:t>
      </w:r>
      <w:proofErr w:type="spellStart"/>
      <w:r w:rsidRPr="000A4666">
        <w:rPr>
          <w:rFonts w:ascii="Times New Roman" w:hAnsi="Times New Roman" w:cs="Times New Roman"/>
          <w:sz w:val="24"/>
          <w:szCs w:val="24"/>
        </w:rPr>
        <w:t>Datadog</w:t>
      </w:r>
      <w:proofErr w:type="spellEnd"/>
    </w:p>
    <w:p w:rsidR="00A118EC" w:rsidRPr="000A4666" w:rsidRDefault="000A4666" w:rsidP="000A4666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0A46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0A46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0A46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A466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A46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over 15 enterprise-grade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.NET 6/7 hosted on Azure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improving system modularity and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deployability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environments.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 real-time analytics module using Kafka for stream ingestion and Azure Functions for processing, reducing report generation latency by 70%.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message brokers to facilitate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communication across payment, inventory, and billing domains with guaranteed delivery and retry policies.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Led the migration of a legacy monolithic system to </w:t>
      </w:r>
      <w:proofErr w:type="gram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leveraging Azure API Management, Azure App Services, and Service Bus.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domain-driven REST APIs following SOLID principles and secured using OAuth2, with Swagger-based documentation and automated testing pipelines.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system resiliency with circuit breaker and retry policies using Polly, reducing service failure impact in high-throughput scenarios.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asynchronous workflows leveraging .NET </w:t>
      </w:r>
      <w:proofErr w:type="spellStart"/>
      <w:r w:rsidRPr="000A4666">
        <w:rPr>
          <w:rFonts w:ascii="Courier New" w:eastAsia="Times New Roman" w:hAnsi="Courier New" w:cs="Courier New"/>
          <w:lang w:eastAsia="en-US"/>
        </w:rPr>
        <w:t>async</w:t>
      </w:r>
      <w:proofErr w:type="spellEnd"/>
      <w:r w:rsidRPr="000A4666">
        <w:rPr>
          <w:rFonts w:ascii="Courier New" w:eastAsia="Times New Roman" w:hAnsi="Courier New" w:cs="Courier New"/>
          <w:lang w:eastAsia="en-US"/>
        </w:rPr>
        <w:t>/await</w:t>
      </w: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, Task-based parallelism, and background workers hosted in Azure Functions.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implement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CI/CD and Azure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release orchestration, achieving weekly production deployments.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backend performance via distributed caching using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queries via stored </w:t>
      </w:r>
      <w:bookmarkStart w:id="0" w:name="_GoBack"/>
      <w:bookmarkEnd w:id="0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procedures and EF Core profiling.</w:t>
      </w:r>
    </w:p>
    <w:p w:rsidR="00280323" w:rsidRDefault="00280323" w:rsidP="000A46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A46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A466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A46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scalable backend services using C# and ASP.NET Core to support advertising automation workflows, integrating Kafka for high-throughput event delivery.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multi-tenant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CRM and campaign management with granular RBAC and token-based authentication using Azure AD B2C.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real-time campaign tracking dashboard using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sub-second latency across thousands of concurrent connections.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distributed task scheduling system for promotional content delivery, using Azure Functions, timers, and Cosmos DB change feed triggers.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high system availability (99.99%) by designing services for horizontal scaling and implementing health checks and graceful fallback strategies.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advanced OOP principles and design patterns (Factory, Strategy, Mediator) to enhance backend maintainability and testability.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incident analysis sessions post-deployment and implemented telemetry with Application Insights for root cause tracing and metric visualization.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peer reviews and mentorship sessions on C# performance tuning,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programming, and advanced LINQ optimization.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teams to design API contracts and ensure consistent versioning through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 and consumer-driven tests.</w:t>
      </w:r>
    </w:p>
    <w:p w:rsidR="00280323" w:rsidRDefault="00280323" w:rsidP="000A46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A46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A466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A46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business logic services in .NET Framework and .NET Core for logistics and tracking platforms used by multiple enterprises.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asynchronous data ingestion pipelines using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 and background workers to process telemetry data in near-real-time.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consumed by mobile and desktop clients with optimized pagination, filtering, and dynamic querying using Expression Trees.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infrastructure-as-code provisioning using Azure ARM templates for deploying services, databases, and key vaults.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customer support tickets by 45% through rigorous backend validation and automated data integrity enforcement via SQL Server constraints.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Designed message contracts for inter-service communication and implemented robust serialization with JSON.NET and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where required.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modular monolithic codebases and progressively refactored them into bounded contexts following clean architecture guidelines.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logging and monitoring using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Log Analytics, and custom correlation ID tracing across distributed services.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and integration tests using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FluentAssertions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over 90% code coverage across critical business modules.</w:t>
      </w:r>
    </w:p>
    <w:p w:rsidR="00280323" w:rsidRDefault="00280323" w:rsidP="000A46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A46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A46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A46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the backend development of an e-commerce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using ASP.NET MVC and Azure SQL Database.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admin-facing dashboards for order tracking and inventory management using Razor views and server-rendered content.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modular service components to manage order lifecycles, integrated with payment providers via REST APIs and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services via Azure App Services with staged deployment slots, ensuring zero-downtime rollouts and blue-green testing workflows.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security via HTTPS enforcement, role-based access control, and SQL injection prevention through parameterized queries.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to refactor tightly-coupled codebases using dependency injection and repository patterns.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Used Azure Blob Storage and CDN to host static assets for faster page load times and better global reach.</w:t>
      </w:r>
    </w:p>
    <w:p w:rsidR="000A4666" w:rsidRPr="000A4666" w:rsidRDefault="000A4666" w:rsidP="000A466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Researched and presented best practices around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programming and performance testing during engineering meetings.</w:t>
      </w:r>
    </w:p>
    <w:p w:rsidR="00280323" w:rsidRDefault="00280323" w:rsidP="000A46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A46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A46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A46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A4666" w:rsidRPr="000A4666" w:rsidRDefault="000A4666" w:rsidP="000A466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tooling and automation scripts using C# and .NET for deployment, file syncing, and database backups.</w:t>
      </w:r>
    </w:p>
    <w:p w:rsidR="000A4666" w:rsidRPr="000A4666" w:rsidRDefault="000A4666" w:rsidP="000A466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proof-of-concept features for client applications including REST API consumption and data visualization modules.</w:t>
      </w:r>
    </w:p>
    <w:p w:rsidR="000A4666" w:rsidRPr="000A4666" w:rsidRDefault="000A4666" w:rsidP="000A466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implement JWT-based authentication across prototype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, including token renewal and revocation logic.</w:t>
      </w:r>
    </w:p>
    <w:p w:rsidR="000A4666" w:rsidRPr="000A4666" w:rsidRDefault="000A4666" w:rsidP="000A466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code reviews and learned OOP, SOLID, and TDD practices through mentorship and pair programming.</w:t>
      </w:r>
    </w:p>
    <w:p w:rsidR="000A4666" w:rsidRPr="000A4666" w:rsidRDefault="000A4666" w:rsidP="000A466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SQL Server database schema migrations and helped document data models used by operational dashboards.</w:t>
      </w:r>
    </w:p>
    <w:p w:rsidR="000A4666" w:rsidRPr="000A4666" w:rsidRDefault="000A4666" w:rsidP="000A466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minor frontend fixes using HTML/CSS/JS under supervision, aligning with backend changes and API evolution.</w:t>
      </w:r>
    </w:p>
    <w:p w:rsidR="000A4666" w:rsidRPr="000A4666" w:rsidRDefault="000A4666" w:rsidP="000A466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unit testing with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prepared technical documentation for junior developer onboarding.</w:t>
      </w:r>
    </w:p>
    <w:p w:rsidR="000A4666" w:rsidRPr="000A4666" w:rsidRDefault="000A4666" w:rsidP="000A466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integrating external APIs (e.g., currency exchange, email notification services) and resolving bugs from staging environments.</w:t>
      </w:r>
    </w:p>
    <w:p w:rsidR="00A118EC" w:rsidRDefault="000A4666" w:rsidP="000A46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0A46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EDUCATION</w:t>
      </w:r>
    </w:p>
    <w:p w:rsidR="00A118EC" w:rsidRDefault="00CD31E7" w:rsidP="000A466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A466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A4666" w:rsidP="000A46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0A46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A4666" w:rsidRPr="000A4666" w:rsidRDefault="000A4666" w:rsidP="000A466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0A4666" w:rsidRPr="000A4666" w:rsidRDefault="000A4666" w:rsidP="000A466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Fundamentals</w:t>
      </w:r>
    </w:p>
    <w:p w:rsidR="000A4666" w:rsidRPr="000A4666" w:rsidRDefault="000A4666" w:rsidP="000A466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Mastering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.NET Core and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0A4666" w:rsidRPr="000A4666" w:rsidRDefault="000A4666" w:rsidP="000A466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: Distributed Systems and Scalability Patterns in .NET</w:t>
      </w:r>
    </w:p>
    <w:p w:rsidR="000A4666" w:rsidRPr="000A4666" w:rsidRDefault="000A4666" w:rsidP="000A466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: Data Structures and Algorithms (UC San Diego)</w:t>
      </w:r>
    </w:p>
    <w:p w:rsidR="00A118EC" w:rsidRDefault="000A4666" w:rsidP="000A46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0A46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A4666" w:rsidRPr="000A4666" w:rsidRDefault="000A4666" w:rsidP="000A466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GameSync</w:t>
      </w:r>
      <w:proofErr w:type="spellEnd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 (</w:t>
      </w:r>
      <w:proofErr w:type="spellStart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proofErr w:type="gramStart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distributed backend for a real-time gaming analytics platform using .NET Core, Kafka, Azure Functions, and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process live gameplay data from over 100k users.</w:t>
      </w:r>
    </w:p>
    <w:p w:rsidR="000A4666" w:rsidRPr="000A4666" w:rsidRDefault="000A4666" w:rsidP="000A466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PromoTracker</w:t>
      </w:r>
      <w:proofErr w:type="spellEnd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System (</w:t>
      </w:r>
      <w:proofErr w:type="spellStart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</w:t>
      </w:r>
      <w:proofErr w:type="gramStart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promotional content tracking engine with event sourcing and CQRS using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, SQL Server, and ASP.NET Core APIs, used by retail brands across Europe.</w:t>
      </w:r>
    </w:p>
    <w:p w:rsidR="000A4666" w:rsidRPr="000A4666" w:rsidRDefault="000A4666" w:rsidP="000A466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LogiTrack</w:t>
      </w:r>
      <w:proofErr w:type="spellEnd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Fleet Manager (Soft Build</w:t>
      </w:r>
      <w:proofErr w:type="gramStart"/>
      <w:r w:rsidRPr="000A46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and maintained core backend modules for a vehicle tracking system. Implemented telemetry streaming and </w:t>
      </w:r>
      <w:proofErr w:type="spellStart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>geofencing</w:t>
      </w:r>
      <w:proofErr w:type="spellEnd"/>
      <w:r w:rsidRPr="000A46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alerts using Azure Service Bus and .NET.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7B6AE1"/>
    <w:multiLevelType w:val="multilevel"/>
    <w:tmpl w:val="00E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75229"/>
    <w:multiLevelType w:val="hybridMultilevel"/>
    <w:tmpl w:val="45F4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E10F5C"/>
    <w:multiLevelType w:val="multilevel"/>
    <w:tmpl w:val="D6A2A87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605D55"/>
    <w:multiLevelType w:val="hybridMultilevel"/>
    <w:tmpl w:val="B010C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B9669D"/>
    <w:multiLevelType w:val="hybridMultilevel"/>
    <w:tmpl w:val="D6D42A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CC7ABD"/>
    <w:multiLevelType w:val="hybridMultilevel"/>
    <w:tmpl w:val="E528C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44631A"/>
    <w:multiLevelType w:val="multilevel"/>
    <w:tmpl w:val="43CE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281AEF"/>
    <w:multiLevelType w:val="hybridMultilevel"/>
    <w:tmpl w:val="F73423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2A5BC5"/>
    <w:multiLevelType w:val="hybridMultilevel"/>
    <w:tmpl w:val="DF10F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B77E0B"/>
    <w:multiLevelType w:val="hybridMultilevel"/>
    <w:tmpl w:val="77EAD5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21"/>
  </w:num>
  <w:num w:numId="10">
    <w:abstractNumId w:val="4"/>
  </w:num>
  <w:num w:numId="11">
    <w:abstractNumId w:val="26"/>
  </w:num>
  <w:num w:numId="12">
    <w:abstractNumId w:val="6"/>
  </w:num>
  <w:num w:numId="13">
    <w:abstractNumId w:val="25"/>
  </w:num>
  <w:num w:numId="14">
    <w:abstractNumId w:val="12"/>
  </w:num>
  <w:num w:numId="15">
    <w:abstractNumId w:val="10"/>
  </w:num>
  <w:num w:numId="16">
    <w:abstractNumId w:val="11"/>
  </w:num>
  <w:num w:numId="17">
    <w:abstractNumId w:val="22"/>
  </w:num>
  <w:num w:numId="18">
    <w:abstractNumId w:val="15"/>
  </w:num>
  <w:num w:numId="19">
    <w:abstractNumId w:val="20"/>
  </w:num>
  <w:num w:numId="20">
    <w:abstractNumId w:val="23"/>
  </w:num>
  <w:num w:numId="21">
    <w:abstractNumId w:val="24"/>
  </w:num>
  <w:num w:numId="22">
    <w:abstractNumId w:val="8"/>
  </w:num>
  <w:num w:numId="23">
    <w:abstractNumId w:val="3"/>
  </w:num>
  <w:num w:numId="24">
    <w:abstractNumId w:val="16"/>
  </w:num>
  <w:num w:numId="25">
    <w:abstractNumId w:val="2"/>
  </w:num>
  <w:num w:numId="26">
    <w:abstractNumId w:val="17"/>
  </w:num>
  <w:num w:numId="27">
    <w:abstractNumId w:val="7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A4666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0A466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0A46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1293</Words>
  <Characters>7373</Characters>
  <Application>Microsoft Office Word</Application>
  <DocSecurity>0</DocSecurity>
  <Lines>61</Lines>
  <Paragraphs>17</Paragraphs>
  <ScaleCrop>false</ScaleCrop>
  <Company>P R C</Company>
  <LinksUpToDate>false</LinksUpToDate>
  <CharactersWithSpaces>8649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2025-07-16T09:09:00Z</cp:lastPrinted>
  <dcterms:created xsi:type="dcterms:W3CDTF">2025-02-25T02:40:00Z</dcterms:created>
  <dcterms:modified xsi:type="dcterms:W3CDTF">2025-07-16T09:09:00Z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