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8EC" w:rsidRDefault="00CD31E7">
      <w:pPr>
        <w:pStyle w:val="Heading1"/>
        <w:jc w:val="center"/>
        <w:rPr>
          <w:rFonts w:asciiTheme="majorBidi" w:hAnsiTheme="majorBidi" w:cstheme="majorBidi" w:hint="default"/>
          <w:b w:val="0"/>
          <w:bCs w:val="0"/>
        </w:rPr>
      </w:pPr>
      <w:proofErr w:type="spellStart"/>
      <w:r>
        <w:rPr>
          <w:rStyle w:val="Strong"/>
          <w:rFonts w:ascii="Stencil" w:hAnsi="Stencil" w:cs="Impact" w:hint="default"/>
          <w:b/>
          <w:bCs/>
          <w:color w:val="5B9BD5" w:themeColor="accent1"/>
          <w:sz w:val="96"/>
          <w:szCs w:val="96"/>
        </w:rPr>
        <w:t>Cristoff</w:t>
      </w:r>
      <w:proofErr w:type="spellEnd"/>
      <w:r>
        <w:rPr>
          <w:rStyle w:val="Strong"/>
          <w:rFonts w:ascii="Stencil" w:hAnsi="Stencil" w:cs="Impact" w:hint="default"/>
          <w:b/>
          <w:bCs/>
          <w:color w:val="5B9BD5" w:themeColor="accent1"/>
          <w:sz w:val="96"/>
          <w:szCs w:val="96"/>
        </w:rPr>
        <w:t xml:space="preserve"> Stan</w:t>
      </w:r>
      <w:r>
        <w:rPr>
          <w:rStyle w:val="Strong"/>
          <w:rFonts w:ascii="Impact" w:hAnsi="Impact" w:cs="Impact" w:hint="default"/>
          <w:b/>
          <w:bCs/>
          <w:color w:val="5B9BD5" w:themeColor="accent1"/>
          <w:sz w:val="96"/>
          <w:szCs w:val="96"/>
        </w:rPr>
        <w:t xml:space="preserve"> </w:t>
      </w:r>
      <w:r>
        <w:rPr>
          <w:rFonts w:asciiTheme="majorBidi" w:eastAsia="Segoe UI" w:hAnsiTheme="majorBidi" w:cstheme="majorBidi" w:hint="default"/>
          <w:sz w:val="28"/>
          <w:szCs w:val="28"/>
          <w:shd w:val="clear" w:color="auto" w:fill="FFFFFF"/>
        </w:rPr>
        <w:t xml:space="preserve">Senior </w:t>
      </w:r>
      <w:r w:rsidR="00DA1EA6">
        <w:rPr>
          <w:rFonts w:asciiTheme="majorBidi" w:eastAsia="Segoe UI" w:hAnsiTheme="majorBidi" w:cstheme="majorBidi" w:hint="default"/>
          <w:sz w:val="28"/>
          <w:szCs w:val="28"/>
          <w:shd w:val="clear" w:color="auto" w:fill="FFFFFF"/>
        </w:rPr>
        <w:t>AI/ML Engineer</w:t>
      </w:r>
      <w:r>
        <w:rPr>
          <w:rFonts w:asciiTheme="majorBidi" w:eastAsia="Segoe UI" w:hAnsiTheme="majorBidi" w:cstheme="majorBidi" w:hint="default"/>
          <w:sz w:val="28"/>
          <w:szCs w:val="28"/>
          <w:shd w:val="clear" w:color="auto" w:fill="FFFFFF"/>
        </w:rPr>
        <w:t xml:space="preserve"> </w:t>
      </w:r>
    </w:p>
    <w:tbl>
      <w:tblPr>
        <w:tblStyle w:val="TableGrid"/>
        <w:tblW w:w="0" w:type="auto"/>
        <w:tblLook w:val="04A0" w:firstRow="1" w:lastRow="0" w:firstColumn="1" w:lastColumn="0" w:noHBand="0" w:noVBand="1"/>
      </w:tblPr>
      <w:tblGrid>
        <w:gridCol w:w="10560"/>
      </w:tblGrid>
      <w:tr w:rsidR="00A118EC">
        <w:trPr>
          <w:trHeight w:val="1071"/>
        </w:trPr>
        <w:tc>
          <w:tcPr>
            <w:tcW w:w="10560" w:type="dxa"/>
            <w:tcBorders>
              <w:top w:val="nil"/>
              <w:left w:val="nil"/>
              <w:bottom w:val="nil"/>
              <w:right w:val="nil"/>
            </w:tcBorders>
            <w:shd w:val="clear" w:color="auto" w:fill="5B9BD5" w:themeFill="accent1"/>
            <w:vAlign w:val="center"/>
          </w:tcPr>
          <w:p w:rsidR="00A118EC" w:rsidRDefault="00CD31E7">
            <w:pPr>
              <w:pStyle w:val="NormalWeb"/>
              <w:widowControl/>
              <w:spacing w:beforeAutospacing="0" w:afterAutospacing="0"/>
              <w:jc w:val="center"/>
              <w:rPr>
                <w:rFonts w:asciiTheme="majorBidi" w:hAnsiTheme="majorBidi" w:cstheme="majorBidi"/>
                <w:b/>
                <w:bCs/>
                <w:color w:val="FFFFFF"/>
              </w:rPr>
            </w:pPr>
            <w:r>
              <w:rPr>
                <w:rFonts w:asciiTheme="majorBidi" w:hAnsiTheme="majorBidi" w:cstheme="majorBidi"/>
                <w:b/>
                <w:bCs/>
                <w:color w:val="FFFFFF"/>
              </w:rPr>
              <w:t xml:space="preserve">Location: Tallinn, </w:t>
            </w:r>
            <w:proofErr w:type="spellStart"/>
            <w:r>
              <w:rPr>
                <w:rFonts w:asciiTheme="majorBidi" w:hAnsiTheme="majorBidi" w:cstheme="majorBidi"/>
                <w:b/>
                <w:bCs/>
                <w:color w:val="FFFFFF"/>
              </w:rPr>
              <w:t>Harjumaa</w:t>
            </w:r>
            <w:proofErr w:type="spellEnd"/>
            <w:r>
              <w:rPr>
                <w:rFonts w:asciiTheme="majorBidi" w:hAnsiTheme="majorBidi" w:cstheme="majorBidi"/>
                <w:b/>
                <w:bCs/>
                <w:color w:val="FFFFFF"/>
              </w:rPr>
              <w:t>, Estonia | Email: cristoffstan@gmail.com</w:t>
            </w:r>
            <w:r>
              <w:rPr>
                <w:rFonts w:asciiTheme="majorBidi" w:hAnsiTheme="majorBidi" w:cstheme="majorBidi"/>
                <w:b/>
                <w:bCs/>
                <w:color w:val="FFFFFF"/>
              </w:rPr>
              <w:br/>
            </w:r>
            <w:r w:rsidR="009537FC">
              <w:rPr>
                <w:rFonts w:asciiTheme="majorBidi" w:hAnsiTheme="majorBidi" w:cstheme="majorBidi"/>
                <w:b/>
                <w:bCs/>
                <w:color w:val="FFFFFF"/>
              </w:rPr>
              <w:t>LinkedIn:</w:t>
            </w:r>
            <w:bookmarkStart w:id="0" w:name="_GoBack"/>
            <w:bookmarkEnd w:id="0"/>
            <w:r w:rsidR="00EB2173" w:rsidRPr="00EB2173">
              <w:rPr>
                <w:rFonts w:asciiTheme="majorBidi" w:hAnsiTheme="majorBidi" w:cstheme="majorBidi"/>
                <w:b/>
                <w:bCs/>
                <w:color w:val="FFFFFF"/>
              </w:rPr>
              <w:t>https://www.linkedin.com/in/cristoff-stan-330682401</w:t>
            </w:r>
            <w:r w:rsidR="00EB2173">
              <w:rPr>
                <w:rFonts w:asciiTheme="majorBidi" w:hAnsiTheme="majorBidi" w:cstheme="majorBidi"/>
                <w:b/>
                <w:bCs/>
                <w:color w:val="FFFFFF"/>
              </w:rPr>
              <w:t xml:space="preserve"> </w:t>
            </w:r>
            <w:r>
              <w:rPr>
                <w:rFonts w:asciiTheme="majorBidi" w:hAnsiTheme="majorBidi" w:cstheme="majorBidi"/>
                <w:b/>
                <w:bCs/>
                <w:color w:val="FFFFFF"/>
              </w:rPr>
              <w:t>| Phone Number: +372 58619311</w:t>
            </w:r>
          </w:p>
        </w:tc>
      </w:tr>
    </w:tbl>
    <w:p w:rsidR="00A118EC" w:rsidRDefault="00CD31E7" w:rsidP="00DC5394">
      <w:pPr>
        <w:pStyle w:val="Heading2"/>
        <w:jc w:val="both"/>
        <w:rPr>
          <w:rFonts w:asciiTheme="majorBidi" w:hAnsiTheme="majorBidi" w:cstheme="majorBidi" w:hint="default"/>
          <w:color w:val="5B9BD5" w:themeColor="accent1"/>
          <w:sz w:val="28"/>
          <w:szCs w:val="28"/>
        </w:rPr>
      </w:pPr>
      <w:r>
        <w:rPr>
          <w:rStyle w:val="Strong"/>
          <w:rFonts w:asciiTheme="majorBidi" w:hAnsiTheme="majorBidi" w:cstheme="majorBidi" w:hint="default"/>
          <w:b/>
          <w:bCs/>
          <w:color w:val="5B9BD5" w:themeColor="accent1"/>
          <w:sz w:val="28"/>
          <w:szCs w:val="28"/>
        </w:rPr>
        <w:t>PROFESSIONAL SUMMARY</w:t>
      </w:r>
    </w:p>
    <w:p w:rsidR="00A118EC" w:rsidRPr="00DA1EA6" w:rsidRDefault="00DA1EA6" w:rsidP="00DC5394">
      <w:pPr>
        <w:jc w:val="both"/>
        <w:rPr>
          <w:rFonts w:ascii="Times New Roman" w:hAnsi="Times New Roman" w:cs="Times New Roman"/>
          <w:sz w:val="24"/>
        </w:rPr>
      </w:pPr>
      <w:r w:rsidRPr="00DA1EA6">
        <w:rPr>
          <w:rFonts w:ascii="Times New Roman" w:hAnsi="Times New Roman" w:cs="Times New Roman"/>
          <w:sz w:val="24"/>
        </w:rPr>
        <w:t xml:space="preserve">Senior </w:t>
      </w:r>
      <w:r w:rsidRPr="00DA1EA6">
        <w:rPr>
          <w:rStyle w:val="Strong"/>
          <w:rFonts w:ascii="Times New Roman" w:hAnsi="Times New Roman" w:cs="Times New Roman"/>
          <w:sz w:val="24"/>
        </w:rPr>
        <w:t>AI/ML Engineer</w:t>
      </w:r>
      <w:r w:rsidRPr="00DA1EA6">
        <w:rPr>
          <w:rFonts w:ascii="Times New Roman" w:hAnsi="Times New Roman" w:cs="Times New Roman"/>
          <w:sz w:val="24"/>
        </w:rPr>
        <w:t xml:space="preserve"> and </w:t>
      </w:r>
      <w:r w:rsidRPr="00DA1EA6">
        <w:rPr>
          <w:rStyle w:val="Strong"/>
          <w:rFonts w:ascii="Times New Roman" w:hAnsi="Times New Roman" w:cs="Times New Roman"/>
          <w:sz w:val="24"/>
        </w:rPr>
        <w:t>Python Backend Developer</w:t>
      </w:r>
      <w:r w:rsidRPr="00DA1EA6">
        <w:rPr>
          <w:rFonts w:ascii="Times New Roman" w:hAnsi="Times New Roman" w:cs="Times New Roman"/>
          <w:sz w:val="24"/>
        </w:rPr>
        <w:t xml:space="preserve"> with 9+ years of experience delivering production systems for </w:t>
      </w:r>
      <w:r w:rsidRPr="00DA1EA6">
        <w:rPr>
          <w:rStyle w:val="Strong"/>
          <w:rFonts w:ascii="Times New Roman" w:hAnsi="Times New Roman" w:cs="Times New Roman"/>
          <w:sz w:val="24"/>
        </w:rPr>
        <w:t>ERP</w:t>
      </w:r>
      <w:r w:rsidRPr="00DA1EA6">
        <w:rPr>
          <w:rFonts w:ascii="Times New Roman" w:hAnsi="Times New Roman" w:cs="Times New Roman"/>
          <w:sz w:val="24"/>
        </w:rPr>
        <w:t xml:space="preserve">, </w:t>
      </w:r>
      <w:r w:rsidRPr="00DA1EA6">
        <w:rPr>
          <w:rStyle w:val="Strong"/>
          <w:rFonts w:ascii="Times New Roman" w:hAnsi="Times New Roman" w:cs="Times New Roman"/>
          <w:sz w:val="24"/>
        </w:rPr>
        <w:t>marketing analytics</w:t>
      </w:r>
      <w:r w:rsidRPr="00DA1EA6">
        <w:rPr>
          <w:rFonts w:ascii="Times New Roman" w:hAnsi="Times New Roman" w:cs="Times New Roman"/>
          <w:sz w:val="24"/>
        </w:rPr>
        <w:t xml:space="preserve">, </w:t>
      </w:r>
      <w:r w:rsidRPr="00DA1EA6">
        <w:rPr>
          <w:rStyle w:val="Strong"/>
          <w:rFonts w:ascii="Times New Roman" w:hAnsi="Times New Roman" w:cs="Times New Roman"/>
          <w:sz w:val="24"/>
        </w:rPr>
        <w:t>HR technology</w:t>
      </w:r>
      <w:r w:rsidRPr="00DA1EA6">
        <w:rPr>
          <w:rFonts w:ascii="Times New Roman" w:hAnsi="Times New Roman" w:cs="Times New Roman"/>
          <w:sz w:val="24"/>
        </w:rPr>
        <w:t xml:space="preserve">, and </w:t>
      </w:r>
      <w:r w:rsidRPr="00DA1EA6">
        <w:rPr>
          <w:rStyle w:val="Strong"/>
          <w:rFonts w:ascii="Times New Roman" w:hAnsi="Times New Roman" w:cs="Times New Roman"/>
          <w:sz w:val="24"/>
        </w:rPr>
        <w:t>financial document</w:t>
      </w:r>
      <w:r w:rsidRPr="00DA1EA6">
        <w:rPr>
          <w:rFonts w:ascii="Times New Roman" w:hAnsi="Times New Roman" w:cs="Times New Roman"/>
          <w:sz w:val="24"/>
        </w:rPr>
        <w:t xml:space="preserve"> workflows, combining </w:t>
      </w:r>
      <w:r w:rsidRPr="00DA1EA6">
        <w:rPr>
          <w:rStyle w:val="Strong"/>
          <w:rFonts w:ascii="Times New Roman" w:hAnsi="Times New Roman" w:cs="Times New Roman"/>
          <w:sz w:val="24"/>
        </w:rPr>
        <w:t>NLP</w:t>
      </w:r>
      <w:r w:rsidRPr="00DA1EA6">
        <w:rPr>
          <w:rFonts w:ascii="Times New Roman" w:hAnsi="Times New Roman" w:cs="Times New Roman"/>
          <w:sz w:val="24"/>
        </w:rPr>
        <w:t xml:space="preserve">, </w:t>
      </w:r>
      <w:r w:rsidRPr="00DA1EA6">
        <w:rPr>
          <w:rStyle w:val="Strong"/>
          <w:rFonts w:ascii="Times New Roman" w:hAnsi="Times New Roman" w:cs="Times New Roman"/>
          <w:sz w:val="24"/>
        </w:rPr>
        <w:t>Applied AI</w:t>
      </w:r>
      <w:r w:rsidRPr="00DA1EA6">
        <w:rPr>
          <w:rFonts w:ascii="Times New Roman" w:hAnsi="Times New Roman" w:cs="Times New Roman"/>
          <w:sz w:val="24"/>
        </w:rPr>
        <w:t xml:space="preserve">, </w:t>
      </w:r>
      <w:proofErr w:type="spellStart"/>
      <w:r w:rsidRPr="00DA1EA6">
        <w:rPr>
          <w:rStyle w:val="Strong"/>
          <w:rFonts w:ascii="Times New Roman" w:hAnsi="Times New Roman" w:cs="Times New Roman"/>
          <w:sz w:val="24"/>
        </w:rPr>
        <w:t>GenAI</w:t>
      </w:r>
      <w:proofErr w:type="spellEnd"/>
      <w:r w:rsidRPr="00DA1EA6">
        <w:rPr>
          <w:rStyle w:val="Strong"/>
          <w:rFonts w:ascii="Times New Roman" w:hAnsi="Times New Roman" w:cs="Times New Roman"/>
          <w:sz w:val="24"/>
        </w:rPr>
        <w:t xml:space="preserve"> engineering</w:t>
      </w:r>
      <w:r w:rsidRPr="00DA1EA6">
        <w:rPr>
          <w:rFonts w:ascii="Times New Roman" w:hAnsi="Times New Roman" w:cs="Times New Roman"/>
          <w:sz w:val="24"/>
        </w:rPr>
        <w:t xml:space="preserve">, and cloud-native delivery into measurable business outcomes while building and modernizing services with </w:t>
      </w:r>
      <w:r w:rsidRPr="00DA1EA6">
        <w:rPr>
          <w:rStyle w:val="Strong"/>
          <w:rFonts w:ascii="Times New Roman" w:hAnsi="Times New Roman" w:cs="Times New Roman"/>
          <w:sz w:val="24"/>
        </w:rPr>
        <w:t>Python 2.7–3.12</w:t>
      </w:r>
      <w:r w:rsidRPr="00DA1EA6">
        <w:rPr>
          <w:rFonts w:ascii="Times New Roman" w:hAnsi="Times New Roman" w:cs="Times New Roman"/>
          <w:sz w:val="24"/>
        </w:rPr>
        <w:t xml:space="preserve">, </w:t>
      </w:r>
      <w:proofErr w:type="spellStart"/>
      <w:r w:rsidRPr="00DA1EA6">
        <w:rPr>
          <w:rStyle w:val="Strong"/>
          <w:rFonts w:ascii="Times New Roman" w:hAnsi="Times New Roman" w:cs="Times New Roman"/>
          <w:sz w:val="24"/>
        </w:rPr>
        <w:t>FastAPI</w:t>
      </w:r>
      <w:proofErr w:type="spellEnd"/>
      <w:r w:rsidRPr="00DA1EA6">
        <w:rPr>
          <w:rStyle w:val="Strong"/>
          <w:rFonts w:ascii="Times New Roman" w:hAnsi="Times New Roman" w:cs="Times New Roman"/>
          <w:sz w:val="24"/>
        </w:rPr>
        <w:t xml:space="preserve"> 0.70–0.110</w:t>
      </w:r>
      <w:r w:rsidRPr="00DA1EA6">
        <w:rPr>
          <w:rFonts w:ascii="Times New Roman" w:hAnsi="Times New Roman" w:cs="Times New Roman"/>
          <w:sz w:val="24"/>
        </w:rPr>
        <w:t xml:space="preserve">, </w:t>
      </w:r>
      <w:r w:rsidRPr="00DA1EA6">
        <w:rPr>
          <w:rStyle w:val="Strong"/>
          <w:rFonts w:ascii="Times New Roman" w:hAnsi="Times New Roman" w:cs="Times New Roman"/>
          <w:sz w:val="24"/>
        </w:rPr>
        <w:t>Django 1.11–5.0</w:t>
      </w:r>
      <w:r w:rsidRPr="00DA1EA6">
        <w:rPr>
          <w:rFonts w:ascii="Times New Roman" w:hAnsi="Times New Roman" w:cs="Times New Roman"/>
          <w:sz w:val="24"/>
        </w:rPr>
        <w:t xml:space="preserve">, </w:t>
      </w:r>
      <w:proofErr w:type="spellStart"/>
      <w:r w:rsidRPr="00DA1EA6">
        <w:rPr>
          <w:rStyle w:val="Strong"/>
          <w:rFonts w:ascii="Times New Roman" w:hAnsi="Times New Roman" w:cs="Times New Roman"/>
          <w:sz w:val="24"/>
        </w:rPr>
        <w:t>Elasticsearch</w:t>
      </w:r>
      <w:proofErr w:type="spellEnd"/>
      <w:r w:rsidRPr="00DA1EA6">
        <w:rPr>
          <w:rStyle w:val="Strong"/>
          <w:rFonts w:ascii="Times New Roman" w:hAnsi="Times New Roman" w:cs="Times New Roman"/>
          <w:sz w:val="24"/>
        </w:rPr>
        <w:t xml:space="preserve"> 6.x–7.x</w:t>
      </w:r>
      <w:r w:rsidRPr="00DA1EA6">
        <w:rPr>
          <w:rFonts w:ascii="Times New Roman" w:hAnsi="Times New Roman" w:cs="Times New Roman"/>
          <w:sz w:val="24"/>
        </w:rPr>
        <w:t xml:space="preserve">, </w:t>
      </w:r>
      <w:r w:rsidRPr="00DA1EA6">
        <w:rPr>
          <w:rStyle w:val="Strong"/>
          <w:rFonts w:ascii="Times New Roman" w:hAnsi="Times New Roman" w:cs="Times New Roman"/>
          <w:sz w:val="24"/>
        </w:rPr>
        <w:t>Kubernetes 1.20–1.29</w:t>
      </w:r>
      <w:r w:rsidRPr="00DA1EA6">
        <w:rPr>
          <w:rFonts w:ascii="Times New Roman" w:hAnsi="Times New Roman" w:cs="Times New Roman"/>
          <w:sz w:val="24"/>
        </w:rPr>
        <w:t xml:space="preserve">, and </w:t>
      </w:r>
      <w:r w:rsidRPr="00DA1EA6">
        <w:rPr>
          <w:rStyle w:val="Strong"/>
          <w:rFonts w:ascii="Times New Roman" w:hAnsi="Times New Roman" w:cs="Times New Roman"/>
          <w:sz w:val="24"/>
        </w:rPr>
        <w:t>PostgreSQL 9.6–15</w:t>
      </w:r>
      <w:r w:rsidRPr="00DA1EA6">
        <w:rPr>
          <w:rFonts w:ascii="Times New Roman" w:hAnsi="Times New Roman" w:cs="Times New Roman"/>
          <w:sz w:val="24"/>
        </w:rPr>
        <w:t xml:space="preserve">, plus strong hands-on work in </w:t>
      </w:r>
      <w:r w:rsidRPr="00DA1EA6">
        <w:rPr>
          <w:rStyle w:val="Strong"/>
          <w:rFonts w:ascii="Times New Roman" w:hAnsi="Times New Roman" w:cs="Times New Roman"/>
          <w:sz w:val="24"/>
        </w:rPr>
        <w:t>hybrid retrieval</w:t>
      </w:r>
      <w:r w:rsidRPr="00DA1EA6">
        <w:rPr>
          <w:rFonts w:ascii="Times New Roman" w:hAnsi="Times New Roman" w:cs="Times New Roman"/>
          <w:sz w:val="24"/>
        </w:rPr>
        <w:t xml:space="preserve">, </w:t>
      </w:r>
      <w:r w:rsidRPr="00DA1EA6">
        <w:rPr>
          <w:rStyle w:val="Strong"/>
          <w:rFonts w:ascii="Times New Roman" w:hAnsi="Times New Roman" w:cs="Times New Roman"/>
          <w:sz w:val="24"/>
        </w:rPr>
        <w:t>LLM evaluation</w:t>
      </w:r>
      <w:r w:rsidRPr="00DA1EA6">
        <w:rPr>
          <w:rFonts w:ascii="Times New Roman" w:hAnsi="Times New Roman" w:cs="Times New Roman"/>
          <w:sz w:val="24"/>
        </w:rPr>
        <w:t xml:space="preserve">, </w:t>
      </w:r>
      <w:r w:rsidRPr="00DA1EA6">
        <w:rPr>
          <w:rStyle w:val="Strong"/>
          <w:rFonts w:ascii="Times New Roman" w:hAnsi="Times New Roman" w:cs="Times New Roman"/>
          <w:sz w:val="24"/>
        </w:rPr>
        <w:t>retrieval metrics</w:t>
      </w:r>
      <w:r w:rsidRPr="00DA1EA6">
        <w:rPr>
          <w:rFonts w:ascii="Times New Roman" w:hAnsi="Times New Roman" w:cs="Times New Roman"/>
          <w:sz w:val="24"/>
        </w:rPr>
        <w:t>, and scalable API design for enterprise products at scale.</w:t>
      </w:r>
      <w:r w:rsidR="009537FC">
        <w:rPr>
          <w:rFonts w:ascii="Times New Roman" w:hAnsi="Times New Roman" w:cs="Times New Roman"/>
          <w:sz w:val="24"/>
        </w:rPr>
        <w:pict>
          <v:rect id="_x0000_i1025" style="width:6in;height:1.5pt" o:hralign="center" o:hrstd="t" o:hrnoshade="t" o:hr="t" fillcolor="#5b9bd5" stroked="f"/>
        </w:pict>
      </w:r>
    </w:p>
    <w:p w:rsidR="00A118EC" w:rsidRPr="00FF0A6D" w:rsidRDefault="00CD31E7" w:rsidP="00DC5394">
      <w:pPr>
        <w:pStyle w:val="Heading2"/>
        <w:jc w:val="both"/>
        <w:rPr>
          <w:rFonts w:asciiTheme="majorBidi" w:hAnsiTheme="majorBidi" w:cstheme="majorBidi" w:hint="default"/>
          <w:color w:val="5B9BD5" w:themeColor="accent1"/>
          <w:sz w:val="28"/>
          <w:szCs w:val="28"/>
        </w:rPr>
      </w:pPr>
      <w:r w:rsidRPr="00FF0A6D">
        <w:rPr>
          <w:rStyle w:val="Strong"/>
          <w:rFonts w:asciiTheme="majorBidi" w:hAnsiTheme="majorBidi" w:cstheme="majorBidi" w:hint="default"/>
          <w:b/>
          <w:bCs/>
          <w:color w:val="5B9BD5" w:themeColor="accent1"/>
          <w:sz w:val="28"/>
          <w:szCs w:val="28"/>
        </w:rPr>
        <w:t>TECHNICAL SKILLS</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Languages:</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Python 2.7–3.12</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SQL</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Go 1.18–1.22</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TypeScript</w:t>
      </w:r>
      <w:proofErr w:type="spellEnd"/>
      <w:r w:rsidRPr="00DA1EA6">
        <w:rPr>
          <w:rFonts w:ascii="Times New Roman" w:eastAsia="Times New Roman" w:hAnsi="Times New Roman" w:cs="Times New Roman"/>
          <w:b/>
          <w:bCs/>
          <w:sz w:val="24"/>
          <w:szCs w:val="24"/>
          <w:lang w:eastAsia="en-US"/>
        </w:rPr>
        <w:t xml:space="preserve"> 4.x–5.x</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JavaScript ES6+</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 xml:space="preserve">AI / NLP / </w:t>
      </w:r>
      <w:proofErr w:type="spellStart"/>
      <w:r w:rsidRPr="00DA1EA6">
        <w:rPr>
          <w:rFonts w:ascii="Times New Roman" w:eastAsia="Times New Roman" w:hAnsi="Times New Roman" w:cs="Times New Roman"/>
          <w:b/>
          <w:bCs/>
          <w:sz w:val="24"/>
          <w:szCs w:val="24"/>
          <w:lang w:eastAsia="en-US"/>
        </w:rPr>
        <w:t>GenAI</w:t>
      </w:r>
      <w:proofErr w:type="spellEnd"/>
      <w:r w:rsidRPr="00DA1EA6">
        <w:rPr>
          <w:rFonts w:ascii="Times New Roman" w:eastAsia="Times New Roman" w:hAnsi="Times New Roman" w:cs="Times New Roman"/>
          <w:b/>
          <w:bCs/>
          <w:sz w:val="24"/>
          <w:szCs w:val="24"/>
          <w:lang w:eastAsia="en-US"/>
        </w:rPr>
        <w:t>:</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NLP</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Applied AI</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GenAI</w:t>
      </w:r>
      <w:proofErr w:type="spellEnd"/>
      <w:r w:rsidRPr="00DA1EA6">
        <w:rPr>
          <w:rFonts w:ascii="Times New Roman" w:eastAsia="Times New Roman" w:hAnsi="Times New Roman" w:cs="Times New Roman"/>
          <w:b/>
          <w:bCs/>
          <w:sz w:val="24"/>
          <w:szCs w:val="24"/>
          <w:lang w:eastAsia="en-US"/>
        </w:rPr>
        <w:t xml:space="preserve"> Engineering</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LLM Evaluation</w:t>
      </w:r>
      <w:r w:rsidRPr="00DA1EA6">
        <w:rPr>
          <w:rFonts w:ascii="Times New Roman" w:eastAsia="Times New Roman" w:hAnsi="Times New Roman" w:cs="Times New Roman"/>
          <w:sz w:val="24"/>
          <w:szCs w:val="24"/>
          <w:lang w:eastAsia="en-US"/>
        </w:rPr>
        <w:t>, prompt evaluation, text classification, sentiment analysis, transfer learning, inference optimization, retrieval quality analysis, grounded response workflows</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Search / Retrieval:</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Elasticsearch</w:t>
      </w:r>
      <w:proofErr w:type="spellEnd"/>
      <w:r w:rsidRPr="00DA1EA6">
        <w:rPr>
          <w:rFonts w:ascii="Times New Roman" w:eastAsia="Times New Roman" w:hAnsi="Times New Roman" w:cs="Times New Roman"/>
          <w:b/>
          <w:bCs/>
          <w:sz w:val="24"/>
          <w:szCs w:val="24"/>
          <w:lang w:eastAsia="en-US"/>
        </w:rPr>
        <w:t xml:space="preserve"> 6.x–7.x</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OpenSearch 1.x–2.x</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BM25</w:t>
      </w:r>
      <w:r w:rsidRPr="00DA1EA6">
        <w:rPr>
          <w:rFonts w:ascii="Times New Roman" w:eastAsia="Times New Roman" w:hAnsi="Times New Roman" w:cs="Times New Roman"/>
          <w:sz w:val="24"/>
          <w:szCs w:val="24"/>
          <w:lang w:eastAsia="en-US"/>
        </w:rPr>
        <w:t xml:space="preserve">, dense-vector retrieval, </w:t>
      </w:r>
      <w:r w:rsidRPr="00DA1EA6">
        <w:rPr>
          <w:rFonts w:ascii="Times New Roman" w:eastAsia="Times New Roman" w:hAnsi="Times New Roman" w:cs="Times New Roman"/>
          <w:b/>
          <w:bCs/>
          <w:sz w:val="24"/>
          <w:szCs w:val="24"/>
          <w:lang w:eastAsia="en-US"/>
        </w:rPr>
        <w:t>Hybrid Retrieval</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sz w:val="24"/>
          <w:szCs w:val="24"/>
          <w:lang w:eastAsia="en-US"/>
        </w:rPr>
        <w:t>embeddings</w:t>
      </w:r>
      <w:proofErr w:type="spellEnd"/>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sz w:val="24"/>
          <w:szCs w:val="24"/>
          <w:lang w:eastAsia="en-US"/>
        </w:rPr>
        <w:t>reranking</w:t>
      </w:r>
      <w:proofErr w:type="spellEnd"/>
      <w:r w:rsidRPr="00DA1EA6">
        <w:rPr>
          <w:rFonts w:ascii="Times New Roman" w:eastAsia="Times New Roman" w:hAnsi="Times New Roman" w:cs="Times New Roman"/>
          <w:sz w:val="24"/>
          <w:szCs w:val="24"/>
          <w:lang w:eastAsia="en-US"/>
        </w:rPr>
        <w:t xml:space="preserve">, chunking strategy, metadata filtering, </w:t>
      </w:r>
      <w:proofErr w:type="spellStart"/>
      <w:r w:rsidRPr="00DA1EA6">
        <w:rPr>
          <w:rFonts w:ascii="Times New Roman" w:eastAsia="Times New Roman" w:hAnsi="Times New Roman" w:cs="Times New Roman"/>
          <w:b/>
          <w:bCs/>
          <w:sz w:val="24"/>
          <w:szCs w:val="24"/>
          <w:lang w:eastAsia="en-US"/>
        </w:rPr>
        <w:t>Precision@K</w:t>
      </w:r>
      <w:proofErr w:type="spellEnd"/>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Recall@K</w:t>
      </w:r>
      <w:proofErr w:type="spellEnd"/>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MRR</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nDCG</w:t>
      </w:r>
      <w:proofErr w:type="spellEnd"/>
      <w:r w:rsidRPr="00DA1EA6">
        <w:rPr>
          <w:rFonts w:ascii="Times New Roman" w:eastAsia="Times New Roman" w:hAnsi="Times New Roman" w:cs="Times New Roman"/>
          <w:sz w:val="24"/>
          <w:szCs w:val="24"/>
          <w:lang w:eastAsia="en-US"/>
        </w:rPr>
        <w:t>, iterative evaluation</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Backend Engineering:</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FastAPI</w:t>
      </w:r>
      <w:proofErr w:type="spellEnd"/>
      <w:r w:rsidRPr="00DA1EA6">
        <w:rPr>
          <w:rFonts w:ascii="Times New Roman" w:eastAsia="Times New Roman" w:hAnsi="Times New Roman" w:cs="Times New Roman"/>
          <w:b/>
          <w:bCs/>
          <w:sz w:val="24"/>
          <w:szCs w:val="24"/>
          <w:lang w:eastAsia="en-US"/>
        </w:rPr>
        <w:t xml:space="preserve"> 0.70–0.110</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Django 1.11–5.0</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Flask 0.12–3.x</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gRPC</w:t>
      </w:r>
      <w:proofErr w:type="spellEnd"/>
      <w:r w:rsidRPr="00DA1EA6">
        <w:rPr>
          <w:rFonts w:ascii="Times New Roman" w:eastAsia="Times New Roman" w:hAnsi="Times New Roman" w:cs="Times New Roman"/>
          <w:sz w:val="24"/>
          <w:szCs w:val="24"/>
          <w:lang w:eastAsia="en-US"/>
        </w:rPr>
        <w:t xml:space="preserve">, REST API design, </w:t>
      </w:r>
      <w:proofErr w:type="spellStart"/>
      <w:r w:rsidRPr="00DA1EA6">
        <w:rPr>
          <w:rFonts w:ascii="Times New Roman" w:eastAsia="Times New Roman" w:hAnsi="Times New Roman" w:cs="Times New Roman"/>
          <w:sz w:val="24"/>
          <w:szCs w:val="24"/>
          <w:lang w:eastAsia="en-US"/>
        </w:rPr>
        <w:t>async</w:t>
      </w:r>
      <w:proofErr w:type="spellEnd"/>
      <w:r w:rsidRPr="00DA1EA6">
        <w:rPr>
          <w:rFonts w:ascii="Times New Roman" w:eastAsia="Times New Roman" w:hAnsi="Times New Roman" w:cs="Times New Roman"/>
          <w:sz w:val="24"/>
          <w:szCs w:val="24"/>
          <w:lang w:eastAsia="en-US"/>
        </w:rPr>
        <w:t xml:space="preserve"> services, background workers, versioned API contracts</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Data / Messaging:</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PostgreSQL 9.6–15</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MySQL 5.7–8.0</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MongoDB 4.x–7.x</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Redis</w:t>
      </w:r>
      <w:proofErr w:type="spellEnd"/>
      <w:r w:rsidRPr="00DA1EA6">
        <w:rPr>
          <w:rFonts w:ascii="Times New Roman" w:eastAsia="Times New Roman" w:hAnsi="Times New Roman" w:cs="Times New Roman"/>
          <w:b/>
          <w:bCs/>
          <w:sz w:val="24"/>
          <w:szCs w:val="24"/>
          <w:lang w:eastAsia="en-US"/>
        </w:rPr>
        <w:t xml:space="preserve"> 4.x–7.x</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Celery 4.x–5.x</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Cloud / DevOps / Observability:</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AWS</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GCP</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Docker 1.10–26.x</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Kubernetes 1.20–1.29</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GitHub Actions</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Prometheus 2.x</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Grafana</w:t>
      </w:r>
      <w:proofErr w:type="spellEnd"/>
      <w:r w:rsidRPr="00DA1EA6">
        <w:rPr>
          <w:rFonts w:ascii="Times New Roman" w:eastAsia="Times New Roman" w:hAnsi="Times New Roman" w:cs="Times New Roman"/>
          <w:b/>
          <w:bCs/>
          <w:sz w:val="24"/>
          <w:szCs w:val="24"/>
          <w:lang w:eastAsia="en-US"/>
        </w:rPr>
        <w:t xml:space="preserve"> 7.x–10.x</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CloudWatch</w:t>
      </w:r>
      <w:proofErr w:type="spellEnd"/>
      <w:r w:rsidRPr="00DA1EA6">
        <w:rPr>
          <w:rFonts w:ascii="Times New Roman" w:eastAsia="Times New Roman" w:hAnsi="Times New Roman" w:cs="Times New Roman"/>
          <w:sz w:val="24"/>
          <w:szCs w:val="24"/>
          <w:lang w:eastAsia="en-US"/>
        </w:rPr>
        <w:t>, GCP Operations Suite</w:t>
      </w:r>
    </w:p>
    <w:p w:rsidR="00DA1EA6" w:rsidRPr="00DA1EA6" w:rsidRDefault="00DA1EA6" w:rsidP="00DA1EA6">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b/>
          <w:bCs/>
          <w:sz w:val="24"/>
          <w:szCs w:val="24"/>
          <w:lang w:eastAsia="en-US"/>
        </w:rPr>
        <w:t>Frontend:</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React 17–18</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Next.js 12–14</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Tailwind CSS 2.x–3.x</w:t>
      </w:r>
    </w:p>
    <w:p w:rsidR="00A118EC" w:rsidRPr="00FF0A6D" w:rsidRDefault="009537FC" w:rsidP="00DC5394">
      <w:pPr>
        <w:spacing w:line="288" w:lineRule="auto"/>
        <w:jc w:val="both"/>
        <w:rPr>
          <w:rFonts w:asciiTheme="majorBidi" w:hAnsiTheme="majorBidi" w:cstheme="majorBidi"/>
        </w:rPr>
      </w:pPr>
      <w:r>
        <w:rPr>
          <w:rFonts w:asciiTheme="majorBidi" w:hAnsiTheme="majorBidi" w:cstheme="majorBidi"/>
        </w:rPr>
        <w:pict>
          <v:rect id="_x0000_i1026" style="width:6in;height:1.5pt" o:hralign="center" o:hrstd="t" o:hrnoshade="t" o:hr="t" fillcolor="#5b9bd5" stroked="f"/>
        </w:pict>
      </w:r>
    </w:p>
    <w:p w:rsidR="00A118EC" w:rsidRPr="00FF0A6D" w:rsidRDefault="00CD31E7" w:rsidP="00DC5394">
      <w:pPr>
        <w:pStyle w:val="Heading2"/>
        <w:jc w:val="both"/>
        <w:rPr>
          <w:rFonts w:asciiTheme="majorBidi" w:hAnsiTheme="majorBidi" w:cstheme="majorBidi" w:hint="default"/>
          <w:color w:val="5B9BD5" w:themeColor="accent1"/>
          <w:sz w:val="28"/>
          <w:szCs w:val="28"/>
        </w:rPr>
      </w:pPr>
      <w:r w:rsidRPr="00FF0A6D">
        <w:rPr>
          <w:rStyle w:val="Strong"/>
          <w:rFonts w:asciiTheme="majorBidi" w:hAnsiTheme="majorBidi" w:cstheme="majorBidi" w:hint="default"/>
          <w:b/>
          <w:bCs/>
          <w:color w:val="5B9BD5" w:themeColor="accent1"/>
          <w:sz w:val="28"/>
          <w:szCs w:val="28"/>
        </w:rPr>
        <w:t>WORK EXPERIENCE</w:t>
      </w:r>
    </w:p>
    <w:p w:rsidR="00A118EC" w:rsidRPr="00FF0A6D" w:rsidRDefault="00CD31E7" w:rsidP="00DC5394">
      <w:pPr>
        <w:pStyle w:val="Heading3"/>
        <w:spacing w:beforeAutospacing="0" w:afterAutospacing="0"/>
        <w:jc w:val="both"/>
        <w:rPr>
          <w:rStyle w:val="Strong"/>
          <w:rFonts w:asciiTheme="majorBidi" w:hAnsiTheme="majorBidi" w:cstheme="majorBidi" w:hint="default"/>
          <w:b/>
          <w:bCs/>
        </w:rPr>
      </w:pPr>
      <w:proofErr w:type="spellStart"/>
      <w:r w:rsidRPr="00FF0A6D">
        <w:rPr>
          <w:rStyle w:val="Strong"/>
          <w:rFonts w:asciiTheme="majorBidi" w:hAnsiTheme="majorBidi" w:cstheme="majorBidi" w:hint="default"/>
          <w:b/>
          <w:bCs/>
        </w:rPr>
        <w:t>Sensidev</w:t>
      </w:r>
      <w:proofErr w:type="spellEnd"/>
    </w:p>
    <w:p w:rsidR="00A118EC" w:rsidRPr="00FF0A6D" w:rsidRDefault="00CD31E7" w:rsidP="00DC5394">
      <w:pPr>
        <w:pStyle w:val="Heading3"/>
        <w:spacing w:beforeAutospacing="0" w:afterAutospacing="0"/>
        <w:jc w:val="both"/>
        <w:rPr>
          <w:rFonts w:asciiTheme="majorBidi" w:hAnsiTheme="majorBidi" w:cstheme="majorBidi" w:hint="default"/>
        </w:rPr>
      </w:pPr>
      <w:r w:rsidRPr="00FF0A6D">
        <w:rPr>
          <w:rStyle w:val="Strong"/>
          <w:rFonts w:asciiTheme="majorBidi" w:hAnsiTheme="majorBidi" w:cstheme="majorBidi" w:hint="default"/>
          <w:b/>
          <w:bCs/>
        </w:rPr>
        <w:t>Senior Software Engineer</w:t>
      </w:r>
    </w:p>
    <w:p w:rsidR="00A118EC" w:rsidRPr="00FF0A6D" w:rsidRDefault="00CD31E7" w:rsidP="00DC5394">
      <w:pPr>
        <w:pStyle w:val="NormalWeb"/>
        <w:spacing w:beforeAutospacing="0" w:afterAutospacing="0"/>
        <w:jc w:val="both"/>
        <w:rPr>
          <w:rStyle w:val="Strong"/>
          <w:rFonts w:asciiTheme="majorBidi" w:hAnsiTheme="majorBidi" w:cstheme="majorBidi"/>
        </w:rPr>
      </w:pPr>
      <w:r w:rsidRPr="00FF0A6D">
        <w:rPr>
          <w:rStyle w:val="Strong"/>
          <w:rFonts w:asciiTheme="majorBidi" w:hAnsiTheme="majorBidi" w:cstheme="majorBidi"/>
        </w:rPr>
        <w:t>September 2021 – December 2024</w:t>
      </w:r>
    </w:p>
    <w:p w:rsidR="00A118EC" w:rsidRPr="00FF0A6D" w:rsidRDefault="00CD31E7" w:rsidP="00DC5394">
      <w:pPr>
        <w:pStyle w:val="NormalWeb"/>
        <w:spacing w:beforeAutospacing="0" w:afterAutospacing="0"/>
        <w:jc w:val="both"/>
        <w:rPr>
          <w:rFonts w:asciiTheme="majorBidi" w:hAnsiTheme="majorBidi" w:cstheme="majorBidi"/>
        </w:rPr>
      </w:pPr>
      <w:proofErr w:type="spellStart"/>
      <w:r w:rsidRPr="00FF0A6D">
        <w:rPr>
          <w:rFonts w:asciiTheme="majorBidi" w:hAnsiTheme="majorBidi" w:cstheme="majorBidi"/>
        </w:rPr>
        <w:t>Timişoara</w:t>
      </w:r>
      <w:proofErr w:type="spellEnd"/>
      <w:r w:rsidRPr="00FF0A6D">
        <w:rPr>
          <w:rFonts w:asciiTheme="majorBidi" w:hAnsiTheme="majorBidi" w:cstheme="majorBidi"/>
        </w:rPr>
        <w:t>, Romania</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Led </w:t>
      </w:r>
      <w:r w:rsidRPr="00DA1EA6">
        <w:rPr>
          <w:rFonts w:ascii="Times New Roman" w:eastAsia="Times New Roman" w:hAnsi="Times New Roman" w:cs="Times New Roman"/>
          <w:b/>
          <w:bCs/>
          <w:sz w:val="24"/>
          <w:szCs w:val="24"/>
          <w:lang w:eastAsia="en-US"/>
        </w:rPr>
        <w:t>Applied AI</w:t>
      </w:r>
      <w:r w:rsidRPr="00DA1EA6">
        <w:rPr>
          <w:rFonts w:ascii="Times New Roman" w:eastAsia="Times New Roman" w:hAnsi="Times New Roman" w:cs="Times New Roman"/>
          <w:sz w:val="24"/>
          <w:szCs w:val="24"/>
          <w:lang w:eastAsia="en-US"/>
        </w:rPr>
        <w:t xml:space="preserve"> delivery for ERP automation using </w:t>
      </w:r>
      <w:r w:rsidRPr="00DA1EA6">
        <w:rPr>
          <w:rFonts w:ascii="Times New Roman" w:eastAsia="Times New Roman" w:hAnsi="Times New Roman" w:cs="Times New Roman"/>
          <w:b/>
          <w:bCs/>
          <w:sz w:val="24"/>
          <w:szCs w:val="24"/>
          <w:lang w:eastAsia="en-US"/>
        </w:rPr>
        <w:t>Python 3.10–3.11</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FastAPI</w:t>
      </w:r>
      <w:proofErr w:type="spellEnd"/>
      <w:r w:rsidRPr="00DA1EA6">
        <w:rPr>
          <w:rFonts w:ascii="Times New Roman" w:eastAsia="Times New Roman" w:hAnsi="Times New Roman" w:cs="Times New Roman"/>
          <w:b/>
          <w:bCs/>
          <w:sz w:val="24"/>
          <w:szCs w:val="24"/>
          <w:lang w:eastAsia="en-US"/>
        </w:rPr>
        <w:t xml:space="preserve"> 0.95–0.110</w:t>
      </w:r>
      <w:r w:rsidRPr="00DA1EA6">
        <w:rPr>
          <w:rFonts w:ascii="Times New Roman" w:eastAsia="Times New Roman" w:hAnsi="Times New Roman" w:cs="Times New Roman"/>
          <w:sz w:val="24"/>
          <w:szCs w:val="24"/>
          <w:lang w:eastAsia="en-US"/>
        </w:rPr>
        <w:t xml:space="preserve">, and </w:t>
      </w:r>
      <w:proofErr w:type="spellStart"/>
      <w:r w:rsidRPr="00DA1EA6">
        <w:rPr>
          <w:rFonts w:ascii="Times New Roman" w:eastAsia="Times New Roman" w:hAnsi="Times New Roman" w:cs="Times New Roman"/>
          <w:b/>
          <w:bCs/>
          <w:sz w:val="24"/>
          <w:szCs w:val="24"/>
          <w:lang w:eastAsia="en-US"/>
        </w:rPr>
        <w:t>Elasticsearch</w:t>
      </w:r>
      <w:proofErr w:type="spellEnd"/>
      <w:r w:rsidRPr="00DA1EA6">
        <w:rPr>
          <w:rFonts w:ascii="Times New Roman" w:eastAsia="Times New Roman" w:hAnsi="Times New Roman" w:cs="Times New Roman"/>
          <w:b/>
          <w:bCs/>
          <w:sz w:val="24"/>
          <w:szCs w:val="24"/>
          <w:lang w:eastAsia="en-US"/>
        </w:rPr>
        <w:t xml:space="preserve"> 7.x</w:t>
      </w:r>
      <w:r w:rsidRPr="00DA1EA6">
        <w:rPr>
          <w:rFonts w:ascii="Times New Roman" w:eastAsia="Times New Roman" w:hAnsi="Times New Roman" w:cs="Times New Roman"/>
          <w:sz w:val="24"/>
          <w:szCs w:val="24"/>
          <w:lang w:eastAsia="en-US"/>
        </w:rPr>
        <w:t>, transforming document-heavy workflows into retrieval-assisted services used daily by finance and operations teams.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Designed a </w:t>
      </w:r>
      <w:r w:rsidRPr="00DA1EA6">
        <w:rPr>
          <w:rFonts w:ascii="Times New Roman" w:eastAsia="Times New Roman" w:hAnsi="Times New Roman" w:cs="Times New Roman"/>
          <w:b/>
          <w:bCs/>
          <w:sz w:val="24"/>
          <w:szCs w:val="24"/>
          <w:lang w:eastAsia="en-US"/>
        </w:rPr>
        <w:t>Hybrid Retrieval</w:t>
      </w:r>
      <w:r w:rsidRPr="00DA1EA6">
        <w:rPr>
          <w:rFonts w:ascii="Times New Roman" w:eastAsia="Times New Roman" w:hAnsi="Times New Roman" w:cs="Times New Roman"/>
          <w:sz w:val="24"/>
          <w:szCs w:val="24"/>
          <w:lang w:eastAsia="en-US"/>
        </w:rPr>
        <w:t xml:space="preserve"> flow that combined </w:t>
      </w:r>
      <w:r w:rsidRPr="00DA1EA6">
        <w:rPr>
          <w:rFonts w:ascii="Times New Roman" w:eastAsia="Times New Roman" w:hAnsi="Times New Roman" w:cs="Times New Roman"/>
          <w:b/>
          <w:bCs/>
          <w:sz w:val="24"/>
          <w:szCs w:val="24"/>
          <w:lang w:eastAsia="en-US"/>
        </w:rPr>
        <w:t>BM25</w:t>
      </w:r>
      <w:r w:rsidRPr="00DA1EA6">
        <w:rPr>
          <w:rFonts w:ascii="Times New Roman" w:eastAsia="Times New Roman" w:hAnsi="Times New Roman" w:cs="Times New Roman"/>
          <w:sz w:val="24"/>
          <w:szCs w:val="24"/>
          <w:lang w:eastAsia="en-US"/>
        </w:rPr>
        <w:t xml:space="preserve"> ranking with embedding-based similarity search, which improved top-result relevance by </w:t>
      </w:r>
      <w:r w:rsidRPr="00DA1EA6">
        <w:rPr>
          <w:rFonts w:ascii="Times New Roman" w:eastAsia="Times New Roman" w:hAnsi="Times New Roman" w:cs="Times New Roman"/>
          <w:b/>
          <w:bCs/>
          <w:sz w:val="24"/>
          <w:szCs w:val="24"/>
          <w:lang w:eastAsia="en-US"/>
        </w:rPr>
        <w:t>18%</w:t>
      </w:r>
      <w:r w:rsidRPr="00DA1EA6">
        <w:rPr>
          <w:rFonts w:ascii="Times New Roman" w:eastAsia="Times New Roman" w:hAnsi="Times New Roman" w:cs="Times New Roman"/>
          <w:sz w:val="24"/>
          <w:szCs w:val="24"/>
          <w:lang w:eastAsia="en-US"/>
        </w:rPr>
        <w:t xml:space="preserve"> and reduced false context selection during answer generation for multilingual requests.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lastRenderedPageBreak/>
        <w:t xml:space="preserve">Built an internal </w:t>
      </w:r>
      <w:r w:rsidRPr="00DA1EA6">
        <w:rPr>
          <w:rFonts w:ascii="Times New Roman" w:eastAsia="Times New Roman" w:hAnsi="Times New Roman" w:cs="Times New Roman"/>
          <w:b/>
          <w:bCs/>
          <w:sz w:val="24"/>
          <w:szCs w:val="24"/>
          <w:lang w:eastAsia="en-US"/>
        </w:rPr>
        <w:t>LLM Evaluation</w:t>
      </w:r>
      <w:r w:rsidRPr="00DA1EA6">
        <w:rPr>
          <w:rFonts w:ascii="Times New Roman" w:eastAsia="Times New Roman" w:hAnsi="Times New Roman" w:cs="Times New Roman"/>
          <w:sz w:val="24"/>
          <w:szCs w:val="24"/>
          <w:lang w:eastAsia="en-US"/>
        </w:rPr>
        <w:t xml:space="preserve"> pipeline that tracked </w:t>
      </w:r>
      <w:proofErr w:type="spellStart"/>
      <w:r w:rsidRPr="00DA1EA6">
        <w:rPr>
          <w:rFonts w:ascii="Times New Roman" w:eastAsia="Times New Roman" w:hAnsi="Times New Roman" w:cs="Times New Roman"/>
          <w:b/>
          <w:bCs/>
          <w:sz w:val="24"/>
          <w:szCs w:val="24"/>
          <w:lang w:eastAsia="en-US"/>
        </w:rPr>
        <w:t>Precision@K</w:t>
      </w:r>
      <w:proofErr w:type="spellEnd"/>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Recall@K</w:t>
      </w:r>
      <w:proofErr w:type="spellEnd"/>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MRR</w:t>
      </w:r>
      <w:r w:rsidRPr="00DA1EA6">
        <w:rPr>
          <w:rFonts w:ascii="Times New Roman" w:eastAsia="Times New Roman" w:hAnsi="Times New Roman" w:cs="Times New Roman"/>
          <w:sz w:val="24"/>
          <w:szCs w:val="24"/>
          <w:lang w:eastAsia="en-US"/>
        </w:rPr>
        <w:t>, and business acceptance signals, giving product teams a repeatable path for iterative retrieval tuning instead of subjective prompt checks.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Resolved a recurring timeout issue caused by oversized context windows and unbounded </w:t>
      </w:r>
      <w:proofErr w:type="spellStart"/>
      <w:r w:rsidRPr="00DA1EA6">
        <w:rPr>
          <w:rFonts w:ascii="Times New Roman" w:eastAsia="Times New Roman" w:hAnsi="Times New Roman" w:cs="Times New Roman"/>
          <w:sz w:val="24"/>
          <w:szCs w:val="24"/>
          <w:lang w:eastAsia="en-US"/>
        </w:rPr>
        <w:t>serializer</w:t>
      </w:r>
      <w:proofErr w:type="spellEnd"/>
      <w:r w:rsidRPr="00DA1EA6">
        <w:rPr>
          <w:rFonts w:ascii="Times New Roman" w:eastAsia="Times New Roman" w:hAnsi="Times New Roman" w:cs="Times New Roman"/>
          <w:sz w:val="24"/>
          <w:szCs w:val="24"/>
          <w:lang w:eastAsia="en-US"/>
        </w:rPr>
        <w:t xml:space="preserve"> payloads by adding chunk scoring, response guards, and </w:t>
      </w:r>
      <w:proofErr w:type="spellStart"/>
      <w:r w:rsidRPr="00DA1EA6">
        <w:rPr>
          <w:rFonts w:ascii="Times New Roman" w:eastAsia="Times New Roman" w:hAnsi="Times New Roman" w:cs="Times New Roman"/>
          <w:sz w:val="24"/>
          <w:szCs w:val="24"/>
          <w:lang w:eastAsia="en-US"/>
        </w:rPr>
        <w:t>async</w:t>
      </w:r>
      <w:proofErr w:type="spellEnd"/>
      <w:r w:rsidRPr="00DA1EA6">
        <w:rPr>
          <w:rFonts w:ascii="Times New Roman" w:eastAsia="Times New Roman" w:hAnsi="Times New Roman" w:cs="Times New Roman"/>
          <w:sz w:val="24"/>
          <w:szCs w:val="24"/>
          <w:lang w:eastAsia="en-US"/>
        </w:rPr>
        <w:t xml:space="preserve"> batching, which reduced median API latency by </w:t>
      </w:r>
      <w:r w:rsidRPr="00DA1EA6">
        <w:rPr>
          <w:rFonts w:ascii="Times New Roman" w:eastAsia="Times New Roman" w:hAnsi="Times New Roman" w:cs="Times New Roman"/>
          <w:b/>
          <w:bCs/>
          <w:sz w:val="24"/>
          <w:szCs w:val="24"/>
          <w:lang w:eastAsia="en-US"/>
        </w:rPr>
        <w:t>27%</w:t>
      </w:r>
      <w:r w:rsidRPr="00DA1EA6">
        <w:rPr>
          <w:rFonts w:ascii="Times New Roman" w:eastAsia="Times New Roman" w:hAnsi="Times New Roman" w:cs="Times New Roman"/>
          <w:sz w:val="24"/>
          <w:szCs w:val="24"/>
          <w:lang w:eastAsia="en-US"/>
        </w:rPr>
        <w:t xml:space="preserve"> in production.</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Migrated core AI services from </w:t>
      </w:r>
      <w:r w:rsidRPr="00DA1EA6">
        <w:rPr>
          <w:rFonts w:ascii="Times New Roman" w:eastAsia="Times New Roman" w:hAnsi="Times New Roman" w:cs="Times New Roman"/>
          <w:b/>
          <w:bCs/>
          <w:sz w:val="24"/>
          <w:szCs w:val="24"/>
          <w:lang w:eastAsia="en-US"/>
        </w:rPr>
        <w:t>Python 3.9</w:t>
      </w:r>
      <w:r w:rsidRPr="00DA1EA6">
        <w:rPr>
          <w:rFonts w:ascii="Times New Roman" w:eastAsia="Times New Roman" w:hAnsi="Times New Roman" w:cs="Times New Roman"/>
          <w:sz w:val="24"/>
          <w:szCs w:val="24"/>
          <w:lang w:eastAsia="en-US"/>
        </w:rPr>
        <w:t xml:space="preserve"> to </w:t>
      </w:r>
      <w:r w:rsidRPr="00DA1EA6">
        <w:rPr>
          <w:rFonts w:ascii="Times New Roman" w:eastAsia="Times New Roman" w:hAnsi="Times New Roman" w:cs="Times New Roman"/>
          <w:b/>
          <w:bCs/>
          <w:sz w:val="24"/>
          <w:szCs w:val="24"/>
          <w:lang w:eastAsia="en-US"/>
        </w:rPr>
        <w:t>Python 3.11</w:t>
      </w:r>
      <w:r w:rsidRPr="00DA1EA6">
        <w:rPr>
          <w:rFonts w:ascii="Times New Roman" w:eastAsia="Times New Roman" w:hAnsi="Times New Roman" w:cs="Times New Roman"/>
          <w:sz w:val="24"/>
          <w:szCs w:val="24"/>
          <w:lang w:eastAsia="en-US"/>
        </w:rPr>
        <w:t xml:space="preserve"> and upgraded </w:t>
      </w:r>
      <w:proofErr w:type="spellStart"/>
      <w:r w:rsidRPr="00DA1EA6">
        <w:rPr>
          <w:rFonts w:ascii="Times New Roman" w:eastAsia="Times New Roman" w:hAnsi="Times New Roman" w:cs="Times New Roman"/>
          <w:b/>
          <w:bCs/>
          <w:sz w:val="24"/>
          <w:szCs w:val="24"/>
          <w:lang w:eastAsia="en-US"/>
        </w:rPr>
        <w:t>FastAPI</w:t>
      </w:r>
      <w:proofErr w:type="spellEnd"/>
      <w:r w:rsidRPr="00DA1EA6">
        <w:rPr>
          <w:rFonts w:ascii="Times New Roman" w:eastAsia="Times New Roman" w:hAnsi="Times New Roman" w:cs="Times New Roman"/>
          <w:b/>
          <w:bCs/>
          <w:sz w:val="24"/>
          <w:szCs w:val="24"/>
          <w:lang w:eastAsia="en-US"/>
        </w:rPr>
        <w:t xml:space="preserve"> 0.8x–0.10x</w:t>
      </w:r>
      <w:r w:rsidRPr="00DA1EA6">
        <w:rPr>
          <w:rFonts w:ascii="Times New Roman" w:eastAsia="Times New Roman" w:hAnsi="Times New Roman" w:cs="Times New Roman"/>
          <w:sz w:val="24"/>
          <w:szCs w:val="24"/>
          <w:lang w:eastAsia="en-US"/>
        </w:rPr>
        <w:t xml:space="preserve"> dependencies, removing compatibility defects in validation layers and stabilizing rollouts across staging and production.</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Tuned analyzers, stemming rules, synonym handling, and field boosts in </w:t>
      </w:r>
      <w:proofErr w:type="spellStart"/>
      <w:r w:rsidRPr="00DA1EA6">
        <w:rPr>
          <w:rFonts w:ascii="Times New Roman" w:eastAsia="Times New Roman" w:hAnsi="Times New Roman" w:cs="Times New Roman"/>
          <w:b/>
          <w:bCs/>
          <w:sz w:val="24"/>
          <w:szCs w:val="24"/>
          <w:lang w:eastAsia="en-US"/>
        </w:rPr>
        <w:t>Elasticsearch</w:t>
      </w:r>
      <w:proofErr w:type="spellEnd"/>
      <w:r w:rsidRPr="00DA1EA6">
        <w:rPr>
          <w:rFonts w:ascii="Times New Roman" w:eastAsia="Times New Roman" w:hAnsi="Times New Roman" w:cs="Times New Roman"/>
          <w:b/>
          <w:bCs/>
          <w:sz w:val="24"/>
          <w:szCs w:val="24"/>
          <w:lang w:eastAsia="en-US"/>
        </w:rPr>
        <w:t xml:space="preserve"> 7.x</w:t>
      </w:r>
      <w:r w:rsidRPr="00DA1EA6">
        <w:rPr>
          <w:rFonts w:ascii="Times New Roman" w:eastAsia="Times New Roman" w:hAnsi="Times New Roman" w:cs="Times New Roman"/>
          <w:sz w:val="24"/>
          <w:szCs w:val="24"/>
          <w:lang w:eastAsia="en-US"/>
        </w:rPr>
        <w:t xml:space="preserve">, </w:t>
      </w:r>
      <w:proofErr w:type="gramStart"/>
      <w:r w:rsidRPr="00DA1EA6">
        <w:rPr>
          <w:rFonts w:ascii="Times New Roman" w:eastAsia="Times New Roman" w:hAnsi="Times New Roman" w:cs="Times New Roman"/>
          <w:sz w:val="24"/>
          <w:szCs w:val="24"/>
          <w:lang w:eastAsia="en-US"/>
        </w:rPr>
        <w:t>then</w:t>
      </w:r>
      <w:proofErr w:type="gramEnd"/>
      <w:r w:rsidRPr="00DA1EA6">
        <w:rPr>
          <w:rFonts w:ascii="Times New Roman" w:eastAsia="Times New Roman" w:hAnsi="Times New Roman" w:cs="Times New Roman"/>
          <w:sz w:val="24"/>
          <w:szCs w:val="24"/>
          <w:lang w:eastAsia="en-US"/>
        </w:rPr>
        <w:t xml:space="preserve"> validated query behavior against </w:t>
      </w:r>
      <w:r w:rsidRPr="00DA1EA6">
        <w:rPr>
          <w:rFonts w:ascii="Times New Roman" w:eastAsia="Times New Roman" w:hAnsi="Times New Roman" w:cs="Times New Roman"/>
          <w:b/>
          <w:bCs/>
          <w:sz w:val="24"/>
          <w:szCs w:val="24"/>
          <w:lang w:eastAsia="en-US"/>
        </w:rPr>
        <w:t>OpenSearch 1.x–2.x</w:t>
      </w:r>
      <w:r w:rsidRPr="00DA1EA6">
        <w:rPr>
          <w:rFonts w:ascii="Times New Roman" w:eastAsia="Times New Roman" w:hAnsi="Times New Roman" w:cs="Times New Roman"/>
          <w:sz w:val="24"/>
          <w:szCs w:val="24"/>
          <w:lang w:eastAsia="en-US"/>
        </w:rPr>
        <w:t xml:space="preserve"> compatible settings in staging so search quality stayed stable during platform planning.</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Implemented a retrieval-debug feature that exposed failed matches, low-score chunks, and </w:t>
      </w:r>
      <w:proofErr w:type="spellStart"/>
      <w:r w:rsidRPr="00DA1EA6">
        <w:rPr>
          <w:rFonts w:ascii="Times New Roman" w:eastAsia="Times New Roman" w:hAnsi="Times New Roman" w:cs="Times New Roman"/>
          <w:sz w:val="24"/>
          <w:szCs w:val="24"/>
          <w:lang w:eastAsia="en-US"/>
        </w:rPr>
        <w:t>reranking</w:t>
      </w:r>
      <w:proofErr w:type="spellEnd"/>
      <w:r w:rsidRPr="00DA1EA6">
        <w:rPr>
          <w:rFonts w:ascii="Times New Roman" w:eastAsia="Times New Roman" w:hAnsi="Times New Roman" w:cs="Times New Roman"/>
          <w:sz w:val="24"/>
          <w:szCs w:val="24"/>
          <w:lang w:eastAsia="en-US"/>
        </w:rPr>
        <w:t xml:space="preserve"> decisions to engineers, which shortened root-cause analysis for relevance issues and improved support triage during escalations.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Fixed a memory pressure bug in model-serving pods where tokenizer caches kept growing after large batch requests by introducing bounded caches and worker recycling, preventing repeated restarts during peak reporting windows.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Deployed inference and retrieval services on </w:t>
      </w:r>
      <w:r w:rsidRPr="00DA1EA6">
        <w:rPr>
          <w:rFonts w:ascii="Times New Roman" w:eastAsia="Times New Roman" w:hAnsi="Times New Roman" w:cs="Times New Roman"/>
          <w:b/>
          <w:bCs/>
          <w:sz w:val="24"/>
          <w:szCs w:val="24"/>
          <w:lang w:eastAsia="en-US"/>
        </w:rPr>
        <w:t>Kubernetes 1.24–1.28</w:t>
      </w:r>
      <w:r w:rsidRPr="00DA1EA6">
        <w:rPr>
          <w:rFonts w:ascii="Times New Roman" w:eastAsia="Times New Roman" w:hAnsi="Times New Roman" w:cs="Times New Roman"/>
          <w:sz w:val="24"/>
          <w:szCs w:val="24"/>
          <w:lang w:eastAsia="en-US"/>
        </w:rPr>
        <w:t xml:space="preserve"> with pod isolation for CPU-heavy and memory-heavy workloads, giving the team flexible scaling patterns without overprovisioning unrelated services.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Integrated </w:t>
      </w:r>
      <w:r w:rsidRPr="00DA1EA6">
        <w:rPr>
          <w:rFonts w:ascii="Times New Roman" w:eastAsia="Times New Roman" w:hAnsi="Times New Roman" w:cs="Times New Roman"/>
          <w:b/>
          <w:bCs/>
          <w:sz w:val="24"/>
          <w:szCs w:val="24"/>
          <w:lang w:eastAsia="en-US"/>
        </w:rPr>
        <w:t>Prometheus 2.x</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Grafana</w:t>
      </w:r>
      <w:proofErr w:type="spellEnd"/>
      <w:r w:rsidRPr="00DA1EA6">
        <w:rPr>
          <w:rFonts w:ascii="Times New Roman" w:eastAsia="Times New Roman" w:hAnsi="Times New Roman" w:cs="Times New Roman"/>
          <w:b/>
          <w:bCs/>
          <w:sz w:val="24"/>
          <w:szCs w:val="24"/>
          <w:lang w:eastAsia="en-US"/>
        </w:rPr>
        <w:t xml:space="preserve"> 9.x</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CloudWatch</w:t>
      </w:r>
      <w:proofErr w:type="spellEnd"/>
      <w:r w:rsidRPr="00DA1EA6">
        <w:rPr>
          <w:rFonts w:ascii="Times New Roman" w:eastAsia="Times New Roman" w:hAnsi="Times New Roman" w:cs="Times New Roman"/>
          <w:sz w:val="24"/>
          <w:szCs w:val="24"/>
          <w:lang w:eastAsia="en-US"/>
        </w:rPr>
        <w:t xml:space="preserve">, and GCP logging to surface retrieval misses, token growth, and latency anomalies, which cut mean time to detect production regressions by </w:t>
      </w:r>
      <w:r w:rsidRPr="00DA1EA6">
        <w:rPr>
          <w:rFonts w:ascii="Times New Roman" w:eastAsia="Times New Roman" w:hAnsi="Times New Roman" w:cs="Times New Roman"/>
          <w:b/>
          <w:bCs/>
          <w:sz w:val="24"/>
          <w:szCs w:val="24"/>
          <w:lang w:eastAsia="en-US"/>
        </w:rPr>
        <w:t>31%</w:t>
      </w:r>
      <w:r w:rsidRPr="00DA1EA6">
        <w:rPr>
          <w:rFonts w:ascii="Times New Roman" w:eastAsia="Times New Roman" w:hAnsi="Times New Roman" w:cs="Times New Roman"/>
          <w:sz w:val="24"/>
          <w:szCs w:val="24"/>
          <w:lang w:eastAsia="en-US"/>
        </w:rPr>
        <w:t xml:space="preserve"> during release weeks.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Partnered with analysts to implement feedback-driven ranking adjustments for ERP search intents, using annotated misses and accepted answers to refine chunking, metadata filters, and domain-specific synonym dictionaries.</w:t>
      </w:r>
    </w:p>
    <w:p w:rsidR="00DA1EA6" w:rsidRPr="00DA1EA6" w:rsidRDefault="00DA1EA6" w:rsidP="00DA1EA6">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Supported secure rollout of new AI features by versioning API contracts, adding payload validation and fallback search paths, and documenting recovery steps so downstream teams could adopt the platform without brittle integrations.</w:t>
      </w:r>
    </w:p>
    <w:p w:rsidR="00A118EC" w:rsidRPr="00FF0A6D" w:rsidRDefault="00CD31E7" w:rsidP="00DC5394">
      <w:pPr>
        <w:pStyle w:val="Heading3"/>
        <w:spacing w:beforeAutospacing="0" w:afterAutospacing="0"/>
        <w:jc w:val="both"/>
        <w:rPr>
          <w:rStyle w:val="Strong"/>
          <w:rFonts w:asciiTheme="majorBidi" w:hAnsiTheme="majorBidi" w:cstheme="majorBidi" w:hint="default"/>
          <w:b/>
          <w:bCs/>
        </w:rPr>
      </w:pPr>
      <w:proofErr w:type="spellStart"/>
      <w:r w:rsidRPr="00FF0A6D">
        <w:rPr>
          <w:rStyle w:val="Strong"/>
          <w:rFonts w:asciiTheme="majorBidi" w:hAnsiTheme="majorBidi" w:cstheme="majorBidi" w:hint="default"/>
          <w:b/>
          <w:bCs/>
        </w:rPr>
        <w:t>Syscom</w:t>
      </w:r>
      <w:proofErr w:type="spellEnd"/>
      <w:r w:rsidRPr="00FF0A6D">
        <w:rPr>
          <w:rStyle w:val="Strong"/>
          <w:rFonts w:asciiTheme="majorBidi" w:hAnsiTheme="majorBidi" w:cstheme="majorBidi" w:hint="default"/>
          <w:b/>
          <w:bCs/>
        </w:rPr>
        <w:t xml:space="preserve"> Digital</w:t>
      </w:r>
    </w:p>
    <w:p w:rsidR="00A118EC" w:rsidRPr="00FF0A6D" w:rsidRDefault="00CD31E7" w:rsidP="00DC5394">
      <w:pPr>
        <w:pStyle w:val="Heading3"/>
        <w:spacing w:beforeAutospacing="0" w:afterAutospacing="0"/>
        <w:jc w:val="both"/>
        <w:rPr>
          <w:rFonts w:asciiTheme="majorBidi" w:hAnsiTheme="majorBidi" w:cstheme="majorBidi" w:hint="default"/>
        </w:rPr>
      </w:pPr>
      <w:r w:rsidRPr="00FF0A6D">
        <w:rPr>
          <w:rStyle w:val="Strong"/>
          <w:rFonts w:asciiTheme="majorBidi" w:hAnsiTheme="majorBidi" w:cstheme="majorBidi" w:hint="default"/>
          <w:b/>
          <w:bCs/>
        </w:rPr>
        <w:t>Software Engineer</w:t>
      </w:r>
    </w:p>
    <w:p w:rsidR="00A118EC" w:rsidRPr="00FF0A6D" w:rsidRDefault="00CD31E7" w:rsidP="00DC5394">
      <w:pPr>
        <w:pStyle w:val="NormalWeb"/>
        <w:spacing w:beforeAutospacing="0" w:afterAutospacing="0"/>
        <w:jc w:val="both"/>
        <w:rPr>
          <w:rStyle w:val="Strong"/>
          <w:rFonts w:asciiTheme="majorBidi" w:hAnsiTheme="majorBidi" w:cstheme="majorBidi"/>
        </w:rPr>
      </w:pPr>
      <w:r w:rsidRPr="00FF0A6D">
        <w:rPr>
          <w:rStyle w:val="Strong"/>
          <w:rFonts w:asciiTheme="majorBidi" w:hAnsiTheme="majorBidi" w:cstheme="majorBidi"/>
        </w:rPr>
        <w:t>October 2019 – August 2021</w:t>
      </w:r>
    </w:p>
    <w:p w:rsidR="00A118EC" w:rsidRPr="00FF0A6D" w:rsidRDefault="00CD31E7" w:rsidP="00DC5394">
      <w:pPr>
        <w:pStyle w:val="NormalWeb"/>
        <w:spacing w:beforeAutospacing="0" w:afterAutospacing="0"/>
        <w:jc w:val="both"/>
        <w:rPr>
          <w:rFonts w:asciiTheme="majorBidi" w:hAnsiTheme="majorBidi" w:cstheme="majorBidi"/>
        </w:rPr>
      </w:pPr>
      <w:r w:rsidRPr="00FF0A6D">
        <w:rPr>
          <w:rFonts w:asciiTheme="majorBidi" w:hAnsiTheme="majorBidi" w:cstheme="majorBidi"/>
        </w:rPr>
        <w:t>Bucharest, Romania</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Engineered real-time marketing intelligence services with </w:t>
      </w:r>
      <w:r w:rsidRPr="00DA1EA6">
        <w:rPr>
          <w:rFonts w:ascii="Times New Roman" w:eastAsia="Times New Roman" w:hAnsi="Times New Roman" w:cs="Times New Roman"/>
          <w:b/>
          <w:bCs/>
          <w:sz w:val="24"/>
          <w:szCs w:val="24"/>
          <w:lang w:eastAsia="en-US"/>
        </w:rPr>
        <w:t>Python 3.7–3.9</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FastAPI</w:t>
      </w:r>
      <w:proofErr w:type="spellEnd"/>
      <w:r w:rsidRPr="00DA1EA6">
        <w:rPr>
          <w:rFonts w:ascii="Times New Roman" w:eastAsia="Times New Roman" w:hAnsi="Times New Roman" w:cs="Times New Roman"/>
          <w:b/>
          <w:bCs/>
          <w:sz w:val="24"/>
          <w:szCs w:val="24"/>
          <w:lang w:eastAsia="en-US"/>
        </w:rPr>
        <w:t xml:space="preserve"> 0.61–0.85</w:t>
      </w:r>
      <w:r w:rsidRPr="00DA1EA6">
        <w:rPr>
          <w:rFonts w:ascii="Times New Roman" w:eastAsia="Times New Roman" w:hAnsi="Times New Roman" w:cs="Times New Roman"/>
          <w:sz w:val="24"/>
          <w:szCs w:val="24"/>
          <w:lang w:eastAsia="en-US"/>
        </w:rPr>
        <w:t xml:space="preserve">, and </w:t>
      </w:r>
      <w:r w:rsidRPr="00DA1EA6">
        <w:rPr>
          <w:rFonts w:ascii="Times New Roman" w:eastAsia="Times New Roman" w:hAnsi="Times New Roman" w:cs="Times New Roman"/>
          <w:b/>
          <w:bCs/>
          <w:sz w:val="24"/>
          <w:szCs w:val="24"/>
          <w:lang w:eastAsia="en-US"/>
        </w:rPr>
        <w:t>PostgreSQL 11–13</w:t>
      </w:r>
      <w:r w:rsidRPr="00DA1EA6">
        <w:rPr>
          <w:rFonts w:ascii="Times New Roman" w:eastAsia="Times New Roman" w:hAnsi="Times New Roman" w:cs="Times New Roman"/>
          <w:sz w:val="24"/>
          <w:szCs w:val="24"/>
          <w:lang w:eastAsia="en-US"/>
        </w:rPr>
        <w:t>, allowing campaign data, audience text, and behavioral signals to feed scoring APIs with predictable latency.</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Built retrieval-oriented content services that indexed campaign knowledge into </w:t>
      </w:r>
      <w:proofErr w:type="spellStart"/>
      <w:r w:rsidRPr="00DA1EA6">
        <w:rPr>
          <w:rFonts w:ascii="Times New Roman" w:eastAsia="Times New Roman" w:hAnsi="Times New Roman" w:cs="Times New Roman"/>
          <w:b/>
          <w:bCs/>
          <w:sz w:val="24"/>
          <w:szCs w:val="24"/>
          <w:lang w:eastAsia="en-US"/>
        </w:rPr>
        <w:t>Elasticsearch</w:t>
      </w:r>
      <w:proofErr w:type="spellEnd"/>
      <w:r w:rsidRPr="00DA1EA6">
        <w:rPr>
          <w:rFonts w:ascii="Times New Roman" w:eastAsia="Times New Roman" w:hAnsi="Times New Roman" w:cs="Times New Roman"/>
          <w:b/>
          <w:bCs/>
          <w:sz w:val="24"/>
          <w:szCs w:val="24"/>
          <w:lang w:eastAsia="en-US"/>
        </w:rPr>
        <w:t xml:space="preserve"> 6.x–7.x</w:t>
      </w:r>
      <w:r w:rsidRPr="00DA1EA6">
        <w:rPr>
          <w:rFonts w:ascii="Times New Roman" w:eastAsia="Times New Roman" w:hAnsi="Times New Roman" w:cs="Times New Roman"/>
          <w:sz w:val="24"/>
          <w:szCs w:val="24"/>
          <w:lang w:eastAsia="en-US"/>
        </w:rPr>
        <w:t xml:space="preserve"> and paired lexical matching with embedding similarity, producing a practical </w:t>
      </w:r>
      <w:r w:rsidRPr="00DA1EA6">
        <w:rPr>
          <w:rFonts w:ascii="Times New Roman" w:eastAsia="Times New Roman" w:hAnsi="Times New Roman" w:cs="Times New Roman"/>
          <w:b/>
          <w:bCs/>
          <w:sz w:val="24"/>
          <w:szCs w:val="24"/>
          <w:lang w:eastAsia="en-US"/>
        </w:rPr>
        <w:t>BM25 + vector</w:t>
      </w:r>
      <w:r w:rsidRPr="00DA1EA6">
        <w:rPr>
          <w:rFonts w:ascii="Times New Roman" w:eastAsia="Times New Roman" w:hAnsi="Times New Roman" w:cs="Times New Roman"/>
          <w:sz w:val="24"/>
          <w:szCs w:val="24"/>
          <w:lang w:eastAsia="en-US"/>
        </w:rPr>
        <w:t xml:space="preserve"> search layer for analyst-facing recommendation tools.</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Improved search relevance by </w:t>
      </w:r>
      <w:r w:rsidRPr="00DA1EA6">
        <w:rPr>
          <w:rFonts w:ascii="Times New Roman" w:eastAsia="Times New Roman" w:hAnsi="Times New Roman" w:cs="Times New Roman"/>
          <w:b/>
          <w:bCs/>
          <w:sz w:val="24"/>
          <w:szCs w:val="24"/>
          <w:lang w:eastAsia="en-US"/>
        </w:rPr>
        <w:t>16%</w:t>
      </w:r>
      <w:r w:rsidRPr="00DA1EA6">
        <w:rPr>
          <w:rFonts w:ascii="Times New Roman" w:eastAsia="Times New Roman" w:hAnsi="Times New Roman" w:cs="Times New Roman"/>
          <w:sz w:val="24"/>
          <w:szCs w:val="24"/>
          <w:lang w:eastAsia="en-US"/>
        </w:rPr>
        <w:t xml:space="preserve"> after tuning token filters, field weighting, typo tolerance, and metadata constraints, which reduced noisy matches for short brand queries and industry-specific abbreviations in marketing datasets.</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Created an experiment harness for </w:t>
      </w:r>
      <w:r w:rsidRPr="00DA1EA6">
        <w:rPr>
          <w:rFonts w:ascii="Times New Roman" w:eastAsia="Times New Roman" w:hAnsi="Times New Roman" w:cs="Times New Roman"/>
          <w:b/>
          <w:bCs/>
          <w:sz w:val="24"/>
          <w:szCs w:val="24"/>
          <w:lang w:eastAsia="en-US"/>
        </w:rPr>
        <w:t>Retrieval Metrics</w:t>
      </w:r>
      <w:r w:rsidRPr="00DA1EA6">
        <w:rPr>
          <w:rFonts w:ascii="Times New Roman" w:eastAsia="Times New Roman" w:hAnsi="Times New Roman" w:cs="Times New Roman"/>
          <w:sz w:val="24"/>
          <w:szCs w:val="24"/>
          <w:lang w:eastAsia="en-US"/>
        </w:rPr>
        <w:t xml:space="preserve"> and answer quality review, using </w:t>
      </w:r>
      <w:proofErr w:type="spellStart"/>
      <w:r w:rsidRPr="00DA1EA6">
        <w:rPr>
          <w:rFonts w:ascii="Times New Roman" w:eastAsia="Times New Roman" w:hAnsi="Times New Roman" w:cs="Times New Roman"/>
          <w:b/>
          <w:bCs/>
          <w:sz w:val="24"/>
          <w:szCs w:val="24"/>
          <w:lang w:eastAsia="en-US"/>
        </w:rPr>
        <w:t>Precision@K</w:t>
      </w:r>
      <w:proofErr w:type="spellEnd"/>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Recall@K</w:t>
      </w:r>
      <w:proofErr w:type="spellEnd"/>
      <w:r w:rsidRPr="00DA1EA6">
        <w:rPr>
          <w:rFonts w:ascii="Times New Roman" w:eastAsia="Times New Roman" w:hAnsi="Times New Roman" w:cs="Times New Roman"/>
          <w:sz w:val="24"/>
          <w:szCs w:val="24"/>
          <w:lang w:eastAsia="en-US"/>
        </w:rPr>
        <w:t>, acceptance feedback, and side-by-side prompt comparisons to guide iterative ranking and chunking adjustments.</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Resolved a hard-to-reproduce serialization bug in asynchronous inference responses by normalizing nested payload schemas and enforcing versioned contracts, eliminating intermittent client parsing failures across multiple consuming services.</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Implemented secured model and retrieval endpoints with </w:t>
      </w:r>
      <w:r w:rsidRPr="00DA1EA6">
        <w:rPr>
          <w:rFonts w:ascii="Times New Roman" w:eastAsia="Times New Roman" w:hAnsi="Times New Roman" w:cs="Times New Roman"/>
          <w:b/>
          <w:bCs/>
          <w:sz w:val="24"/>
          <w:szCs w:val="24"/>
          <w:lang w:eastAsia="en-US"/>
        </w:rPr>
        <w:t>OAuth2</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JWT</w:t>
      </w:r>
      <w:r w:rsidRPr="00DA1EA6">
        <w:rPr>
          <w:rFonts w:ascii="Times New Roman" w:eastAsia="Times New Roman" w:hAnsi="Times New Roman" w:cs="Times New Roman"/>
          <w:sz w:val="24"/>
          <w:szCs w:val="24"/>
          <w:lang w:eastAsia="en-US"/>
        </w:rPr>
        <w:t>, and role-aware route policies so analysts, admins, and external partners could access the same platform safely under different permission boundaries.</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lastRenderedPageBreak/>
        <w:t xml:space="preserve">Migrated internal services from synchronous Flask patterns to lightweight </w:t>
      </w:r>
      <w:proofErr w:type="spellStart"/>
      <w:r w:rsidRPr="00DA1EA6">
        <w:rPr>
          <w:rFonts w:ascii="Times New Roman" w:eastAsia="Times New Roman" w:hAnsi="Times New Roman" w:cs="Times New Roman"/>
          <w:b/>
          <w:bCs/>
          <w:sz w:val="24"/>
          <w:szCs w:val="24"/>
          <w:lang w:eastAsia="en-US"/>
        </w:rPr>
        <w:t>FastAPI</w:t>
      </w:r>
      <w:proofErr w:type="spellEnd"/>
      <w:r w:rsidRPr="00DA1EA6">
        <w:rPr>
          <w:rFonts w:ascii="Times New Roman" w:eastAsia="Times New Roman" w:hAnsi="Times New Roman" w:cs="Times New Roman"/>
          <w:sz w:val="24"/>
          <w:szCs w:val="24"/>
          <w:lang w:eastAsia="en-US"/>
        </w:rPr>
        <w:t xml:space="preserve"> endpoints and background workers, which reduced average processing time by </w:t>
      </w:r>
      <w:r w:rsidRPr="00DA1EA6">
        <w:rPr>
          <w:rFonts w:ascii="Times New Roman" w:eastAsia="Times New Roman" w:hAnsi="Times New Roman" w:cs="Times New Roman"/>
          <w:b/>
          <w:bCs/>
          <w:sz w:val="24"/>
          <w:szCs w:val="24"/>
          <w:lang w:eastAsia="en-US"/>
        </w:rPr>
        <w:t>24%</w:t>
      </w:r>
      <w:r w:rsidRPr="00DA1EA6">
        <w:rPr>
          <w:rFonts w:ascii="Times New Roman" w:eastAsia="Times New Roman" w:hAnsi="Times New Roman" w:cs="Times New Roman"/>
          <w:sz w:val="24"/>
          <w:szCs w:val="24"/>
          <w:lang w:eastAsia="en-US"/>
        </w:rPr>
        <w:t xml:space="preserve"> and made load testing much closer to real production behavior.</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Used </w:t>
      </w:r>
      <w:r w:rsidRPr="00DA1EA6">
        <w:rPr>
          <w:rFonts w:ascii="Times New Roman" w:eastAsia="Times New Roman" w:hAnsi="Times New Roman" w:cs="Times New Roman"/>
          <w:b/>
          <w:bCs/>
          <w:sz w:val="24"/>
          <w:szCs w:val="24"/>
          <w:lang w:eastAsia="en-US"/>
        </w:rPr>
        <w:t>Docker Compose 1.x–2.x</w:t>
      </w:r>
      <w:r w:rsidRPr="00DA1EA6">
        <w:rPr>
          <w:rFonts w:ascii="Times New Roman" w:eastAsia="Times New Roman" w:hAnsi="Times New Roman" w:cs="Times New Roman"/>
          <w:sz w:val="24"/>
          <w:szCs w:val="24"/>
          <w:lang w:eastAsia="en-US"/>
        </w:rPr>
        <w:t xml:space="preserve"> and </w:t>
      </w:r>
      <w:r w:rsidRPr="00DA1EA6">
        <w:rPr>
          <w:rFonts w:ascii="Times New Roman" w:eastAsia="Times New Roman" w:hAnsi="Times New Roman" w:cs="Times New Roman"/>
          <w:b/>
          <w:bCs/>
          <w:sz w:val="24"/>
          <w:szCs w:val="24"/>
          <w:lang w:eastAsia="en-US"/>
        </w:rPr>
        <w:t>Kubernetes 1.17–1.21</w:t>
      </w:r>
      <w:r w:rsidRPr="00DA1EA6">
        <w:rPr>
          <w:rFonts w:ascii="Times New Roman" w:eastAsia="Times New Roman" w:hAnsi="Times New Roman" w:cs="Times New Roman"/>
          <w:sz w:val="24"/>
          <w:szCs w:val="24"/>
          <w:lang w:eastAsia="en-US"/>
        </w:rPr>
        <w:t xml:space="preserve"> manifests to reproduce ranking regressions, latency spikes, and worker crashes locally, giving engineers a reliable path to debug issues before staging deployment.</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Added </w:t>
      </w:r>
      <w:proofErr w:type="spellStart"/>
      <w:r w:rsidRPr="00DA1EA6">
        <w:rPr>
          <w:rFonts w:ascii="Times New Roman" w:eastAsia="Times New Roman" w:hAnsi="Times New Roman" w:cs="Times New Roman"/>
          <w:b/>
          <w:bCs/>
          <w:sz w:val="24"/>
          <w:szCs w:val="24"/>
          <w:lang w:eastAsia="en-US"/>
        </w:rPr>
        <w:t>Grafana</w:t>
      </w:r>
      <w:proofErr w:type="spellEnd"/>
      <w:r w:rsidRPr="00DA1EA6">
        <w:rPr>
          <w:rFonts w:ascii="Times New Roman" w:eastAsia="Times New Roman" w:hAnsi="Times New Roman" w:cs="Times New Roman"/>
          <w:sz w:val="24"/>
          <w:szCs w:val="24"/>
          <w:lang w:eastAsia="en-US"/>
        </w:rPr>
        <w:t xml:space="preserve"> and </w:t>
      </w:r>
      <w:r w:rsidRPr="00DA1EA6">
        <w:rPr>
          <w:rFonts w:ascii="Times New Roman" w:eastAsia="Times New Roman" w:hAnsi="Times New Roman" w:cs="Times New Roman"/>
          <w:b/>
          <w:bCs/>
          <w:sz w:val="24"/>
          <w:szCs w:val="24"/>
          <w:lang w:eastAsia="en-US"/>
        </w:rPr>
        <w:t>Prometheus</w:t>
      </w:r>
      <w:r w:rsidRPr="00DA1EA6">
        <w:rPr>
          <w:rFonts w:ascii="Times New Roman" w:eastAsia="Times New Roman" w:hAnsi="Times New Roman" w:cs="Times New Roman"/>
          <w:sz w:val="24"/>
          <w:szCs w:val="24"/>
          <w:lang w:eastAsia="en-US"/>
        </w:rPr>
        <w:t xml:space="preserve"> dashboards for query latency, empty-result rates, and confidence drift, which lowered incident investigation time by </w:t>
      </w:r>
      <w:r w:rsidRPr="00DA1EA6">
        <w:rPr>
          <w:rFonts w:ascii="Times New Roman" w:eastAsia="Times New Roman" w:hAnsi="Times New Roman" w:cs="Times New Roman"/>
          <w:b/>
          <w:bCs/>
          <w:sz w:val="24"/>
          <w:szCs w:val="24"/>
          <w:lang w:eastAsia="en-US"/>
        </w:rPr>
        <w:t>29%</w:t>
      </w:r>
      <w:r w:rsidRPr="00DA1EA6">
        <w:rPr>
          <w:rFonts w:ascii="Times New Roman" w:eastAsia="Times New Roman" w:hAnsi="Times New Roman" w:cs="Times New Roman"/>
          <w:sz w:val="24"/>
          <w:szCs w:val="24"/>
          <w:lang w:eastAsia="en-US"/>
        </w:rPr>
        <w:t xml:space="preserve"> and helped the </w:t>
      </w:r>
      <w:proofErr w:type="gramStart"/>
      <w:r w:rsidRPr="00DA1EA6">
        <w:rPr>
          <w:rFonts w:ascii="Times New Roman" w:eastAsia="Times New Roman" w:hAnsi="Times New Roman" w:cs="Times New Roman"/>
          <w:sz w:val="24"/>
          <w:szCs w:val="24"/>
          <w:lang w:eastAsia="en-US"/>
        </w:rPr>
        <w:t>team</w:t>
      </w:r>
      <w:proofErr w:type="gramEnd"/>
      <w:r w:rsidRPr="00DA1EA6">
        <w:rPr>
          <w:rFonts w:ascii="Times New Roman" w:eastAsia="Times New Roman" w:hAnsi="Times New Roman" w:cs="Times New Roman"/>
          <w:sz w:val="24"/>
          <w:szCs w:val="24"/>
          <w:lang w:eastAsia="en-US"/>
        </w:rPr>
        <w:t xml:space="preserve"> catch degraded retrieval behavior before client reports arrived.</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Worked closely with product teams to implement AI-assisted recommendation features, including contextual campaign summaries and retrieval-backed suggestions that could fall back gracefully when confidence thresholds were not met.</w:t>
      </w:r>
    </w:p>
    <w:p w:rsidR="00DA1EA6" w:rsidRPr="00DA1EA6" w:rsidRDefault="00DA1EA6" w:rsidP="00DA1EA6">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Documented tuning decisions, release notes, and rollback paths for search and inference changes so later upgrades to </w:t>
      </w:r>
      <w:r w:rsidRPr="00DA1EA6">
        <w:rPr>
          <w:rFonts w:ascii="Times New Roman" w:eastAsia="Times New Roman" w:hAnsi="Times New Roman" w:cs="Times New Roman"/>
          <w:b/>
          <w:bCs/>
          <w:sz w:val="24"/>
          <w:szCs w:val="24"/>
          <w:lang w:eastAsia="en-US"/>
        </w:rPr>
        <w:t>Python</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FastAPI</w:t>
      </w:r>
      <w:proofErr w:type="spellEnd"/>
      <w:r w:rsidRPr="00DA1EA6">
        <w:rPr>
          <w:rFonts w:ascii="Times New Roman" w:eastAsia="Times New Roman" w:hAnsi="Times New Roman" w:cs="Times New Roman"/>
          <w:sz w:val="24"/>
          <w:szCs w:val="24"/>
          <w:lang w:eastAsia="en-US"/>
        </w:rPr>
        <w:t xml:space="preserve">, and </w:t>
      </w:r>
      <w:proofErr w:type="spellStart"/>
      <w:r w:rsidRPr="00DA1EA6">
        <w:rPr>
          <w:rFonts w:ascii="Times New Roman" w:eastAsia="Times New Roman" w:hAnsi="Times New Roman" w:cs="Times New Roman"/>
          <w:b/>
          <w:bCs/>
          <w:sz w:val="24"/>
          <w:szCs w:val="24"/>
          <w:lang w:eastAsia="en-US"/>
        </w:rPr>
        <w:t>Elasticsearch</w:t>
      </w:r>
      <w:proofErr w:type="spellEnd"/>
      <w:r w:rsidRPr="00DA1EA6">
        <w:rPr>
          <w:rFonts w:ascii="Times New Roman" w:eastAsia="Times New Roman" w:hAnsi="Times New Roman" w:cs="Times New Roman"/>
          <w:sz w:val="24"/>
          <w:szCs w:val="24"/>
          <w:lang w:eastAsia="en-US"/>
        </w:rPr>
        <w:t xml:space="preserve"> could be executed with lower operational risk and clearer ownership.</w:t>
      </w:r>
    </w:p>
    <w:p w:rsidR="00A118EC" w:rsidRPr="00FF0A6D" w:rsidRDefault="00CD31E7" w:rsidP="00DC5394">
      <w:pPr>
        <w:pStyle w:val="Heading3"/>
        <w:spacing w:beforeAutospacing="0" w:afterAutospacing="0"/>
        <w:jc w:val="both"/>
        <w:rPr>
          <w:rStyle w:val="Strong"/>
          <w:rFonts w:asciiTheme="majorBidi" w:hAnsiTheme="majorBidi" w:cstheme="majorBidi" w:hint="default"/>
          <w:b/>
          <w:bCs/>
        </w:rPr>
      </w:pPr>
      <w:r w:rsidRPr="00FF0A6D">
        <w:rPr>
          <w:rStyle w:val="Strong"/>
          <w:rFonts w:asciiTheme="majorBidi" w:hAnsiTheme="majorBidi" w:cstheme="majorBidi" w:hint="default"/>
          <w:b/>
          <w:bCs/>
        </w:rPr>
        <w:t>Soft Build</w:t>
      </w:r>
    </w:p>
    <w:p w:rsidR="00A118EC" w:rsidRPr="00FF0A6D" w:rsidRDefault="00CD31E7" w:rsidP="00DC5394">
      <w:pPr>
        <w:pStyle w:val="Heading3"/>
        <w:spacing w:beforeAutospacing="0" w:afterAutospacing="0"/>
        <w:jc w:val="both"/>
        <w:rPr>
          <w:rFonts w:asciiTheme="majorBidi" w:hAnsiTheme="majorBidi" w:cstheme="majorBidi" w:hint="default"/>
        </w:rPr>
      </w:pPr>
      <w:r w:rsidRPr="00FF0A6D">
        <w:rPr>
          <w:rStyle w:val="Strong"/>
          <w:rFonts w:asciiTheme="majorBidi" w:hAnsiTheme="majorBidi" w:cstheme="majorBidi" w:hint="default"/>
          <w:b/>
          <w:bCs/>
        </w:rPr>
        <w:t>Software Developer</w:t>
      </w:r>
    </w:p>
    <w:p w:rsidR="00A118EC" w:rsidRPr="00FF0A6D" w:rsidRDefault="00CD31E7" w:rsidP="00DC5394">
      <w:pPr>
        <w:pStyle w:val="NormalWeb"/>
        <w:spacing w:beforeAutospacing="0" w:afterAutospacing="0"/>
        <w:jc w:val="both"/>
        <w:rPr>
          <w:rStyle w:val="Strong"/>
          <w:rFonts w:asciiTheme="majorBidi" w:hAnsiTheme="majorBidi" w:cstheme="majorBidi"/>
        </w:rPr>
      </w:pPr>
      <w:r w:rsidRPr="00FF0A6D">
        <w:rPr>
          <w:rStyle w:val="Strong"/>
          <w:rFonts w:asciiTheme="majorBidi" w:hAnsiTheme="majorBidi" w:cstheme="majorBidi"/>
        </w:rPr>
        <w:t>June 2016 – July 2019</w:t>
      </w:r>
    </w:p>
    <w:p w:rsidR="00A118EC" w:rsidRPr="00FF0A6D" w:rsidRDefault="00CD31E7" w:rsidP="00DC5394">
      <w:pPr>
        <w:pStyle w:val="NormalWeb"/>
        <w:spacing w:beforeAutospacing="0" w:afterAutospacing="0"/>
        <w:jc w:val="both"/>
        <w:rPr>
          <w:rFonts w:asciiTheme="majorBidi" w:hAnsiTheme="majorBidi" w:cstheme="majorBidi"/>
        </w:rPr>
      </w:pPr>
      <w:proofErr w:type="spellStart"/>
      <w:r w:rsidRPr="00FF0A6D">
        <w:rPr>
          <w:rFonts w:asciiTheme="majorBidi" w:hAnsiTheme="majorBidi" w:cstheme="majorBidi"/>
        </w:rPr>
        <w:t>Timişoara</w:t>
      </w:r>
      <w:proofErr w:type="spellEnd"/>
      <w:r w:rsidRPr="00FF0A6D">
        <w:rPr>
          <w:rFonts w:asciiTheme="majorBidi" w:hAnsiTheme="majorBidi" w:cstheme="majorBidi"/>
        </w:rPr>
        <w:t>, Romania</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Developed </w:t>
      </w:r>
      <w:r w:rsidRPr="00DA1EA6">
        <w:rPr>
          <w:rFonts w:ascii="Times New Roman" w:eastAsia="Times New Roman" w:hAnsi="Times New Roman" w:cs="Times New Roman"/>
          <w:b/>
          <w:bCs/>
          <w:sz w:val="24"/>
          <w:szCs w:val="24"/>
          <w:lang w:eastAsia="en-US"/>
        </w:rPr>
        <w:t>NLP</w:t>
      </w:r>
      <w:r w:rsidRPr="00DA1EA6">
        <w:rPr>
          <w:rFonts w:ascii="Times New Roman" w:eastAsia="Times New Roman" w:hAnsi="Times New Roman" w:cs="Times New Roman"/>
          <w:sz w:val="24"/>
          <w:szCs w:val="24"/>
          <w:lang w:eastAsia="en-US"/>
        </w:rPr>
        <w:t xml:space="preserve"> preprocessing and scoring utilities for HR technology products using </w:t>
      </w:r>
      <w:r w:rsidRPr="00DA1EA6">
        <w:rPr>
          <w:rFonts w:ascii="Times New Roman" w:eastAsia="Times New Roman" w:hAnsi="Times New Roman" w:cs="Times New Roman"/>
          <w:b/>
          <w:bCs/>
          <w:sz w:val="24"/>
          <w:szCs w:val="24"/>
          <w:lang w:eastAsia="en-US"/>
        </w:rPr>
        <w:t>Python 3.6–3.8</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Django 1.11–2.2</w:t>
      </w:r>
      <w:r w:rsidRPr="00DA1EA6">
        <w:rPr>
          <w:rFonts w:ascii="Times New Roman" w:eastAsia="Times New Roman" w:hAnsi="Times New Roman" w:cs="Times New Roman"/>
          <w:sz w:val="24"/>
          <w:szCs w:val="24"/>
          <w:lang w:eastAsia="en-US"/>
        </w:rPr>
        <w:t xml:space="preserve">, </w:t>
      </w:r>
      <w:proofErr w:type="spellStart"/>
      <w:r w:rsidRPr="00DA1EA6">
        <w:rPr>
          <w:rFonts w:ascii="Times New Roman" w:eastAsia="Times New Roman" w:hAnsi="Times New Roman" w:cs="Times New Roman"/>
          <w:b/>
          <w:bCs/>
          <w:sz w:val="24"/>
          <w:szCs w:val="24"/>
          <w:lang w:eastAsia="en-US"/>
        </w:rPr>
        <w:t>scikit</w:t>
      </w:r>
      <w:proofErr w:type="spellEnd"/>
      <w:r w:rsidRPr="00DA1EA6">
        <w:rPr>
          <w:rFonts w:ascii="Times New Roman" w:eastAsia="Times New Roman" w:hAnsi="Times New Roman" w:cs="Times New Roman"/>
          <w:b/>
          <w:bCs/>
          <w:sz w:val="24"/>
          <w:szCs w:val="24"/>
          <w:lang w:eastAsia="en-US"/>
        </w:rPr>
        <w:t>-learn 0.20–0.24</w:t>
      </w:r>
      <w:r w:rsidRPr="00DA1EA6">
        <w:rPr>
          <w:rFonts w:ascii="Times New Roman" w:eastAsia="Times New Roman" w:hAnsi="Times New Roman" w:cs="Times New Roman"/>
          <w:sz w:val="24"/>
          <w:szCs w:val="24"/>
          <w:lang w:eastAsia="en-US"/>
        </w:rPr>
        <w:t xml:space="preserve">, and </w:t>
      </w:r>
      <w:r w:rsidRPr="00DA1EA6">
        <w:rPr>
          <w:rFonts w:ascii="Times New Roman" w:eastAsia="Times New Roman" w:hAnsi="Times New Roman" w:cs="Times New Roman"/>
          <w:b/>
          <w:bCs/>
          <w:sz w:val="24"/>
          <w:szCs w:val="24"/>
          <w:lang w:eastAsia="en-US"/>
        </w:rPr>
        <w:t>PostgreSQL 9.6–11</w:t>
      </w:r>
      <w:r w:rsidRPr="00DA1EA6">
        <w:rPr>
          <w:rFonts w:ascii="Times New Roman" w:eastAsia="Times New Roman" w:hAnsi="Times New Roman" w:cs="Times New Roman"/>
          <w:sz w:val="24"/>
          <w:szCs w:val="24"/>
          <w:lang w:eastAsia="en-US"/>
        </w:rPr>
        <w:t>, turning messy workforce text into usable model inputs.</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Built early text retrieval flows for employee comments, policy snippets, and historical tickets by combining keyword search, term weighting, and </w:t>
      </w:r>
      <w:proofErr w:type="spellStart"/>
      <w:r w:rsidRPr="00DA1EA6">
        <w:rPr>
          <w:rFonts w:ascii="Times New Roman" w:eastAsia="Times New Roman" w:hAnsi="Times New Roman" w:cs="Times New Roman"/>
          <w:sz w:val="24"/>
          <w:szCs w:val="24"/>
          <w:lang w:eastAsia="en-US"/>
        </w:rPr>
        <w:t>vectorized</w:t>
      </w:r>
      <w:proofErr w:type="spellEnd"/>
      <w:r w:rsidRPr="00DA1EA6">
        <w:rPr>
          <w:rFonts w:ascii="Times New Roman" w:eastAsia="Times New Roman" w:hAnsi="Times New Roman" w:cs="Times New Roman"/>
          <w:sz w:val="24"/>
          <w:szCs w:val="24"/>
          <w:lang w:eastAsia="en-US"/>
        </w:rPr>
        <w:t xml:space="preserve"> text features, creating a realistic foundation for later </w:t>
      </w:r>
      <w:r w:rsidRPr="00DA1EA6">
        <w:rPr>
          <w:rFonts w:ascii="Times New Roman" w:eastAsia="Times New Roman" w:hAnsi="Times New Roman" w:cs="Times New Roman"/>
          <w:b/>
          <w:bCs/>
          <w:sz w:val="24"/>
          <w:szCs w:val="24"/>
          <w:lang w:eastAsia="en-US"/>
        </w:rPr>
        <w:t>Hybrid Retrieval</w:t>
      </w:r>
      <w:r w:rsidRPr="00DA1EA6">
        <w:rPr>
          <w:rFonts w:ascii="Times New Roman" w:eastAsia="Times New Roman" w:hAnsi="Times New Roman" w:cs="Times New Roman"/>
          <w:sz w:val="24"/>
          <w:szCs w:val="24"/>
          <w:lang w:eastAsia="en-US"/>
        </w:rPr>
        <w:t xml:space="preserve"> work.</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Improved training-data quality by </w:t>
      </w:r>
      <w:r w:rsidRPr="00DA1EA6">
        <w:rPr>
          <w:rFonts w:ascii="Times New Roman" w:eastAsia="Times New Roman" w:hAnsi="Times New Roman" w:cs="Times New Roman"/>
          <w:b/>
          <w:bCs/>
          <w:sz w:val="24"/>
          <w:szCs w:val="24"/>
          <w:lang w:eastAsia="en-US"/>
        </w:rPr>
        <w:t>21%</w:t>
      </w:r>
      <w:r w:rsidRPr="00DA1EA6">
        <w:rPr>
          <w:rFonts w:ascii="Times New Roman" w:eastAsia="Times New Roman" w:hAnsi="Times New Roman" w:cs="Times New Roman"/>
          <w:sz w:val="24"/>
          <w:szCs w:val="24"/>
          <w:lang w:eastAsia="en-US"/>
        </w:rPr>
        <w:t xml:space="preserve"> after introducing stricter deduplication, null handling, and categorical normalization rules, which reduced mislabeled records and made downstream classification experiments far more stable.</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Refactored monolithic training scripts into reusable services with </w:t>
      </w:r>
      <w:r w:rsidRPr="00DA1EA6">
        <w:rPr>
          <w:rFonts w:ascii="Times New Roman" w:eastAsia="Times New Roman" w:hAnsi="Times New Roman" w:cs="Times New Roman"/>
          <w:b/>
          <w:bCs/>
          <w:sz w:val="24"/>
          <w:szCs w:val="24"/>
          <w:lang w:eastAsia="en-US"/>
        </w:rPr>
        <w:t>Celery 4.x</w:t>
      </w:r>
      <w:r w:rsidRPr="00DA1EA6">
        <w:rPr>
          <w:rFonts w:ascii="Times New Roman" w:eastAsia="Times New Roman" w:hAnsi="Times New Roman" w:cs="Times New Roman"/>
          <w:sz w:val="24"/>
          <w:szCs w:val="24"/>
          <w:lang w:eastAsia="en-US"/>
        </w:rPr>
        <w:t xml:space="preserve"> and </w:t>
      </w:r>
      <w:proofErr w:type="spellStart"/>
      <w:r w:rsidRPr="00DA1EA6">
        <w:rPr>
          <w:rFonts w:ascii="Times New Roman" w:eastAsia="Times New Roman" w:hAnsi="Times New Roman" w:cs="Times New Roman"/>
          <w:b/>
          <w:bCs/>
          <w:sz w:val="24"/>
          <w:szCs w:val="24"/>
          <w:lang w:eastAsia="en-US"/>
        </w:rPr>
        <w:t>Redis</w:t>
      </w:r>
      <w:proofErr w:type="spellEnd"/>
      <w:r w:rsidRPr="00DA1EA6">
        <w:rPr>
          <w:rFonts w:ascii="Times New Roman" w:eastAsia="Times New Roman" w:hAnsi="Times New Roman" w:cs="Times New Roman"/>
          <w:b/>
          <w:bCs/>
          <w:sz w:val="24"/>
          <w:szCs w:val="24"/>
          <w:lang w:eastAsia="en-US"/>
        </w:rPr>
        <w:t xml:space="preserve"> 4.x–5.x</w:t>
      </w:r>
      <w:r w:rsidRPr="00DA1EA6">
        <w:rPr>
          <w:rFonts w:ascii="Times New Roman" w:eastAsia="Times New Roman" w:hAnsi="Times New Roman" w:cs="Times New Roman"/>
          <w:sz w:val="24"/>
          <w:szCs w:val="24"/>
          <w:lang w:eastAsia="en-US"/>
        </w:rPr>
        <w:t>, solving repeated job collisions and giving the team flexible control over retries, sequencing, and long-running batch execution.</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Resolved a feature drift issue where payroll anomaly models behaved inconsistently between environments by locking preprocessing versions, snapshotting datasets, and adding schema checks before every scheduled training cycle.</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Migrated legacy reporting logic from tightly coupled </w:t>
      </w:r>
      <w:proofErr w:type="spellStart"/>
      <w:r w:rsidRPr="00DA1EA6">
        <w:rPr>
          <w:rFonts w:ascii="Times New Roman" w:eastAsia="Times New Roman" w:hAnsi="Times New Roman" w:cs="Times New Roman"/>
          <w:sz w:val="24"/>
          <w:szCs w:val="24"/>
          <w:lang w:eastAsia="en-US"/>
        </w:rPr>
        <w:t>cron</w:t>
      </w:r>
      <w:proofErr w:type="spellEnd"/>
      <w:r w:rsidRPr="00DA1EA6">
        <w:rPr>
          <w:rFonts w:ascii="Times New Roman" w:eastAsia="Times New Roman" w:hAnsi="Times New Roman" w:cs="Times New Roman"/>
          <w:sz w:val="24"/>
          <w:szCs w:val="24"/>
          <w:lang w:eastAsia="en-US"/>
        </w:rPr>
        <w:t xml:space="preserve">-driven scripts into modular application services, which reduced manual recovery work by </w:t>
      </w:r>
      <w:r w:rsidRPr="00DA1EA6">
        <w:rPr>
          <w:rFonts w:ascii="Times New Roman" w:eastAsia="Times New Roman" w:hAnsi="Times New Roman" w:cs="Times New Roman"/>
          <w:b/>
          <w:bCs/>
          <w:sz w:val="24"/>
          <w:szCs w:val="24"/>
          <w:lang w:eastAsia="en-US"/>
        </w:rPr>
        <w:t>26%</w:t>
      </w:r>
      <w:r w:rsidRPr="00DA1EA6">
        <w:rPr>
          <w:rFonts w:ascii="Times New Roman" w:eastAsia="Times New Roman" w:hAnsi="Times New Roman" w:cs="Times New Roman"/>
          <w:sz w:val="24"/>
          <w:szCs w:val="24"/>
          <w:lang w:eastAsia="en-US"/>
        </w:rPr>
        <w:t xml:space="preserve"> and made new model-backed features easier to release without hidden dependencies.</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Implemented new sentiment and anomaly features for HR dashboards, exposing explainable labels, confidence bands, and retrieval-backed context so non-technical stakeholders could understand why a workflow was flagged for review.</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Designed SQL data marts and validation slices that supported iterative evaluation across departments, allowing analysts to compare false positives, precision changes, and threshold trade-offs before models moved into business workflows.</w:t>
      </w:r>
    </w:p>
    <w:p w:rsidR="00DA1EA6" w:rsidRP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Fixed recurring queue backlog problems caused by oversized payloads and uneven worker allocation by splitting heavy jobs, introducing </w:t>
      </w:r>
      <w:proofErr w:type="spellStart"/>
      <w:r w:rsidRPr="00DA1EA6">
        <w:rPr>
          <w:rFonts w:ascii="Times New Roman" w:eastAsia="Times New Roman" w:hAnsi="Times New Roman" w:cs="Times New Roman"/>
          <w:sz w:val="24"/>
          <w:szCs w:val="24"/>
          <w:lang w:eastAsia="en-US"/>
        </w:rPr>
        <w:t>backoff</w:t>
      </w:r>
      <w:proofErr w:type="spellEnd"/>
      <w:r w:rsidRPr="00DA1EA6">
        <w:rPr>
          <w:rFonts w:ascii="Times New Roman" w:eastAsia="Times New Roman" w:hAnsi="Times New Roman" w:cs="Times New Roman"/>
          <w:sz w:val="24"/>
          <w:szCs w:val="24"/>
          <w:lang w:eastAsia="en-US"/>
        </w:rPr>
        <w:t xml:space="preserve"> rules, and tuning concurrency settings for more predictable overnight processing.</w:t>
      </w:r>
    </w:p>
    <w:p w:rsidR="00DA1EA6" w:rsidRDefault="00DA1EA6" w:rsidP="00DA1EA6">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Collaborated with product and operations teams to adapt models to changing business rules, using flexible preprocessing layers and configurable thresholds so the same core services could support recruiting, payroll, and task-priority use cases.</w:t>
      </w:r>
    </w:p>
    <w:p w:rsidR="00DA1EA6" w:rsidRPr="00DA1EA6" w:rsidRDefault="00DA1EA6" w:rsidP="00DA1EA6">
      <w:pPr>
        <w:spacing w:before="100" w:beforeAutospacing="1" w:after="100" w:afterAutospacing="1"/>
        <w:jc w:val="both"/>
        <w:rPr>
          <w:rFonts w:ascii="Times New Roman" w:eastAsia="Times New Roman" w:hAnsi="Times New Roman" w:cs="Times New Roman"/>
          <w:sz w:val="24"/>
          <w:szCs w:val="24"/>
          <w:lang w:eastAsia="en-US"/>
        </w:rPr>
      </w:pPr>
    </w:p>
    <w:p w:rsidR="00A118EC" w:rsidRPr="00FF0A6D" w:rsidRDefault="00CD31E7" w:rsidP="00DC5394">
      <w:pPr>
        <w:pStyle w:val="Heading3"/>
        <w:spacing w:beforeAutospacing="0" w:afterAutospacing="0"/>
        <w:jc w:val="both"/>
        <w:rPr>
          <w:rStyle w:val="Strong"/>
          <w:rFonts w:asciiTheme="majorBidi" w:hAnsiTheme="majorBidi" w:cstheme="majorBidi" w:hint="default"/>
          <w:b/>
          <w:bCs/>
        </w:rPr>
      </w:pPr>
      <w:r w:rsidRPr="00FF0A6D">
        <w:rPr>
          <w:rStyle w:val="Strong"/>
          <w:rFonts w:asciiTheme="majorBidi" w:hAnsiTheme="majorBidi" w:cstheme="majorBidi" w:hint="default"/>
          <w:b/>
          <w:bCs/>
        </w:rPr>
        <w:lastRenderedPageBreak/>
        <w:t xml:space="preserve">Decima Digital </w:t>
      </w:r>
    </w:p>
    <w:p w:rsidR="00A118EC" w:rsidRPr="00FF0A6D" w:rsidRDefault="00CD31E7" w:rsidP="00DC5394">
      <w:pPr>
        <w:pStyle w:val="Heading3"/>
        <w:spacing w:beforeAutospacing="0" w:afterAutospacing="0"/>
        <w:jc w:val="both"/>
        <w:rPr>
          <w:rFonts w:asciiTheme="majorBidi" w:hAnsiTheme="majorBidi" w:cstheme="majorBidi" w:hint="default"/>
        </w:rPr>
      </w:pPr>
      <w:r w:rsidRPr="00FF0A6D">
        <w:rPr>
          <w:rStyle w:val="Strong"/>
          <w:rFonts w:asciiTheme="majorBidi" w:hAnsiTheme="majorBidi" w:cstheme="majorBidi" w:hint="default"/>
          <w:b/>
          <w:bCs/>
        </w:rPr>
        <w:t>Software Developer</w:t>
      </w:r>
    </w:p>
    <w:p w:rsidR="00A118EC" w:rsidRPr="00FF0A6D" w:rsidRDefault="00CD31E7" w:rsidP="00DC5394">
      <w:pPr>
        <w:pStyle w:val="NormalWeb"/>
        <w:spacing w:beforeAutospacing="0" w:afterAutospacing="0"/>
        <w:jc w:val="both"/>
        <w:rPr>
          <w:rFonts w:asciiTheme="majorBidi" w:hAnsiTheme="majorBidi" w:cstheme="majorBidi"/>
        </w:rPr>
      </w:pPr>
      <w:r w:rsidRPr="00FF0A6D">
        <w:rPr>
          <w:rStyle w:val="Strong"/>
          <w:rFonts w:asciiTheme="majorBidi" w:hAnsiTheme="majorBidi" w:cstheme="majorBidi"/>
        </w:rPr>
        <w:t>November 2015 – April 2016</w:t>
      </w:r>
      <w:r w:rsidRPr="00FF0A6D">
        <w:rPr>
          <w:rFonts w:asciiTheme="majorBidi" w:hAnsiTheme="majorBidi" w:cstheme="majorBidi"/>
        </w:rPr>
        <w:t xml:space="preserve"> </w:t>
      </w:r>
    </w:p>
    <w:p w:rsidR="00A118EC" w:rsidRPr="00FF0A6D" w:rsidRDefault="00CD31E7" w:rsidP="00DC5394">
      <w:pPr>
        <w:pStyle w:val="NormalWeb"/>
        <w:spacing w:beforeAutospacing="0" w:afterAutospacing="0"/>
        <w:jc w:val="both"/>
        <w:rPr>
          <w:rFonts w:asciiTheme="majorBidi" w:hAnsiTheme="majorBidi" w:cstheme="majorBidi"/>
        </w:rPr>
      </w:pPr>
      <w:r w:rsidRPr="00FF0A6D">
        <w:rPr>
          <w:rFonts w:asciiTheme="majorBidi" w:hAnsiTheme="majorBidi" w:cstheme="majorBidi"/>
        </w:rPr>
        <w:t>Tallinn, Estonia</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Supported financial document automation work with </w:t>
      </w:r>
      <w:r w:rsidRPr="00DA1EA6">
        <w:rPr>
          <w:rFonts w:ascii="Times New Roman" w:eastAsia="Times New Roman" w:hAnsi="Times New Roman" w:cs="Times New Roman"/>
          <w:b/>
          <w:bCs/>
          <w:sz w:val="24"/>
          <w:szCs w:val="24"/>
          <w:lang w:eastAsia="en-US"/>
        </w:rPr>
        <w:t>Python 2.7–3.5</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Flask 0.12–1.0</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PostgreSQL 9.4–9.6</w:t>
      </w:r>
      <w:r w:rsidRPr="00DA1EA6">
        <w:rPr>
          <w:rFonts w:ascii="Times New Roman" w:eastAsia="Times New Roman" w:hAnsi="Times New Roman" w:cs="Times New Roman"/>
          <w:sz w:val="24"/>
          <w:szCs w:val="24"/>
          <w:lang w:eastAsia="en-US"/>
        </w:rPr>
        <w:t>, and regex-driven parsing, focusing on transaction text, entity extraction, and normalized storage for downstream review tools.</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Built classification and entity extraction services for invoices and payment records, where retrieval of similar historical documents helped analysts verify low-confidence predictions before they were committed to ERP workflows.</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Improved extraction accuracy by </w:t>
      </w:r>
      <w:r w:rsidRPr="00DA1EA6">
        <w:rPr>
          <w:rFonts w:ascii="Times New Roman" w:eastAsia="Times New Roman" w:hAnsi="Times New Roman" w:cs="Times New Roman"/>
          <w:b/>
          <w:bCs/>
          <w:sz w:val="24"/>
          <w:szCs w:val="24"/>
          <w:lang w:eastAsia="en-US"/>
        </w:rPr>
        <w:t>14%</w:t>
      </w:r>
      <w:r w:rsidRPr="00DA1EA6">
        <w:rPr>
          <w:rFonts w:ascii="Times New Roman" w:eastAsia="Times New Roman" w:hAnsi="Times New Roman" w:cs="Times New Roman"/>
          <w:sz w:val="24"/>
          <w:szCs w:val="24"/>
          <w:lang w:eastAsia="en-US"/>
        </w:rPr>
        <w:t xml:space="preserve"> after refining tokenization rules, currency patterns, and document cleaning steps, which reduced manual correction effort for operations teams handling high-volume finance records.</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Resolved a persistent encoding bug in multilingual statements by standardizing file ingestion, Unicode normalization, and parser fallbacks, preventing corrupted text from reaching training datasets and search indexes.</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Implemented lightweight notebook-based evaluation routines that compared precision, recall, and category-level errors, giving business users transparent visibility into which labels were reliable enough for partial automation.</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proofErr w:type="gramStart"/>
      <w:r w:rsidRPr="00DA1EA6">
        <w:rPr>
          <w:rFonts w:ascii="Times New Roman" w:eastAsia="Times New Roman" w:hAnsi="Times New Roman" w:cs="Times New Roman"/>
          <w:sz w:val="24"/>
          <w:szCs w:val="24"/>
          <w:lang w:eastAsia="en-US"/>
        </w:rPr>
        <w:t>Migrated</w:t>
      </w:r>
      <w:proofErr w:type="gramEnd"/>
      <w:r w:rsidRPr="00DA1EA6">
        <w:rPr>
          <w:rFonts w:ascii="Times New Roman" w:eastAsia="Times New Roman" w:hAnsi="Times New Roman" w:cs="Times New Roman"/>
          <w:sz w:val="24"/>
          <w:szCs w:val="24"/>
          <w:lang w:eastAsia="en-US"/>
        </w:rPr>
        <w:t xml:space="preserve"> several fragile scripts into small reusable </w:t>
      </w:r>
      <w:r w:rsidRPr="00DA1EA6">
        <w:rPr>
          <w:rFonts w:ascii="Times New Roman" w:eastAsia="Times New Roman" w:hAnsi="Times New Roman" w:cs="Times New Roman"/>
          <w:b/>
          <w:bCs/>
          <w:sz w:val="24"/>
          <w:szCs w:val="24"/>
          <w:lang w:eastAsia="en-US"/>
        </w:rPr>
        <w:t>Flask</w:t>
      </w:r>
      <w:r w:rsidRPr="00DA1EA6">
        <w:rPr>
          <w:rFonts w:ascii="Times New Roman" w:eastAsia="Times New Roman" w:hAnsi="Times New Roman" w:cs="Times New Roman"/>
          <w:sz w:val="24"/>
          <w:szCs w:val="24"/>
          <w:lang w:eastAsia="en-US"/>
        </w:rPr>
        <w:t xml:space="preserve"> services with structured logging and validation layers, which reduced failed processing runs by </w:t>
      </w:r>
      <w:r w:rsidRPr="00DA1EA6">
        <w:rPr>
          <w:rFonts w:ascii="Times New Roman" w:eastAsia="Times New Roman" w:hAnsi="Times New Roman" w:cs="Times New Roman"/>
          <w:b/>
          <w:bCs/>
          <w:sz w:val="24"/>
          <w:szCs w:val="24"/>
          <w:lang w:eastAsia="en-US"/>
        </w:rPr>
        <w:t>23%</w:t>
      </w:r>
      <w:r w:rsidRPr="00DA1EA6">
        <w:rPr>
          <w:rFonts w:ascii="Times New Roman" w:eastAsia="Times New Roman" w:hAnsi="Times New Roman" w:cs="Times New Roman"/>
          <w:sz w:val="24"/>
          <w:szCs w:val="24"/>
          <w:lang w:eastAsia="en-US"/>
        </w:rPr>
        <w:t xml:space="preserve"> and made troubleshooting far less dependent on local developer knowledge.</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Designed validation checks for incoming payloads and schema mismatches so malformed supplier data could be rejected early, protecting downstream models from noisy inputs and hard-to-diagnose production defects.</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Introduced analyst-friendly review screens and API responses that returned confidence indicators, matched entities, and related examples, helping users trust the system while still handling ambiguous finance cases carefully.</w:t>
      </w:r>
    </w:p>
    <w:p w:rsidR="00DA1EA6" w:rsidRPr="00DA1EA6" w:rsidRDefault="00DA1EA6" w:rsidP="00DA1EA6">
      <w:pPr>
        <w:pStyle w:val="ListParagraph"/>
        <w:numPr>
          <w:ilvl w:val="0"/>
          <w:numId w:val="33"/>
        </w:numPr>
        <w:spacing w:before="100" w:beforeAutospacing="1" w:after="100" w:afterAutospacing="1"/>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Worked flexibly across parsing, SQL tuning, API design, and data cleanup, which made it possible to deliver new document intelligence features without </w:t>
      </w:r>
      <w:proofErr w:type="spellStart"/>
      <w:r w:rsidRPr="00DA1EA6">
        <w:rPr>
          <w:rFonts w:ascii="Times New Roman" w:eastAsia="Times New Roman" w:hAnsi="Times New Roman" w:cs="Times New Roman"/>
          <w:sz w:val="24"/>
          <w:szCs w:val="24"/>
          <w:lang w:eastAsia="en-US"/>
        </w:rPr>
        <w:t>overengineering</w:t>
      </w:r>
      <w:proofErr w:type="spellEnd"/>
      <w:r w:rsidRPr="00DA1EA6">
        <w:rPr>
          <w:rFonts w:ascii="Times New Roman" w:eastAsia="Times New Roman" w:hAnsi="Times New Roman" w:cs="Times New Roman"/>
          <w:sz w:val="24"/>
          <w:szCs w:val="24"/>
          <w:lang w:eastAsia="en-US"/>
        </w:rPr>
        <w:t xml:space="preserve"> infrastructure that the product stage did not yet require.</w:t>
      </w:r>
    </w:p>
    <w:p w:rsidR="00A118EC" w:rsidRPr="00FF0A6D" w:rsidRDefault="00CD31E7" w:rsidP="00DC5394">
      <w:pPr>
        <w:pStyle w:val="Heading3"/>
        <w:spacing w:beforeAutospacing="0" w:afterAutospacing="0"/>
        <w:jc w:val="both"/>
        <w:rPr>
          <w:rStyle w:val="Strong"/>
          <w:rFonts w:asciiTheme="majorBidi" w:hAnsiTheme="majorBidi" w:cstheme="majorBidi" w:hint="default"/>
          <w:b/>
          <w:bCs/>
        </w:rPr>
      </w:pPr>
      <w:proofErr w:type="spellStart"/>
      <w:r w:rsidRPr="00FF0A6D">
        <w:rPr>
          <w:rStyle w:val="Strong"/>
          <w:rFonts w:asciiTheme="majorBidi" w:hAnsiTheme="majorBidi" w:cstheme="majorBidi" w:hint="default"/>
          <w:b/>
          <w:bCs/>
        </w:rPr>
        <w:t>Borna</w:t>
      </w:r>
      <w:proofErr w:type="spellEnd"/>
      <w:r w:rsidRPr="00FF0A6D">
        <w:rPr>
          <w:rStyle w:val="Strong"/>
          <w:rFonts w:asciiTheme="majorBidi" w:hAnsiTheme="majorBidi" w:cstheme="majorBidi" w:hint="default"/>
          <w:b/>
          <w:bCs/>
        </w:rPr>
        <w:t xml:space="preserve"> Technology </w:t>
      </w:r>
    </w:p>
    <w:p w:rsidR="00A118EC" w:rsidRPr="00FF0A6D" w:rsidRDefault="00CD31E7" w:rsidP="00DC5394">
      <w:pPr>
        <w:pStyle w:val="Heading3"/>
        <w:spacing w:beforeAutospacing="0" w:afterAutospacing="0"/>
        <w:jc w:val="both"/>
        <w:rPr>
          <w:rFonts w:asciiTheme="majorBidi" w:hAnsiTheme="majorBidi" w:cstheme="majorBidi" w:hint="default"/>
        </w:rPr>
      </w:pPr>
      <w:r w:rsidRPr="00FF0A6D">
        <w:rPr>
          <w:rStyle w:val="Strong"/>
          <w:rFonts w:asciiTheme="majorBidi" w:hAnsiTheme="majorBidi" w:cstheme="majorBidi" w:hint="default"/>
          <w:b/>
          <w:bCs/>
        </w:rPr>
        <w:t>Software Developer Intern</w:t>
      </w:r>
    </w:p>
    <w:p w:rsidR="00A118EC" w:rsidRPr="00FF0A6D" w:rsidRDefault="00CD31E7" w:rsidP="00DC5394">
      <w:pPr>
        <w:pStyle w:val="NormalWeb"/>
        <w:spacing w:beforeAutospacing="0" w:afterAutospacing="0"/>
        <w:jc w:val="both"/>
        <w:rPr>
          <w:rFonts w:asciiTheme="majorBidi" w:hAnsiTheme="majorBidi" w:cstheme="majorBidi"/>
        </w:rPr>
      </w:pPr>
      <w:r w:rsidRPr="00FF0A6D">
        <w:rPr>
          <w:rStyle w:val="Strong"/>
          <w:rFonts w:asciiTheme="majorBidi" w:hAnsiTheme="majorBidi" w:cstheme="majorBidi"/>
        </w:rPr>
        <w:t>September 2014 – August 2015</w:t>
      </w:r>
      <w:r w:rsidRPr="00FF0A6D">
        <w:rPr>
          <w:rFonts w:asciiTheme="majorBidi" w:hAnsiTheme="majorBidi" w:cstheme="majorBidi"/>
        </w:rPr>
        <w:t xml:space="preserve"> </w:t>
      </w:r>
    </w:p>
    <w:p w:rsidR="00A118EC" w:rsidRPr="00FF0A6D" w:rsidRDefault="00CD31E7" w:rsidP="00DC5394">
      <w:pPr>
        <w:pStyle w:val="NormalWeb"/>
        <w:spacing w:beforeAutospacing="0" w:afterAutospacing="0"/>
        <w:jc w:val="both"/>
        <w:rPr>
          <w:rFonts w:asciiTheme="majorBidi" w:hAnsiTheme="majorBidi" w:cstheme="majorBidi"/>
        </w:rPr>
      </w:pPr>
      <w:r w:rsidRPr="00FF0A6D">
        <w:rPr>
          <w:rFonts w:asciiTheme="majorBidi" w:hAnsiTheme="majorBidi" w:cstheme="majorBidi"/>
        </w:rPr>
        <w:t>Tallinn, Estonia</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Supported internal automation and document-processing initiatives using </w:t>
      </w:r>
      <w:r w:rsidRPr="00DA1EA6">
        <w:rPr>
          <w:rFonts w:ascii="Times New Roman" w:eastAsia="Times New Roman" w:hAnsi="Times New Roman" w:cs="Times New Roman"/>
          <w:b/>
          <w:bCs/>
          <w:sz w:val="24"/>
          <w:szCs w:val="24"/>
          <w:lang w:eastAsia="en-US"/>
        </w:rPr>
        <w:t>Python 2.7–3.4</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Flask 0.10–0.12</w:t>
      </w:r>
      <w:r w:rsidRPr="00DA1EA6">
        <w:rPr>
          <w:rFonts w:ascii="Times New Roman" w:eastAsia="Times New Roman" w:hAnsi="Times New Roman" w:cs="Times New Roman"/>
          <w:sz w:val="24"/>
          <w:szCs w:val="24"/>
          <w:lang w:eastAsia="en-US"/>
        </w:rPr>
        <w:t xml:space="preserve">, </w:t>
      </w:r>
      <w:r w:rsidRPr="00DA1EA6">
        <w:rPr>
          <w:rFonts w:ascii="Times New Roman" w:eastAsia="Times New Roman" w:hAnsi="Times New Roman" w:cs="Times New Roman"/>
          <w:b/>
          <w:bCs/>
          <w:sz w:val="24"/>
          <w:szCs w:val="24"/>
          <w:lang w:eastAsia="en-US"/>
        </w:rPr>
        <w:t>PostgreSQL 9.3–9.4</w:t>
      </w:r>
      <w:r w:rsidRPr="00DA1EA6">
        <w:rPr>
          <w:rFonts w:ascii="Times New Roman" w:eastAsia="Times New Roman" w:hAnsi="Times New Roman" w:cs="Times New Roman"/>
          <w:sz w:val="24"/>
          <w:szCs w:val="24"/>
          <w:lang w:eastAsia="en-US"/>
        </w:rPr>
        <w:t xml:space="preserve">, and </w:t>
      </w:r>
      <w:r w:rsidRPr="00DA1EA6">
        <w:rPr>
          <w:rFonts w:ascii="Times New Roman" w:eastAsia="Times New Roman" w:hAnsi="Times New Roman" w:cs="Times New Roman"/>
          <w:b/>
          <w:bCs/>
          <w:sz w:val="24"/>
          <w:szCs w:val="24"/>
          <w:lang w:eastAsia="en-US"/>
        </w:rPr>
        <w:t>JavaScript</w:t>
      </w:r>
      <w:r w:rsidRPr="00DA1EA6">
        <w:rPr>
          <w:rFonts w:ascii="Times New Roman" w:eastAsia="Times New Roman" w:hAnsi="Times New Roman" w:cs="Times New Roman"/>
          <w:sz w:val="24"/>
          <w:szCs w:val="24"/>
          <w:lang w:eastAsia="en-US"/>
        </w:rPr>
        <w:t>, helping senior engineers turn manual back-office steps into maintainable service workflows.</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Built lightweight text-processing utilities for product and ERP records, applying regex normalization, token cleanup, and validation rules that improved input consistency by </w:t>
      </w:r>
      <w:r w:rsidRPr="00DA1EA6">
        <w:rPr>
          <w:rFonts w:ascii="Times New Roman" w:eastAsia="Times New Roman" w:hAnsi="Times New Roman" w:cs="Times New Roman"/>
          <w:b/>
          <w:bCs/>
          <w:sz w:val="24"/>
          <w:szCs w:val="24"/>
          <w:lang w:eastAsia="en-US"/>
        </w:rPr>
        <w:t>17%</w:t>
      </w:r>
      <w:r w:rsidRPr="00DA1EA6">
        <w:rPr>
          <w:rFonts w:ascii="Times New Roman" w:eastAsia="Times New Roman" w:hAnsi="Times New Roman" w:cs="Times New Roman"/>
          <w:sz w:val="24"/>
          <w:szCs w:val="24"/>
          <w:lang w:eastAsia="en-US"/>
        </w:rPr>
        <w:t xml:space="preserve"> before downstream parsing and reporting jobs executed.</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Assisted with early search and similarity experiments on business records using </w:t>
      </w:r>
      <w:proofErr w:type="spellStart"/>
      <w:r w:rsidRPr="00DA1EA6">
        <w:rPr>
          <w:rFonts w:ascii="Times New Roman" w:eastAsia="Times New Roman" w:hAnsi="Times New Roman" w:cs="Times New Roman"/>
          <w:b/>
          <w:bCs/>
          <w:sz w:val="24"/>
          <w:szCs w:val="24"/>
          <w:lang w:eastAsia="en-US"/>
        </w:rPr>
        <w:t>Elasticsearch</w:t>
      </w:r>
      <w:proofErr w:type="spellEnd"/>
      <w:r w:rsidRPr="00DA1EA6">
        <w:rPr>
          <w:rFonts w:ascii="Times New Roman" w:eastAsia="Times New Roman" w:hAnsi="Times New Roman" w:cs="Times New Roman"/>
          <w:b/>
          <w:bCs/>
          <w:sz w:val="24"/>
          <w:szCs w:val="24"/>
          <w:lang w:eastAsia="en-US"/>
        </w:rPr>
        <w:t xml:space="preserve"> 1.x</w:t>
      </w:r>
      <w:r w:rsidRPr="00DA1EA6">
        <w:rPr>
          <w:rFonts w:ascii="Times New Roman" w:eastAsia="Times New Roman" w:hAnsi="Times New Roman" w:cs="Times New Roman"/>
          <w:sz w:val="24"/>
          <w:szCs w:val="24"/>
          <w:lang w:eastAsia="en-US"/>
        </w:rPr>
        <w:t xml:space="preserve">, where careful analyzer setup and field mapping reduced noisy matches by </w:t>
      </w:r>
      <w:r w:rsidRPr="00DA1EA6">
        <w:rPr>
          <w:rFonts w:ascii="Times New Roman" w:eastAsia="Times New Roman" w:hAnsi="Times New Roman" w:cs="Times New Roman"/>
          <w:b/>
          <w:bCs/>
          <w:sz w:val="24"/>
          <w:szCs w:val="24"/>
          <w:lang w:eastAsia="en-US"/>
        </w:rPr>
        <w:t>12%</w:t>
      </w:r>
      <w:r w:rsidRPr="00DA1EA6">
        <w:rPr>
          <w:rFonts w:ascii="Times New Roman" w:eastAsia="Times New Roman" w:hAnsi="Times New Roman" w:cs="Times New Roman"/>
          <w:sz w:val="24"/>
          <w:szCs w:val="24"/>
          <w:lang w:eastAsia="en-US"/>
        </w:rPr>
        <w:t xml:space="preserve"> for short names and duplicated catalog entries.</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Fixed a recurring ingestion issue caused by malformed CSV exports and mixed encodings by adding schema checks, safer parsers, and fallback cleaning rules, which reduced failed import runs by </w:t>
      </w:r>
      <w:r w:rsidRPr="00DA1EA6">
        <w:rPr>
          <w:rFonts w:ascii="Times New Roman" w:eastAsia="Times New Roman" w:hAnsi="Times New Roman" w:cs="Times New Roman"/>
          <w:b/>
          <w:bCs/>
          <w:sz w:val="24"/>
          <w:szCs w:val="24"/>
          <w:lang w:eastAsia="en-US"/>
        </w:rPr>
        <w:t>24%</w:t>
      </w:r>
      <w:r w:rsidRPr="00DA1EA6">
        <w:rPr>
          <w:rFonts w:ascii="Times New Roman" w:eastAsia="Times New Roman" w:hAnsi="Times New Roman" w:cs="Times New Roman"/>
          <w:sz w:val="24"/>
          <w:szCs w:val="24"/>
          <w:lang w:eastAsia="en-US"/>
        </w:rPr>
        <w:t xml:space="preserve"> during weekly processing cycles.</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 xml:space="preserve">Implemented small </w:t>
      </w:r>
      <w:r w:rsidRPr="00DA1EA6">
        <w:rPr>
          <w:rFonts w:ascii="Times New Roman" w:eastAsia="Times New Roman" w:hAnsi="Times New Roman" w:cs="Times New Roman"/>
          <w:b/>
          <w:bCs/>
          <w:sz w:val="24"/>
          <w:szCs w:val="24"/>
          <w:lang w:eastAsia="en-US"/>
        </w:rPr>
        <w:t>Flask</w:t>
      </w:r>
      <w:r w:rsidRPr="00DA1EA6">
        <w:rPr>
          <w:rFonts w:ascii="Times New Roman" w:eastAsia="Times New Roman" w:hAnsi="Times New Roman" w:cs="Times New Roman"/>
          <w:sz w:val="24"/>
          <w:szCs w:val="24"/>
          <w:lang w:eastAsia="en-US"/>
        </w:rPr>
        <w:t xml:space="preserve"> endpoints and admin utilities that exposed normalized data to internal dashboards, giving non-technical </w:t>
      </w:r>
      <w:proofErr w:type="gramStart"/>
      <w:r w:rsidRPr="00DA1EA6">
        <w:rPr>
          <w:rFonts w:ascii="Times New Roman" w:eastAsia="Times New Roman" w:hAnsi="Times New Roman" w:cs="Times New Roman"/>
          <w:sz w:val="24"/>
          <w:szCs w:val="24"/>
          <w:lang w:eastAsia="en-US"/>
        </w:rPr>
        <w:t>teams</w:t>
      </w:r>
      <w:proofErr w:type="gramEnd"/>
      <w:r w:rsidRPr="00DA1EA6">
        <w:rPr>
          <w:rFonts w:ascii="Times New Roman" w:eastAsia="Times New Roman" w:hAnsi="Times New Roman" w:cs="Times New Roman"/>
          <w:sz w:val="24"/>
          <w:szCs w:val="24"/>
          <w:lang w:eastAsia="en-US"/>
        </w:rPr>
        <w:t xml:space="preserve"> faster access to status checks without depending on direct database queries.</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lastRenderedPageBreak/>
        <w:t xml:space="preserve">Helped </w:t>
      </w:r>
      <w:proofErr w:type="gramStart"/>
      <w:r w:rsidRPr="00DA1EA6">
        <w:rPr>
          <w:rFonts w:ascii="Times New Roman" w:eastAsia="Times New Roman" w:hAnsi="Times New Roman" w:cs="Times New Roman"/>
          <w:sz w:val="24"/>
          <w:szCs w:val="24"/>
          <w:lang w:eastAsia="en-US"/>
        </w:rPr>
        <w:t>migrate</w:t>
      </w:r>
      <w:proofErr w:type="gramEnd"/>
      <w:r w:rsidRPr="00DA1EA6">
        <w:rPr>
          <w:rFonts w:ascii="Times New Roman" w:eastAsia="Times New Roman" w:hAnsi="Times New Roman" w:cs="Times New Roman"/>
          <w:sz w:val="24"/>
          <w:szCs w:val="24"/>
          <w:lang w:eastAsia="en-US"/>
        </w:rPr>
        <w:t xml:space="preserve"> fragile shell-based processing steps into reusable Python modules with clearer error handling, making debugging easier for senior developers and lowering repeated recovery effort after partial job failures.</w:t>
      </w:r>
    </w:p>
    <w:p w:rsidR="00DA1EA6"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Worked flexibly across data cleanup, SQL fixes, API testing, and UI support tasks, which made it possible to contribute to new features while also resolving operational issues that blocked internal users.</w:t>
      </w:r>
    </w:p>
    <w:p w:rsidR="00FF0A6D" w:rsidRPr="00DA1EA6" w:rsidRDefault="00DA1EA6" w:rsidP="00DA1E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A1EA6">
        <w:rPr>
          <w:rFonts w:ascii="Times New Roman" w:eastAsia="Times New Roman" w:hAnsi="Times New Roman" w:cs="Times New Roman"/>
          <w:sz w:val="24"/>
          <w:szCs w:val="24"/>
          <w:lang w:eastAsia="en-US"/>
        </w:rPr>
        <w:t>Created basic evaluation notebooks and reporting scripts for classification and extraction experiments, allowing the team to compare precision, recall, and category-level errors before promoting rule changes into shared environments</w:t>
      </w:r>
      <w:proofErr w:type="gramStart"/>
      <w:r w:rsidRPr="00DA1EA6">
        <w:rPr>
          <w:rFonts w:ascii="Times New Roman" w:eastAsia="Times New Roman" w:hAnsi="Times New Roman" w:cs="Times New Roman"/>
          <w:sz w:val="24"/>
          <w:szCs w:val="24"/>
          <w:lang w:eastAsia="en-US"/>
        </w:rPr>
        <w:t>.</w:t>
      </w:r>
      <w:r w:rsidR="00FF0A6D" w:rsidRPr="00DA1EA6">
        <w:rPr>
          <w:rFonts w:asciiTheme="majorBidi" w:eastAsia="Times New Roman" w:hAnsiTheme="majorBidi" w:cstheme="majorBidi"/>
          <w:sz w:val="24"/>
          <w:szCs w:val="24"/>
          <w:lang w:eastAsia="en-US"/>
        </w:rPr>
        <w:t>.</w:t>
      </w:r>
      <w:proofErr w:type="gramEnd"/>
    </w:p>
    <w:p w:rsidR="00A118EC" w:rsidRPr="00FF0A6D" w:rsidRDefault="009537FC" w:rsidP="00DC5394">
      <w:pPr>
        <w:jc w:val="both"/>
        <w:rPr>
          <w:rFonts w:asciiTheme="majorBidi" w:hAnsiTheme="majorBidi" w:cstheme="majorBidi"/>
        </w:rPr>
      </w:pPr>
      <w:r>
        <w:rPr>
          <w:rFonts w:asciiTheme="majorBidi" w:hAnsiTheme="majorBidi" w:cstheme="majorBidi"/>
        </w:rPr>
        <w:pict>
          <v:rect id="_x0000_i1027" style="width:6in;height:1.5pt" o:hralign="center" o:hrstd="t" o:hrnoshade="t" o:hr="t" fillcolor="#5b9bd5" stroked="f"/>
        </w:pict>
      </w:r>
    </w:p>
    <w:p w:rsidR="00A118EC" w:rsidRPr="00FF0A6D" w:rsidRDefault="00CD31E7" w:rsidP="00DC5394">
      <w:pPr>
        <w:pStyle w:val="Heading2"/>
        <w:jc w:val="both"/>
        <w:rPr>
          <w:rFonts w:asciiTheme="majorBidi" w:hAnsiTheme="majorBidi" w:cstheme="majorBidi" w:hint="default"/>
          <w:color w:val="5B9BD5" w:themeColor="accent1"/>
          <w:sz w:val="28"/>
          <w:szCs w:val="28"/>
        </w:rPr>
      </w:pPr>
      <w:r w:rsidRPr="00FF0A6D">
        <w:rPr>
          <w:rStyle w:val="Strong"/>
          <w:rFonts w:asciiTheme="majorBidi" w:hAnsiTheme="majorBidi" w:cstheme="majorBidi" w:hint="default"/>
          <w:b/>
          <w:bCs/>
          <w:color w:val="5B9BD5" w:themeColor="accent1"/>
          <w:sz w:val="28"/>
          <w:szCs w:val="28"/>
        </w:rPr>
        <w:t>EDUCATION</w:t>
      </w:r>
    </w:p>
    <w:p w:rsidR="00A118EC" w:rsidRPr="00FF0A6D" w:rsidRDefault="00CD31E7" w:rsidP="00DC5394">
      <w:pPr>
        <w:pStyle w:val="NormalWeb"/>
        <w:jc w:val="both"/>
        <w:rPr>
          <w:rStyle w:val="Strong"/>
          <w:rFonts w:asciiTheme="majorBidi" w:hAnsiTheme="majorBidi" w:cstheme="majorBidi"/>
        </w:rPr>
      </w:pPr>
      <w:r w:rsidRPr="00FF0A6D">
        <w:rPr>
          <w:rStyle w:val="Strong"/>
          <w:rFonts w:asciiTheme="majorBidi" w:hAnsiTheme="majorBidi" w:cstheme="majorBidi"/>
        </w:rPr>
        <w:t>Tallinn University</w:t>
      </w:r>
    </w:p>
    <w:p w:rsidR="00A118EC" w:rsidRPr="00FF0A6D" w:rsidRDefault="00CD31E7" w:rsidP="00DC5394">
      <w:pPr>
        <w:pStyle w:val="NormalWeb"/>
        <w:jc w:val="both"/>
        <w:rPr>
          <w:rFonts w:asciiTheme="majorBidi" w:hAnsiTheme="majorBidi" w:cstheme="majorBidi"/>
        </w:rPr>
      </w:pPr>
      <w:r w:rsidRPr="00FF0A6D">
        <w:rPr>
          <w:rFonts w:asciiTheme="majorBidi" w:hAnsiTheme="majorBidi" w:cstheme="majorBidi"/>
        </w:rPr>
        <w:t>Bachelor’s Degree in Computer Science</w:t>
      </w:r>
      <w:proofErr w:type="gramStart"/>
      <w:r w:rsidRPr="00FF0A6D">
        <w:rPr>
          <w:rFonts w:asciiTheme="majorBidi" w:hAnsiTheme="majorBidi" w:cstheme="majorBidi"/>
        </w:rPr>
        <w:t>,</w:t>
      </w:r>
      <w:proofErr w:type="gramEnd"/>
      <w:r w:rsidRPr="00FF0A6D">
        <w:rPr>
          <w:rFonts w:asciiTheme="majorBidi" w:hAnsiTheme="majorBidi" w:cstheme="majorBidi"/>
        </w:rPr>
        <w:br/>
      </w:r>
      <w:r w:rsidRPr="00FF0A6D">
        <w:rPr>
          <w:rStyle w:val="Strong"/>
          <w:rFonts w:asciiTheme="majorBidi" w:hAnsiTheme="majorBidi" w:cstheme="majorBidi"/>
        </w:rPr>
        <w:t>2010 – 2014</w:t>
      </w:r>
    </w:p>
    <w:p w:rsidR="00A118EC" w:rsidRPr="00FF0A6D" w:rsidRDefault="009537FC" w:rsidP="00DC5394">
      <w:pPr>
        <w:jc w:val="both"/>
        <w:rPr>
          <w:rFonts w:asciiTheme="majorBidi" w:hAnsiTheme="majorBidi" w:cstheme="majorBidi"/>
        </w:rPr>
      </w:pPr>
      <w:r>
        <w:rPr>
          <w:rFonts w:asciiTheme="majorBidi" w:hAnsiTheme="majorBidi" w:cstheme="majorBidi"/>
        </w:rPr>
        <w:pict>
          <v:rect id="_x0000_i1028" style="width:6in;height:1.5pt" o:hralign="center" o:hrstd="t" o:hrnoshade="t" o:hr="t" fillcolor="#5b9bd5" stroked="f"/>
        </w:pict>
      </w:r>
    </w:p>
    <w:p w:rsidR="00A118EC" w:rsidRPr="00FF0A6D" w:rsidRDefault="00A118EC" w:rsidP="00DA1EA6">
      <w:pPr>
        <w:pStyle w:val="ListParagraph"/>
        <w:jc w:val="both"/>
        <w:rPr>
          <w:rFonts w:asciiTheme="majorBidi" w:hAnsiTheme="majorBidi" w:cstheme="majorBidi"/>
          <w:sz w:val="24"/>
          <w:szCs w:val="24"/>
        </w:rPr>
      </w:pPr>
    </w:p>
    <w:sectPr w:rsidR="00A118EC" w:rsidRPr="00FF0A6D">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9AEE5F"/>
    <w:multiLevelType w:val="multilevel"/>
    <w:tmpl w:val="969AEE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EEEB7FFF"/>
    <w:multiLevelType w:val="multilevel"/>
    <w:tmpl w:val="EEEB7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03253F22"/>
    <w:multiLevelType w:val="hybridMultilevel"/>
    <w:tmpl w:val="60D2C9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B56D7D"/>
    <w:multiLevelType w:val="hybridMultilevel"/>
    <w:tmpl w:val="487AE0E6"/>
    <w:lvl w:ilvl="0" w:tplc="64E6357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A041D8"/>
    <w:multiLevelType w:val="hybridMultilevel"/>
    <w:tmpl w:val="8758BDA0"/>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623A96"/>
    <w:multiLevelType w:val="hybridMultilevel"/>
    <w:tmpl w:val="FD1230A2"/>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232651"/>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3EE15B"/>
    <w:multiLevelType w:val="multilevel"/>
    <w:tmpl w:val="2B3EE1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nsid w:val="2D502489"/>
    <w:multiLevelType w:val="hybridMultilevel"/>
    <w:tmpl w:val="9DC05D52"/>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D55823"/>
    <w:multiLevelType w:val="hybridMultilevel"/>
    <w:tmpl w:val="120A6E9E"/>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2B4E7E"/>
    <w:multiLevelType w:val="hybridMultilevel"/>
    <w:tmpl w:val="D722BD70"/>
    <w:lvl w:ilvl="0" w:tplc="64E6357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AC378BC"/>
    <w:multiLevelType w:val="multilevel"/>
    <w:tmpl w:val="3AC378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E87135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EFA2DA1"/>
    <w:multiLevelType w:val="hybridMultilevel"/>
    <w:tmpl w:val="725803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FE42B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30B32E9"/>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99658A8"/>
    <w:multiLevelType w:val="multilevel"/>
    <w:tmpl w:val="499658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nsid w:val="4AC47A4F"/>
    <w:multiLevelType w:val="hybridMultilevel"/>
    <w:tmpl w:val="1B40E79E"/>
    <w:lvl w:ilvl="0" w:tplc="64E6357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C7269E5"/>
    <w:multiLevelType w:val="hybridMultilevel"/>
    <w:tmpl w:val="7A12A3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E24177"/>
    <w:multiLevelType w:val="hybridMultilevel"/>
    <w:tmpl w:val="8B12BF2C"/>
    <w:lvl w:ilvl="0" w:tplc="64E6357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7B03C2C"/>
    <w:multiLevelType w:val="hybridMultilevel"/>
    <w:tmpl w:val="3C586A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E579C0"/>
    <w:multiLevelType w:val="multilevel"/>
    <w:tmpl w:val="07627E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5DBB6B84"/>
    <w:multiLevelType w:val="multilevel"/>
    <w:tmpl w:val="5DBB6B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nsid w:val="5E1EA880"/>
    <w:multiLevelType w:val="multilevel"/>
    <w:tmpl w:val="5E1EA8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nsid w:val="5E3E44DF"/>
    <w:multiLevelType w:val="hybridMultilevel"/>
    <w:tmpl w:val="D4F8B396"/>
    <w:lvl w:ilvl="0" w:tplc="64E6357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0E756E4"/>
    <w:multiLevelType w:val="multilevel"/>
    <w:tmpl w:val="6A2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8A0FC4"/>
    <w:multiLevelType w:val="hybridMultilevel"/>
    <w:tmpl w:val="E92CC8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C76903"/>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09670FC"/>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906804"/>
    <w:multiLevelType w:val="hybridMultilevel"/>
    <w:tmpl w:val="4CACD0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0C5E0B"/>
    <w:multiLevelType w:val="hybridMultilevel"/>
    <w:tmpl w:val="1D1E5E78"/>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5521B78"/>
    <w:multiLevelType w:val="hybridMultilevel"/>
    <w:tmpl w:val="EBCEF5BA"/>
    <w:lvl w:ilvl="0" w:tplc="64E6357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CBB7468"/>
    <w:multiLevelType w:val="multilevel"/>
    <w:tmpl w:val="7CBB746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1"/>
  </w:num>
  <w:num w:numId="2">
    <w:abstractNumId w:val="22"/>
  </w:num>
  <w:num w:numId="3">
    <w:abstractNumId w:val="23"/>
  </w:num>
  <w:num w:numId="4">
    <w:abstractNumId w:val="7"/>
  </w:num>
  <w:num w:numId="5">
    <w:abstractNumId w:val="1"/>
  </w:num>
  <w:num w:numId="6">
    <w:abstractNumId w:val="0"/>
  </w:num>
  <w:num w:numId="7">
    <w:abstractNumId w:val="32"/>
  </w:num>
  <w:num w:numId="8">
    <w:abstractNumId w:val="16"/>
  </w:num>
  <w:num w:numId="9">
    <w:abstractNumId w:val="25"/>
  </w:num>
  <w:num w:numId="10">
    <w:abstractNumId w:val="6"/>
  </w:num>
  <w:num w:numId="11">
    <w:abstractNumId w:val="28"/>
  </w:num>
  <w:num w:numId="12">
    <w:abstractNumId w:val="9"/>
  </w:num>
  <w:num w:numId="13">
    <w:abstractNumId w:val="27"/>
  </w:num>
  <w:num w:numId="14">
    <w:abstractNumId w:val="15"/>
  </w:num>
  <w:num w:numId="15">
    <w:abstractNumId w:val="12"/>
  </w:num>
  <w:num w:numId="16">
    <w:abstractNumId w:val="14"/>
  </w:num>
  <w:num w:numId="17">
    <w:abstractNumId w:val="26"/>
  </w:num>
  <w:num w:numId="18">
    <w:abstractNumId w:val="18"/>
  </w:num>
  <w:num w:numId="19">
    <w:abstractNumId w:val="2"/>
  </w:num>
  <w:num w:numId="20">
    <w:abstractNumId w:val="20"/>
  </w:num>
  <w:num w:numId="21">
    <w:abstractNumId w:val="5"/>
  </w:num>
  <w:num w:numId="22">
    <w:abstractNumId w:val="30"/>
  </w:num>
  <w:num w:numId="23">
    <w:abstractNumId w:val="4"/>
  </w:num>
  <w:num w:numId="24">
    <w:abstractNumId w:val="8"/>
  </w:num>
  <w:num w:numId="25">
    <w:abstractNumId w:val="21"/>
  </w:num>
  <w:num w:numId="26">
    <w:abstractNumId w:val="29"/>
  </w:num>
  <w:num w:numId="27">
    <w:abstractNumId w:val="13"/>
  </w:num>
  <w:num w:numId="28">
    <w:abstractNumId w:val="3"/>
  </w:num>
  <w:num w:numId="29">
    <w:abstractNumId w:val="31"/>
  </w:num>
  <w:num w:numId="30">
    <w:abstractNumId w:val="10"/>
  </w:num>
  <w:num w:numId="31">
    <w:abstractNumId w:val="19"/>
  </w:num>
  <w:num w:numId="32">
    <w:abstractNumId w:val="24"/>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4AB"/>
    <w:rsid w:val="004054AB"/>
    <w:rsid w:val="006413F1"/>
    <w:rsid w:val="00793E41"/>
    <w:rsid w:val="008525EB"/>
    <w:rsid w:val="009537FC"/>
    <w:rsid w:val="00A118EC"/>
    <w:rsid w:val="00BF5A92"/>
    <w:rsid w:val="00CD31E7"/>
    <w:rsid w:val="00D635EE"/>
    <w:rsid w:val="00DA1EA6"/>
    <w:rsid w:val="00DC5394"/>
    <w:rsid w:val="00EB2173"/>
    <w:rsid w:val="00F9789A"/>
    <w:rsid w:val="00FF0A6D"/>
    <w:rsid w:val="048E228F"/>
    <w:rsid w:val="13116735"/>
    <w:rsid w:val="1C0E787B"/>
    <w:rsid w:val="1E663858"/>
    <w:rsid w:val="25926D7D"/>
    <w:rsid w:val="2BD45D79"/>
    <w:rsid w:val="361D3657"/>
    <w:rsid w:val="36401A17"/>
    <w:rsid w:val="40A50BBA"/>
    <w:rsid w:val="48694711"/>
    <w:rsid w:val="635A2334"/>
    <w:rsid w:val="639B507A"/>
    <w:rsid w:val="67616CA5"/>
    <w:rsid w:val="68C355E1"/>
    <w:rsid w:val="6CAC15EA"/>
    <w:rsid w:val="7BC51A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92166">
      <w:bodyDiv w:val="1"/>
      <w:marLeft w:val="0"/>
      <w:marRight w:val="0"/>
      <w:marTop w:val="0"/>
      <w:marBottom w:val="0"/>
      <w:divBdr>
        <w:top w:val="none" w:sz="0" w:space="0" w:color="auto"/>
        <w:left w:val="none" w:sz="0" w:space="0" w:color="auto"/>
        <w:bottom w:val="none" w:sz="0" w:space="0" w:color="auto"/>
        <w:right w:val="none" w:sz="0" w:space="0" w:color="auto"/>
      </w:divBdr>
    </w:div>
    <w:div w:id="259995133">
      <w:bodyDiv w:val="1"/>
      <w:marLeft w:val="0"/>
      <w:marRight w:val="0"/>
      <w:marTop w:val="0"/>
      <w:marBottom w:val="0"/>
      <w:divBdr>
        <w:top w:val="none" w:sz="0" w:space="0" w:color="auto"/>
        <w:left w:val="none" w:sz="0" w:space="0" w:color="auto"/>
        <w:bottom w:val="none" w:sz="0" w:space="0" w:color="auto"/>
        <w:right w:val="none" w:sz="0" w:space="0" w:color="auto"/>
      </w:divBdr>
    </w:div>
    <w:div w:id="266276002">
      <w:bodyDiv w:val="1"/>
      <w:marLeft w:val="0"/>
      <w:marRight w:val="0"/>
      <w:marTop w:val="0"/>
      <w:marBottom w:val="0"/>
      <w:divBdr>
        <w:top w:val="none" w:sz="0" w:space="0" w:color="auto"/>
        <w:left w:val="none" w:sz="0" w:space="0" w:color="auto"/>
        <w:bottom w:val="none" w:sz="0" w:space="0" w:color="auto"/>
        <w:right w:val="none" w:sz="0" w:space="0" w:color="auto"/>
      </w:divBdr>
    </w:div>
    <w:div w:id="422839150">
      <w:bodyDiv w:val="1"/>
      <w:marLeft w:val="0"/>
      <w:marRight w:val="0"/>
      <w:marTop w:val="0"/>
      <w:marBottom w:val="0"/>
      <w:divBdr>
        <w:top w:val="none" w:sz="0" w:space="0" w:color="auto"/>
        <w:left w:val="none" w:sz="0" w:space="0" w:color="auto"/>
        <w:bottom w:val="none" w:sz="0" w:space="0" w:color="auto"/>
        <w:right w:val="none" w:sz="0" w:space="0" w:color="auto"/>
      </w:divBdr>
    </w:div>
    <w:div w:id="534925455">
      <w:bodyDiv w:val="1"/>
      <w:marLeft w:val="0"/>
      <w:marRight w:val="0"/>
      <w:marTop w:val="0"/>
      <w:marBottom w:val="0"/>
      <w:divBdr>
        <w:top w:val="none" w:sz="0" w:space="0" w:color="auto"/>
        <w:left w:val="none" w:sz="0" w:space="0" w:color="auto"/>
        <w:bottom w:val="none" w:sz="0" w:space="0" w:color="auto"/>
        <w:right w:val="none" w:sz="0" w:space="0" w:color="auto"/>
      </w:divBdr>
    </w:div>
    <w:div w:id="628390506">
      <w:bodyDiv w:val="1"/>
      <w:marLeft w:val="0"/>
      <w:marRight w:val="0"/>
      <w:marTop w:val="0"/>
      <w:marBottom w:val="0"/>
      <w:divBdr>
        <w:top w:val="none" w:sz="0" w:space="0" w:color="auto"/>
        <w:left w:val="none" w:sz="0" w:space="0" w:color="auto"/>
        <w:bottom w:val="none" w:sz="0" w:space="0" w:color="auto"/>
        <w:right w:val="none" w:sz="0" w:space="0" w:color="auto"/>
      </w:divBdr>
    </w:div>
    <w:div w:id="688528097">
      <w:bodyDiv w:val="1"/>
      <w:marLeft w:val="0"/>
      <w:marRight w:val="0"/>
      <w:marTop w:val="0"/>
      <w:marBottom w:val="0"/>
      <w:divBdr>
        <w:top w:val="none" w:sz="0" w:space="0" w:color="auto"/>
        <w:left w:val="none" w:sz="0" w:space="0" w:color="auto"/>
        <w:bottom w:val="none" w:sz="0" w:space="0" w:color="auto"/>
        <w:right w:val="none" w:sz="0" w:space="0" w:color="auto"/>
      </w:divBdr>
    </w:div>
    <w:div w:id="863254890">
      <w:bodyDiv w:val="1"/>
      <w:marLeft w:val="0"/>
      <w:marRight w:val="0"/>
      <w:marTop w:val="0"/>
      <w:marBottom w:val="0"/>
      <w:divBdr>
        <w:top w:val="none" w:sz="0" w:space="0" w:color="auto"/>
        <w:left w:val="none" w:sz="0" w:space="0" w:color="auto"/>
        <w:bottom w:val="none" w:sz="0" w:space="0" w:color="auto"/>
        <w:right w:val="none" w:sz="0" w:space="0" w:color="auto"/>
      </w:divBdr>
    </w:div>
    <w:div w:id="881480667">
      <w:bodyDiv w:val="1"/>
      <w:marLeft w:val="0"/>
      <w:marRight w:val="0"/>
      <w:marTop w:val="0"/>
      <w:marBottom w:val="0"/>
      <w:divBdr>
        <w:top w:val="none" w:sz="0" w:space="0" w:color="auto"/>
        <w:left w:val="none" w:sz="0" w:space="0" w:color="auto"/>
        <w:bottom w:val="none" w:sz="0" w:space="0" w:color="auto"/>
        <w:right w:val="none" w:sz="0" w:space="0" w:color="auto"/>
      </w:divBdr>
    </w:div>
    <w:div w:id="1150564153">
      <w:bodyDiv w:val="1"/>
      <w:marLeft w:val="0"/>
      <w:marRight w:val="0"/>
      <w:marTop w:val="0"/>
      <w:marBottom w:val="0"/>
      <w:divBdr>
        <w:top w:val="none" w:sz="0" w:space="0" w:color="auto"/>
        <w:left w:val="none" w:sz="0" w:space="0" w:color="auto"/>
        <w:bottom w:val="none" w:sz="0" w:space="0" w:color="auto"/>
        <w:right w:val="none" w:sz="0" w:space="0" w:color="auto"/>
      </w:divBdr>
    </w:div>
    <w:div w:id="1196695493">
      <w:bodyDiv w:val="1"/>
      <w:marLeft w:val="0"/>
      <w:marRight w:val="0"/>
      <w:marTop w:val="0"/>
      <w:marBottom w:val="0"/>
      <w:divBdr>
        <w:top w:val="none" w:sz="0" w:space="0" w:color="auto"/>
        <w:left w:val="none" w:sz="0" w:space="0" w:color="auto"/>
        <w:bottom w:val="none" w:sz="0" w:space="0" w:color="auto"/>
        <w:right w:val="none" w:sz="0" w:space="0" w:color="auto"/>
      </w:divBdr>
    </w:div>
    <w:div w:id="1274362264">
      <w:bodyDiv w:val="1"/>
      <w:marLeft w:val="0"/>
      <w:marRight w:val="0"/>
      <w:marTop w:val="0"/>
      <w:marBottom w:val="0"/>
      <w:divBdr>
        <w:top w:val="none" w:sz="0" w:space="0" w:color="auto"/>
        <w:left w:val="none" w:sz="0" w:space="0" w:color="auto"/>
        <w:bottom w:val="none" w:sz="0" w:space="0" w:color="auto"/>
        <w:right w:val="none" w:sz="0" w:space="0" w:color="auto"/>
      </w:divBdr>
    </w:div>
    <w:div w:id="1634404782">
      <w:bodyDiv w:val="1"/>
      <w:marLeft w:val="0"/>
      <w:marRight w:val="0"/>
      <w:marTop w:val="0"/>
      <w:marBottom w:val="0"/>
      <w:divBdr>
        <w:top w:val="none" w:sz="0" w:space="0" w:color="auto"/>
        <w:left w:val="none" w:sz="0" w:space="0" w:color="auto"/>
        <w:bottom w:val="none" w:sz="0" w:space="0" w:color="auto"/>
        <w:right w:val="none" w:sz="0" w:space="0" w:color="auto"/>
      </w:divBdr>
    </w:div>
    <w:div w:id="1659380991">
      <w:bodyDiv w:val="1"/>
      <w:marLeft w:val="0"/>
      <w:marRight w:val="0"/>
      <w:marTop w:val="0"/>
      <w:marBottom w:val="0"/>
      <w:divBdr>
        <w:top w:val="none" w:sz="0" w:space="0" w:color="auto"/>
        <w:left w:val="none" w:sz="0" w:space="0" w:color="auto"/>
        <w:bottom w:val="none" w:sz="0" w:space="0" w:color="auto"/>
        <w:right w:val="none" w:sz="0" w:space="0" w:color="auto"/>
      </w:divBdr>
    </w:div>
    <w:div w:id="1723675805">
      <w:bodyDiv w:val="1"/>
      <w:marLeft w:val="0"/>
      <w:marRight w:val="0"/>
      <w:marTop w:val="0"/>
      <w:marBottom w:val="0"/>
      <w:divBdr>
        <w:top w:val="none" w:sz="0" w:space="0" w:color="auto"/>
        <w:left w:val="none" w:sz="0" w:space="0" w:color="auto"/>
        <w:bottom w:val="none" w:sz="0" w:space="0" w:color="auto"/>
        <w:right w:val="none" w:sz="0" w:space="0" w:color="auto"/>
      </w:divBdr>
    </w:div>
    <w:div w:id="1735660059">
      <w:bodyDiv w:val="1"/>
      <w:marLeft w:val="0"/>
      <w:marRight w:val="0"/>
      <w:marTop w:val="0"/>
      <w:marBottom w:val="0"/>
      <w:divBdr>
        <w:top w:val="none" w:sz="0" w:space="0" w:color="auto"/>
        <w:left w:val="none" w:sz="0" w:space="0" w:color="auto"/>
        <w:bottom w:val="none" w:sz="0" w:space="0" w:color="auto"/>
        <w:right w:val="none" w:sz="0" w:space="0" w:color="auto"/>
      </w:divBdr>
    </w:div>
    <w:div w:id="1831752477">
      <w:bodyDiv w:val="1"/>
      <w:marLeft w:val="0"/>
      <w:marRight w:val="0"/>
      <w:marTop w:val="0"/>
      <w:marBottom w:val="0"/>
      <w:divBdr>
        <w:top w:val="none" w:sz="0" w:space="0" w:color="auto"/>
        <w:left w:val="none" w:sz="0" w:space="0" w:color="auto"/>
        <w:bottom w:val="none" w:sz="0" w:space="0" w:color="auto"/>
        <w:right w:val="none" w:sz="0" w:space="0" w:color="auto"/>
      </w:divBdr>
    </w:div>
    <w:div w:id="1880164670">
      <w:bodyDiv w:val="1"/>
      <w:marLeft w:val="0"/>
      <w:marRight w:val="0"/>
      <w:marTop w:val="0"/>
      <w:marBottom w:val="0"/>
      <w:divBdr>
        <w:top w:val="none" w:sz="0" w:space="0" w:color="auto"/>
        <w:left w:val="none" w:sz="0" w:space="0" w:color="auto"/>
        <w:bottom w:val="none" w:sz="0" w:space="0" w:color="auto"/>
        <w:right w:val="none" w:sz="0" w:space="0" w:color="auto"/>
      </w:divBdr>
    </w:div>
    <w:div w:id="1951817570">
      <w:bodyDiv w:val="1"/>
      <w:marLeft w:val="0"/>
      <w:marRight w:val="0"/>
      <w:marTop w:val="0"/>
      <w:marBottom w:val="0"/>
      <w:divBdr>
        <w:top w:val="none" w:sz="0" w:space="0" w:color="auto"/>
        <w:left w:val="none" w:sz="0" w:space="0" w:color="auto"/>
        <w:bottom w:val="none" w:sz="0" w:space="0" w:color="auto"/>
        <w:right w:val="none" w:sz="0" w:space="0" w:color="auto"/>
      </w:divBdr>
    </w:div>
    <w:div w:id="1978562692">
      <w:bodyDiv w:val="1"/>
      <w:marLeft w:val="0"/>
      <w:marRight w:val="0"/>
      <w:marTop w:val="0"/>
      <w:marBottom w:val="0"/>
      <w:divBdr>
        <w:top w:val="none" w:sz="0" w:space="0" w:color="auto"/>
        <w:left w:val="none" w:sz="0" w:space="0" w:color="auto"/>
        <w:bottom w:val="none" w:sz="0" w:space="0" w:color="auto"/>
        <w:right w:val="none" w:sz="0" w:space="0" w:color="auto"/>
      </w:divBdr>
    </w:div>
    <w:div w:id="1997417214">
      <w:bodyDiv w:val="1"/>
      <w:marLeft w:val="0"/>
      <w:marRight w:val="0"/>
      <w:marTop w:val="0"/>
      <w:marBottom w:val="0"/>
      <w:divBdr>
        <w:top w:val="none" w:sz="0" w:space="0" w:color="auto"/>
        <w:left w:val="none" w:sz="0" w:space="0" w:color="auto"/>
        <w:bottom w:val="none" w:sz="0" w:space="0" w:color="auto"/>
        <w:right w:val="none" w:sz="0" w:space="0" w:color="auto"/>
      </w:divBdr>
    </w:div>
    <w:div w:id="2046365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5</Pages>
  <Words>2039</Words>
  <Characters>11623</Characters>
  <Application>Microsoft Office Word</Application>
  <DocSecurity>0</DocSecurity>
  <Lines>96</Lines>
  <Paragraphs>27</Paragraphs>
  <ScaleCrop>false</ScaleCrop>
  <Company>P R C</Company>
  <LinksUpToDate>false</LinksUpToDate>
  <CharactersWithSpaces>13635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16</cp:revision>
  <cp:lastPrinted>2025-09-11T18:34:00Z</cp:lastPrinted>
  <dcterms:created xsi:type="dcterms:W3CDTF">2025-02-25T02:40:00Z</dcterms:created>
  <dcterms:modified xsi:type="dcterms:W3CDTF">2026-04-08T09:32:00Z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D9B4EEF1023B40E085456D5EE9F750A3_13</vt:lpwstr>
  </property>
</Properties>
</file>