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C43E2" w:rsidRDefault="003C43E2" w:rsidP="003C43E2">
      <w:pPr>
        <w:jc w:val="both"/>
        <w:rPr>
          <w:rFonts w:asciiTheme="majorBidi" w:hAnsiTheme="majorBidi" w:cstheme="majorBidi"/>
          <w:sz w:val="24"/>
          <w:szCs w:val="24"/>
        </w:rPr>
      </w:pPr>
      <w:r w:rsidRPr="003C43E2">
        <w:rPr>
          <w:rFonts w:asciiTheme="majorBidi" w:hAnsiTheme="majorBidi" w:cstheme="majorBidi"/>
          <w:sz w:val="24"/>
          <w:szCs w:val="24"/>
        </w:rPr>
        <w:t xml:space="preserve">Results-oriented Software Engineer with 10+ years of experience designing and building high-performance applications, specializing in </w:t>
      </w:r>
      <w:r w:rsidRPr="003C43E2">
        <w:rPr>
          <w:rStyle w:val="Strong"/>
          <w:rFonts w:asciiTheme="majorBidi" w:hAnsiTheme="majorBidi" w:cstheme="majorBidi"/>
          <w:sz w:val="24"/>
          <w:szCs w:val="24"/>
        </w:rPr>
        <w:t>C++ development for high-load and low-latency systems</w:t>
      </w:r>
      <w:r w:rsidRPr="003C43E2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3C43E2">
        <w:rPr>
          <w:rFonts w:asciiTheme="majorBidi" w:hAnsiTheme="majorBidi" w:cstheme="majorBidi"/>
          <w:sz w:val="24"/>
          <w:szCs w:val="24"/>
        </w:rPr>
        <w:t xml:space="preserve">Skilled in optimizing algorithms, reducing execution bottlenecks, and developing </w:t>
      </w:r>
      <w:r w:rsidRPr="003C43E2">
        <w:rPr>
          <w:rStyle w:val="Strong"/>
          <w:rFonts w:asciiTheme="majorBidi" w:hAnsiTheme="majorBidi" w:cstheme="majorBidi"/>
          <w:sz w:val="24"/>
          <w:szCs w:val="24"/>
        </w:rPr>
        <w:t>high-frequency trading (HFT) platforms</w:t>
      </w:r>
      <w:r w:rsidRPr="003C43E2">
        <w:rPr>
          <w:rFonts w:asciiTheme="majorBidi" w:hAnsiTheme="majorBidi" w:cstheme="majorBidi"/>
          <w:sz w:val="24"/>
          <w:szCs w:val="24"/>
        </w:rPr>
        <w:t xml:space="preserve"> where every microsecond matters.</w:t>
      </w:r>
      <w:proofErr w:type="gramEnd"/>
      <w:r w:rsidRPr="003C43E2">
        <w:rPr>
          <w:rFonts w:asciiTheme="majorBidi" w:hAnsiTheme="majorBidi" w:cstheme="majorBidi"/>
          <w:sz w:val="24"/>
          <w:szCs w:val="24"/>
        </w:rPr>
        <w:t xml:space="preserve"> Experienced in </w:t>
      </w:r>
      <w:proofErr w:type="spellStart"/>
      <w:r w:rsidRPr="003C43E2">
        <w:rPr>
          <w:rStyle w:val="Strong"/>
          <w:rFonts w:asciiTheme="majorBidi" w:hAnsiTheme="majorBidi" w:cstheme="majorBidi"/>
          <w:sz w:val="24"/>
          <w:szCs w:val="24"/>
        </w:rPr>
        <w:t>cryptocurrency</w:t>
      </w:r>
      <w:proofErr w:type="spellEnd"/>
      <w:r w:rsidRPr="003C43E2">
        <w:rPr>
          <w:rStyle w:val="Strong"/>
          <w:rFonts w:asciiTheme="majorBidi" w:hAnsiTheme="majorBidi" w:cstheme="majorBidi"/>
          <w:sz w:val="24"/>
          <w:szCs w:val="24"/>
        </w:rPr>
        <w:t xml:space="preserve"> exchanges, networking protocols (REST, </w:t>
      </w:r>
      <w:proofErr w:type="spellStart"/>
      <w:r w:rsidRPr="003C43E2">
        <w:rPr>
          <w:rStyle w:val="Strong"/>
          <w:rFonts w:asciiTheme="majorBidi" w:hAnsiTheme="majorBidi" w:cstheme="majorBidi"/>
          <w:sz w:val="24"/>
          <w:szCs w:val="24"/>
        </w:rPr>
        <w:t>WebSockets</w:t>
      </w:r>
      <w:proofErr w:type="spellEnd"/>
      <w:r w:rsidRPr="003C43E2">
        <w:rPr>
          <w:rStyle w:val="Strong"/>
          <w:rFonts w:asciiTheme="majorBidi" w:hAnsiTheme="majorBidi" w:cstheme="majorBidi"/>
          <w:sz w:val="24"/>
          <w:szCs w:val="24"/>
        </w:rPr>
        <w:t>, FIX)</w:t>
      </w:r>
      <w:r w:rsidRPr="003C43E2">
        <w:rPr>
          <w:rFonts w:asciiTheme="majorBidi" w:hAnsiTheme="majorBidi" w:cstheme="majorBidi"/>
          <w:sz w:val="24"/>
          <w:szCs w:val="24"/>
        </w:rPr>
        <w:t xml:space="preserve">, and distributed systems. Strong track record of delivering mission-critical trading features, ensuring stability under extreme traffic, and leveraging </w:t>
      </w:r>
      <w:r w:rsidRPr="003C43E2">
        <w:rPr>
          <w:rStyle w:val="Strong"/>
          <w:rFonts w:asciiTheme="majorBidi" w:hAnsiTheme="majorBidi" w:cstheme="majorBidi"/>
          <w:sz w:val="24"/>
          <w:szCs w:val="24"/>
        </w:rPr>
        <w:t xml:space="preserve">AWS, GCP, Kafka, </w:t>
      </w:r>
      <w:proofErr w:type="spellStart"/>
      <w:r w:rsidRPr="003C43E2">
        <w:rPr>
          <w:rStyle w:val="Strong"/>
          <w:rFonts w:asciiTheme="majorBidi" w:hAnsiTheme="majorBidi" w:cstheme="majorBidi"/>
          <w:sz w:val="24"/>
          <w:szCs w:val="24"/>
        </w:rPr>
        <w:t>Kibana</w:t>
      </w:r>
      <w:proofErr w:type="spellEnd"/>
      <w:r w:rsidRPr="003C43E2">
        <w:rPr>
          <w:rStyle w:val="Strong"/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C43E2">
        <w:rPr>
          <w:rStyle w:val="Strong"/>
          <w:rFonts w:asciiTheme="majorBidi" w:hAnsiTheme="majorBidi" w:cstheme="majorBidi"/>
          <w:sz w:val="24"/>
          <w:szCs w:val="24"/>
        </w:rPr>
        <w:t>Grafana</w:t>
      </w:r>
      <w:proofErr w:type="spellEnd"/>
      <w:r w:rsidRPr="003C43E2">
        <w:rPr>
          <w:rStyle w:val="Strong"/>
          <w:rFonts w:asciiTheme="majorBidi" w:hAnsiTheme="majorBidi" w:cstheme="majorBidi"/>
          <w:sz w:val="24"/>
          <w:szCs w:val="24"/>
        </w:rPr>
        <w:t>, and Prometheus</w:t>
      </w:r>
      <w:r w:rsidRPr="003C43E2">
        <w:rPr>
          <w:rFonts w:asciiTheme="majorBidi" w:hAnsiTheme="majorBidi" w:cstheme="majorBidi"/>
          <w:sz w:val="24"/>
          <w:szCs w:val="24"/>
        </w:rPr>
        <w:t xml:space="preserve"> for reliability and monitoring.</w:t>
      </w:r>
    </w:p>
    <w:p w:rsidR="00A118EC" w:rsidRDefault="003C43E2" w:rsidP="003C43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C++ (11/14/17/20), Python, Java, C#, JavaScript,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High-Performance Systems: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Multithreading, Concurrency, Lock-free data structures, Memory optimization, Low-latency tuning</w:t>
      </w:r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Networking &amp; Protocols: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FIX, TCP/IP, UDP,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ZeroMQ</w:t>
      </w:r>
      <w:proofErr w:type="spellEnd"/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Platforms &amp;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&amp;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Prometheus,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3C43E2" w:rsidRPr="003C43E2" w:rsidRDefault="003C43E2" w:rsidP="003C43E2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structures, Design patterns, Algorithms, Distributed systems, Financial markets</w:t>
      </w:r>
    </w:p>
    <w:p w:rsidR="00A118EC" w:rsidRDefault="003C43E2" w:rsidP="003C43E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C43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C++ high-performance services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handled thousands of parallel requests per second, optimizing market data processing pipelines for sub-millisecond response times under extreme load.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trading algorithms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connected to major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cryptocurrency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exchanges, reducing execution delays by 35% through optimized socket handling and custom data structures.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multithreaded order matching engine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lock-free data queues, ensuring deterministic performance during high-frequency trading bursts and preventing latency spikes under 10µs.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quantitative researchers to integrate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price feeds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ensure system accuracy, reliability, and resilience to exchange-side anomalies.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data ingestion pipelines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AWS/GCP using Kafka, enabling scalable processing of multi-gigabyte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cryptocurrency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tick data with zero downtime.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monitoring and alerting dashboards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incident detection speed by 45% and reducing mean time to resolution (MTTR).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memory-management and cache locality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strategies in C++, lowering runtime memory footprint by 22% while maintaining ultra-fast execution throughput.</w:t>
      </w:r>
    </w:p>
    <w:p w:rsidR="003C43E2" w:rsidRPr="003C43E2" w:rsidRDefault="003C43E2" w:rsidP="003C43E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on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low-level performance profiling tools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perf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gprof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Valgrind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best practices in writing deterministic, high-frequency C++ applications.</w:t>
      </w:r>
    </w:p>
    <w:p w:rsidR="00280323" w:rsidRDefault="00280323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analytics engines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C++ and Python to process streaming financial and transactional data, delivering reliable insights with &lt;5ms latency.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networking modules with REST and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integrations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stable and fault-tolerant connections with third-party APIs under fluctuating traffic conditions.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trading connectivity infrastructure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exchange gateways were optimized for maximum throughput and resiliency against data loss.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thread synchronization primitives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avoid bottlenecks and implemented fine-grained parallelism for computational workloads, boosting performance efficiency by 40%.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 architecture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scaling applications to handle spikes of over 1M requests/hour across AWS clusters with automated failover.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Prometheus-based monitoring and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latency visualization, proactively identifying issues before impacting system performance.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Kafka message queues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inter-service communication, achieving fault tolerance and improving data streaming reliability during peak hours.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streamline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ensured faster deployments with zero downtime across containerized services.</w:t>
      </w:r>
    </w:p>
    <w:p w:rsidR="00280323" w:rsidRDefault="00280323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multi-threaded C++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financial analytics and order management, enabling simultaneous handling of thousands of trade updates per second.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hybrid database queries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high-volume transaction systems, reducing data retrieval times by 28% under concurrent load.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socket-based communication layers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systems, ensuring consistent low-latency message delivery with guaranteed packet sequencing.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structure optimizations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memory fragmentation and improved application cache efficiency across high-load applications.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computation frameworks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leveraging AWS Lambda and GCP Pub/Sub for large-scale data aggregation tasks.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algorithmic optimizations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deterministic runtime execution, avoiding unpredictable stalls during peak throughput workloads.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trading simulation frameworks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back-testing and validating execution strategies under high-frequency market conditions.</w:t>
      </w:r>
    </w:p>
    <w:p w:rsid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production environments by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debugging critical C++ runtime issues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memory leaks, and race conditions affecting high-availability trading systems.</w:t>
      </w:r>
    </w:p>
    <w:p w:rsidR="003C43E2" w:rsidRPr="003C43E2" w:rsidRDefault="003C43E2" w:rsidP="003C43E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backend services in C++ and PHP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 for e-commerce and digital transaction systems.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gateways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optimized for concurrency and reliability, handling bursts of tens of thousands of client requests without downtime.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multi-threaded job execution frameworks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parallel throughput by 33% while ensuring thread-safety and stability.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low-level profiling and latency benchmarking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identify runtime hotspots and optimize server response times under load.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resilient error-handling and recovery strategies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distributed systems with automatic retry logic for failed operations.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to deliver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performance-sensitive modules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integrated with high-traffic third-party platforms.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query execution plans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indexing and partitioning strategies, significantly reducing transaction times.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logging and monitoring solutions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system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debugging accuracy and failure recovery speed.</w:t>
      </w:r>
    </w:p>
    <w:p w:rsidR="00280323" w:rsidRDefault="00280323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C43E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C43E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C++ system development projects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algorithmic optimizations and multi-threaded service reliability.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design of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network protocol handlers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REST and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messaging systems.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exposure to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low-level debugging and performance profiling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early bottlenecks in pre-production builds.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to implement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core data structures and caching layers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predictable performance under concurrent load.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financial analytics prototypes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simulated high-load trading behaviors using synthetic data sets.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basic monitoring dashboards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system performance and identify anomaly patterns.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and tested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core modules for production release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consistency and reliability across multiple deployment environments.</w:t>
      </w:r>
    </w:p>
    <w:p w:rsidR="003C43E2" w:rsidRPr="003C43E2" w:rsidRDefault="003C43E2" w:rsidP="003C43E2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principles of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high-load systems engineering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the foundations of HFT system design, networking, and concurrency.</w:t>
      </w:r>
    </w:p>
    <w:p w:rsidR="00A118EC" w:rsidRDefault="003C43E2" w:rsidP="003C43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C43E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C43E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C43E2" w:rsidP="003C43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C43E2" w:rsidRPr="003C43E2" w:rsidRDefault="003C43E2" w:rsidP="003C43E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3C43E2" w:rsidRPr="003C43E2" w:rsidRDefault="003C43E2" w:rsidP="003C43E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GCP Associate Cloud Engineer</w:t>
      </w:r>
    </w:p>
    <w:p w:rsidR="003C43E2" w:rsidRPr="003C43E2" w:rsidRDefault="003C43E2" w:rsidP="003C43E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C++ Institute – Advanced C++ Programming Certification</w:t>
      </w:r>
    </w:p>
    <w:p w:rsidR="003C43E2" w:rsidRPr="003C43E2" w:rsidRDefault="003C43E2" w:rsidP="003C43E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3C43E2" w:rsidRPr="003C43E2" w:rsidRDefault="003C43E2" w:rsidP="003C43E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Structures &amp; Algorithms Specialization –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3C43E2" w:rsidP="003C43E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C43E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C43E2" w:rsidRPr="003C43E2" w:rsidRDefault="003C43E2" w:rsidP="003C43E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Crypto Trading Engine: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low-latency C++ trading engine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sub-microsecond execution time, integrating FIX/REST/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protocols for multi-exchange connectivity.</w:t>
      </w:r>
    </w:p>
    <w:p w:rsidR="003C43E2" w:rsidRPr="003C43E2" w:rsidRDefault="003C43E2" w:rsidP="003C43E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High-Frequency Data Pipeline: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Kafka-based ingestion system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processing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cryptocurrency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tick data in real time with AWS/GCP scalability.</w:t>
      </w:r>
    </w:p>
    <w:p w:rsidR="003C43E2" w:rsidRPr="003C43E2" w:rsidRDefault="003C43E2" w:rsidP="003C43E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Latency Benchmark Suite: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</w:t>
      </w: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profiling and benchmarking tools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optimizing concurrency primitives in trading systems, achieving consistent &lt;10µs performance metrics.</w:t>
      </w:r>
    </w:p>
    <w:p w:rsidR="003C43E2" w:rsidRPr="003C43E2" w:rsidRDefault="003C43E2" w:rsidP="003C43E2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Reliability Framework: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 </w:t>
      </w:r>
      <w:proofErr w:type="spellStart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3C43E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Prometheus monitoring stack</w:t>
      </w:r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</w:t>
      </w:r>
      <w:proofErr w:type="spellStart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3C43E2">
        <w:rPr>
          <w:rFonts w:ascii="Times New Roman" w:eastAsia="Times New Roman" w:hAnsi="Times New Roman" w:cs="Times New Roman"/>
          <w:sz w:val="24"/>
          <w:szCs w:val="24"/>
          <w:lang w:eastAsia="en-US"/>
        </w:rPr>
        <w:t>, anomaly detection, and stability in HFT environments.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68494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02CA2"/>
    <w:multiLevelType w:val="multilevel"/>
    <w:tmpl w:val="FF5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453446"/>
    <w:multiLevelType w:val="hybridMultilevel"/>
    <w:tmpl w:val="5EC29B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4222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C43138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1B14F0"/>
    <w:multiLevelType w:val="hybridMultilevel"/>
    <w:tmpl w:val="D7465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1622CE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A33D11"/>
    <w:multiLevelType w:val="hybridMultilevel"/>
    <w:tmpl w:val="C7CA2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DC520B"/>
    <w:multiLevelType w:val="multilevel"/>
    <w:tmpl w:val="F8F43A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D64EBD"/>
    <w:multiLevelType w:val="hybridMultilevel"/>
    <w:tmpl w:val="6E0C2850"/>
    <w:lvl w:ilvl="0" w:tplc="C87CBC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397359"/>
    <w:multiLevelType w:val="hybridMultilevel"/>
    <w:tmpl w:val="D9AC29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4"/>
  </w:num>
  <w:num w:numId="10">
    <w:abstractNumId w:val="7"/>
  </w:num>
  <w:num w:numId="11">
    <w:abstractNumId w:val="27"/>
  </w:num>
  <w:num w:numId="12">
    <w:abstractNumId w:val="10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7"/>
  </w:num>
  <w:num w:numId="19">
    <w:abstractNumId w:val="8"/>
  </w:num>
  <w:num w:numId="20">
    <w:abstractNumId w:val="20"/>
  </w:num>
  <w:num w:numId="21">
    <w:abstractNumId w:val="3"/>
  </w:num>
  <w:num w:numId="22">
    <w:abstractNumId w:val="5"/>
  </w:num>
  <w:num w:numId="23">
    <w:abstractNumId w:val="11"/>
  </w:num>
  <w:num w:numId="24">
    <w:abstractNumId w:val="19"/>
  </w:num>
  <w:num w:numId="25">
    <w:abstractNumId w:val="6"/>
  </w:num>
  <w:num w:numId="26">
    <w:abstractNumId w:val="2"/>
  </w:num>
  <w:num w:numId="27">
    <w:abstractNumId w:val="18"/>
  </w:num>
  <w:num w:numId="28">
    <w:abstractNumId w:val="4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C43E2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4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1315</Words>
  <Characters>7498</Characters>
  <Application>Microsoft Office Word</Application>
  <DocSecurity>0</DocSecurity>
  <Lines>62</Lines>
  <Paragraphs>17</Paragraphs>
  <ScaleCrop>false</ScaleCrop>
  <Company>P R C</Company>
  <LinksUpToDate>false</LinksUpToDate>
  <CharactersWithSpaces>8796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2025-08-18T09:10:00Z</cp:lastPrinted>
  <dcterms:created xsi:type="dcterms:W3CDTF">2025-02-25T02:40:00Z</dcterms:created>
  <dcterms:modified xsi:type="dcterms:W3CDTF">2025-08-18T09:10:00Z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