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  <w:bookmarkStart w:id="0" w:name="_GoBack"/>
        <w:bookmarkEnd w:id="0"/>
      </w:tr>
    </w:tbl>
    <w:p w:rsidR="00A118EC" w:rsidRPr="00280323" w:rsidRDefault="00CD31E7" w:rsidP="001857E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84453C" w:rsidRPr="0084453C" w:rsidRDefault="0084453C" w:rsidP="001857E3">
      <w:pPr>
        <w:pStyle w:val="NormalWeb"/>
        <w:jc w:val="both"/>
        <w:rPr>
          <w:rFonts w:eastAsia="Times New Roman"/>
          <w:lang w:eastAsia="en-US"/>
        </w:rPr>
      </w:pPr>
      <w:r w:rsidRPr="0084453C">
        <w:rPr>
          <w:rFonts w:eastAsia="Times New Roman"/>
          <w:lang w:eastAsia="en-US"/>
        </w:rPr>
        <w:t xml:space="preserve">Results-driven Backend Java Developer with over 9 years of hands-on experience designing and building scalable web systems, REST APIs, and integrations across commerce, marketing, and data platforms. Adept at migrating legacy Java EE systems to modern Spring Boot-based architectures while optimizing SQL data access layers. </w:t>
      </w:r>
      <w:proofErr w:type="gramStart"/>
      <w:r w:rsidRPr="0084453C">
        <w:rPr>
          <w:rFonts w:eastAsia="Times New Roman"/>
          <w:lang w:eastAsia="en-US"/>
        </w:rPr>
        <w:t>Passionate about clean architecture, efficient backend logic, and enterprise-grade integrations with payment, loyalty, and POS systems.</w:t>
      </w:r>
      <w:proofErr w:type="gramEnd"/>
      <w:r w:rsidRPr="0084453C">
        <w:rPr>
          <w:rFonts w:eastAsia="Times New Roman"/>
          <w:lang w:eastAsia="en-US"/>
        </w:rPr>
        <w:t xml:space="preserve"> </w:t>
      </w:r>
      <w:proofErr w:type="gramStart"/>
      <w:r w:rsidRPr="0084453C">
        <w:rPr>
          <w:rFonts w:eastAsia="Times New Roman"/>
          <w:lang w:eastAsia="en-US"/>
        </w:rPr>
        <w:t>Eager to contribute technical leadership to high-impact mobile platforms used by millions.</w:t>
      </w:r>
      <w:proofErr w:type="gramEnd"/>
    </w:p>
    <w:p w:rsidR="00A118EC" w:rsidRDefault="00A118EC" w:rsidP="001857E3">
      <w:pPr>
        <w:jc w:val="both"/>
        <w:rPr>
          <w:rFonts w:asciiTheme="majorBidi" w:hAnsiTheme="majorBidi" w:cstheme="majorBidi"/>
        </w:rPr>
      </w:pPr>
    </w:p>
    <w:p w:rsidR="00A118EC" w:rsidRDefault="001857E3" w:rsidP="001857E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1857E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84453C" w:rsidRPr="0084453C" w:rsidRDefault="0084453C" w:rsidP="001857E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53C">
        <w:rPr>
          <w:rStyle w:val="Strong"/>
          <w:rFonts w:ascii="Times New Roman" w:hAnsi="Times New Roman" w:cs="Times New Roman"/>
          <w:sz w:val="24"/>
          <w:szCs w:val="24"/>
        </w:rPr>
        <w:t>Languages &amp; Frameworks:</w:t>
      </w:r>
      <w:r w:rsidRPr="0084453C">
        <w:rPr>
          <w:rFonts w:ascii="Times New Roman" w:hAnsi="Times New Roman" w:cs="Times New Roman"/>
          <w:sz w:val="24"/>
          <w:szCs w:val="24"/>
        </w:rPr>
        <w:t xml:space="preserve"> Java EE, Spring Boot, Servlets, JDBC, Tomcat, Node.js</w:t>
      </w:r>
    </w:p>
    <w:p w:rsidR="0084453C" w:rsidRPr="0084453C" w:rsidRDefault="0084453C" w:rsidP="001857E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53C">
        <w:rPr>
          <w:rStyle w:val="Strong"/>
          <w:rFonts w:ascii="Times New Roman" w:hAnsi="Times New Roman" w:cs="Times New Roman"/>
          <w:sz w:val="24"/>
          <w:szCs w:val="24"/>
        </w:rPr>
        <w:t>API Development:</w:t>
      </w:r>
      <w:r w:rsidRPr="008445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 xml:space="preserve"> APIs, Swagger/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OpenAPI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>, JSON, HTTP integrations</w:t>
      </w:r>
    </w:p>
    <w:p w:rsidR="0084453C" w:rsidRPr="0084453C" w:rsidRDefault="0084453C" w:rsidP="001857E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53C">
        <w:rPr>
          <w:rStyle w:val="Strong"/>
          <w:rFonts w:ascii="Times New Roman" w:hAnsi="Times New Roman" w:cs="Times New Roman"/>
          <w:sz w:val="24"/>
          <w:szCs w:val="24"/>
        </w:rPr>
        <w:t>Databases:</w:t>
      </w:r>
      <w:r w:rsidRPr="008445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 xml:space="preserve">, MySQL,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 xml:space="preserve">, Oracle,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>, SQL performance tuning</w:t>
      </w:r>
    </w:p>
    <w:p w:rsidR="0084453C" w:rsidRPr="0084453C" w:rsidRDefault="0084453C" w:rsidP="001857E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53C">
        <w:rPr>
          <w:rStyle w:val="Strong"/>
          <w:rFonts w:ascii="Times New Roman" w:hAnsi="Times New Roman" w:cs="Times New Roman"/>
          <w:sz w:val="24"/>
          <w:szCs w:val="24"/>
        </w:rPr>
        <w:t xml:space="preserve">Cloud &amp; </w:t>
      </w:r>
      <w:proofErr w:type="spellStart"/>
      <w:r w:rsidRPr="0084453C">
        <w:rPr>
          <w:rStyle w:val="Strong"/>
          <w:rFonts w:ascii="Times New Roman" w:hAnsi="Times New Roman" w:cs="Times New Roman"/>
          <w:sz w:val="24"/>
          <w:szCs w:val="24"/>
        </w:rPr>
        <w:t>DevOps</w:t>
      </w:r>
      <w:proofErr w:type="spellEnd"/>
      <w:r w:rsidRPr="0084453C">
        <w:rPr>
          <w:rStyle w:val="Strong"/>
          <w:rFonts w:ascii="Times New Roman" w:hAnsi="Times New Roman" w:cs="Times New Roman"/>
          <w:sz w:val="24"/>
          <w:szCs w:val="24"/>
        </w:rPr>
        <w:t>:</w:t>
      </w:r>
      <w:r w:rsidRPr="0084453C">
        <w:rPr>
          <w:rFonts w:ascii="Times New Roman" w:hAnsi="Times New Roman" w:cs="Times New Roman"/>
          <w:sz w:val="24"/>
          <w:szCs w:val="24"/>
        </w:rPr>
        <w:t xml:space="preserve"> AWS, Google Cloud (GCP), Azure,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Terraform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Docker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 xml:space="preserve"> Actions, Azure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DevOps</w:t>
      </w:r>
      <w:proofErr w:type="spellEnd"/>
    </w:p>
    <w:p w:rsidR="0084453C" w:rsidRPr="0084453C" w:rsidRDefault="0084453C" w:rsidP="001857E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53C">
        <w:rPr>
          <w:rStyle w:val="Strong"/>
          <w:rFonts w:ascii="Times New Roman" w:hAnsi="Times New Roman" w:cs="Times New Roman"/>
          <w:sz w:val="24"/>
          <w:szCs w:val="24"/>
        </w:rPr>
        <w:t>Testing:</w:t>
      </w:r>
      <w:r w:rsidRPr="008445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Mockito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>, Postman, Integration Tests, CI/CD pipelines</w:t>
      </w:r>
    </w:p>
    <w:p w:rsidR="0084453C" w:rsidRPr="0084453C" w:rsidRDefault="0084453C" w:rsidP="001857E3">
      <w:pPr>
        <w:pStyle w:val="ListParagraph"/>
        <w:numPr>
          <w:ilvl w:val="0"/>
          <w:numId w:val="19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453C">
        <w:rPr>
          <w:rStyle w:val="Strong"/>
          <w:rFonts w:ascii="Times New Roman" w:hAnsi="Times New Roman" w:cs="Times New Roman"/>
          <w:sz w:val="24"/>
          <w:szCs w:val="24"/>
        </w:rPr>
        <w:t>Tools &amp; Platforms:</w:t>
      </w:r>
      <w:r w:rsidRPr="0084453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GitLab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Bitbucket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453C">
        <w:rPr>
          <w:rFonts w:ascii="Times New Roman" w:hAnsi="Times New Roman" w:cs="Times New Roman"/>
          <w:sz w:val="24"/>
          <w:szCs w:val="24"/>
        </w:rPr>
        <w:t>IntelliJ</w:t>
      </w:r>
      <w:proofErr w:type="spellEnd"/>
      <w:r w:rsidRPr="0084453C">
        <w:rPr>
          <w:rFonts w:ascii="Times New Roman" w:hAnsi="Times New Roman" w:cs="Times New Roman"/>
          <w:sz w:val="24"/>
          <w:szCs w:val="24"/>
        </w:rPr>
        <w:t>, Visual Studio Code</w:t>
      </w:r>
    </w:p>
    <w:p w:rsidR="00A118EC" w:rsidRPr="0084453C" w:rsidRDefault="001857E3" w:rsidP="001857E3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1857E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1857E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1857E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1857E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1857E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maintained scalable Java EE APIs with a modular architecture to power large-scale B2B platforms across marketing and education sectors, ensuring seamless client integrations.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</w:t>
      </w:r>
      <w:proofErr w:type="gram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multiple legacy Java EE modules to Spring Boot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deployment efficiency, scalability, and onboarding time for new features by over 40%.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payment and delivery integrations via third-party APIs, including PayPal, Stripe, DHL, and POS terminals, enabling real-time transaction processing.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SQL-heavy services and restructured query layers for MySQL and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databases, achieving up to 60% improvement in response time.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Led system integration efforts with loyalty systems using robust HTTP and token-based authentication, maintaining secure and seamless data synchronization.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Established unit and integration testing frameworks using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backend components, achieving over 85% code coverage.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architecture planning sessions to standardize service patterns and advocate for clean code and scalable API contracts.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and led peer code reviews, promoting consistency and best practices in backend development and system design.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Containerized applications using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deployment into Azure-based environments, improving consistency across staging and production setups.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QA and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for automated testing and deployment pipelines using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 and Azure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80323" w:rsidRDefault="00280323" w:rsidP="001857E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1857E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1857E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1857E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backend Java EE services to power high-load digital campaign platforms used by retail and FMCG clients, handling thousands of concurrent users.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and enhanced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JSON payloads for mobile applications, providing loyalty points, user profile sync, and real-time analytics.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database queries and indexing strategies for campaign reporting tools, reducing load times by over 50% for large data exports.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API integrations with social media platforms and SMS/email service providers to automate user engagement workflows.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monitoring and fallback mechanisms for HTTP-based third-party APIs, ensuring system stability during partner outages.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core modules to align with SOLID principles, reducing technical debt and increasing testability across </w:t>
      </w:r>
      <w:proofErr w:type="gram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the codebase</w:t>
      </w:r>
      <w:proofErr w:type="gram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cross-functional teams on release management and user acceptance testing across QA and staging environments.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code templates and project structures to accelerate onboarding and code consistency across the engineering team.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containerization proof-of-concept using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preparing the infrastructure for future migration to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4453C" w:rsidRPr="0084453C" w:rsidRDefault="0084453C" w:rsidP="001857E3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and maintained extensive unit and integration tests across campaign services, increasing confidence in automated deployments.</w:t>
      </w:r>
    </w:p>
    <w:p w:rsidR="00280323" w:rsidRDefault="00280323" w:rsidP="001857E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1857E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1857E3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1857E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84453C" w:rsidRPr="0084453C" w:rsidRDefault="0084453C" w:rsidP="001857E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backend features using Java EE and Servlets for an internal ERP system used by retail distributors and logistics partners.</w:t>
      </w:r>
    </w:p>
    <w:p w:rsidR="0084453C" w:rsidRPr="0084453C" w:rsidRDefault="0084453C" w:rsidP="001857E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scalable modules for invoicing, product inventory, and delivery tracking, significantly reducing operational overhead.</w:t>
      </w:r>
    </w:p>
    <w:p w:rsidR="0084453C" w:rsidRPr="0084453C" w:rsidRDefault="0084453C" w:rsidP="001857E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payment and inventory systems via REST APIs, streamlining reconciliation and warehouse management.</w:t>
      </w:r>
    </w:p>
    <w:p w:rsidR="0084453C" w:rsidRPr="0084453C" w:rsidRDefault="0084453C" w:rsidP="001857E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JDBC-based data access layers for performance and maintainability across multi-database environments (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, Oracle).</w:t>
      </w:r>
    </w:p>
    <w:p w:rsidR="0084453C" w:rsidRPr="0084453C" w:rsidRDefault="0084453C" w:rsidP="001857E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SQL tuning for complex joins and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subqueries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report generation time for large datasets.</w:t>
      </w:r>
    </w:p>
    <w:p w:rsidR="0084453C" w:rsidRPr="0084453C" w:rsidRDefault="0084453C" w:rsidP="001857E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with the frontend team to develop JSON-based interfaces for web and mobile applications, enhancing UX with real-time data sync.</w:t>
      </w:r>
    </w:p>
    <w:p w:rsidR="0084453C" w:rsidRPr="0084453C" w:rsidRDefault="0084453C" w:rsidP="001857E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Led backend testing initiatives with integration scripts and Postman to ensure reliability across distributed components.</w:t>
      </w:r>
    </w:p>
    <w:p w:rsidR="0084453C" w:rsidRPr="0084453C" w:rsidRDefault="0084453C" w:rsidP="001857E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design patterns such as Factory and Strategy to build flexible service interfaces and reduce code duplication.</w:t>
      </w:r>
    </w:p>
    <w:p w:rsidR="0084453C" w:rsidRPr="0084453C" w:rsidRDefault="0084453C" w:rsidP="001857E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ceremonies and sprint planning to ensure timely and prioritized delivery of backend features.</w:t>
      </w:r>
    </w:p>
    <w:p w:rsidR="0084453C" w:rsidRPr="0084453C" w:rsidRDefault="0084453C" w:rsidP="001857E3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training sessions for new engineers, establishing onboarding documentation and internal coding guidelines.</w:t>
      </w:r>
    </w:p>
    <w:p w:rsidR="00280323" w:rsidRDefault="00280323" w:rsidP="001857E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1857E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1857E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857E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84453C" w:rsidRPr="0084453C" w:rsidRDefault="0084453C" w:rsidP="001857E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backend logic for a data processing platform using Java and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services, improving file ingestion and transformation pipelines.</w:t>
      </w:r>
    </w:p>
    <w:p w:rsidR="0084453C" w:rsidRPr="0084453C" w:rsidRDefault="0084453C" w:rsidP="001857E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reusable modules for user access control, file uploads, and error reporting in Java EE-based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4453C" w:rsidRPr="0084453C" w:rsidRDefault="0084453C" w:rsidP="001857E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integration with external business APIs, including accounting and CRM platforms, facilitating unified customer workflows.</w:t>
      </w:r>
    </w:p>
    <w:p w:rsidR="0084453C" w:rsidRPr="0084453C" w:rsidRDefault="0084453C" w:rsidP="001857E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code refactoring of legacy logic to modern servlet containers, enhancing maintainability and deployment reliability.</w:t>
      </w:r>
    </w:p>
    <w:p w:rsidR="0084453C" w:rsidRPr="0084453C" w:rsidRDefault="0084453C" w:rsidP="001857E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SQL scripts to clean and </w:t>
      </w:r>
      <w:proofErr w:type="gram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from old schemas to normalized structures within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databases.</w:t>
      </w:r>
    </w:p>
    <w:p w:rsidR="0084453C" w:rsidRPr="0084453C" w:rsidRDefault="0084453C" w:rsidP="001857E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Reviewed and enhanced HTTP-based service layers to improve error handling and API response consistency across services.</w:t>
      </w:r>
    </w:p>
    <w:p w:rsidR="0084453C" w:rsidRPr="0084453C" w:rsidRDefault="0084453C" w:rsidP="001857E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functional specifications and backend service documentation to align with QA and frontend team deliverables.</w:t>
      </w:r>
    </w:p>
    <w:p w:rsidR="0084453C" w:rsidRPr="0084453C" w:rsidRDefault="0084453C" w:rsidP="001857E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Practiced TDD methodology for smaller backend services, leading to faster defect identification and reduced bug reports.</w:t>
      </w:r>
    </w:p>
    <w:p w:rsidR="0084453C" w:rsidRPr="0084453C" w:rsidRDefault="0084453C" w:rsidP="001857E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daily progress updates and pair programming sessions as part of a lean agile delivery team.</w:t>
      </w:r>
    </w:p>
    <w:p w:rsidR="0084453C" w:rsidRPr="0084453C" w:rsidRDefault="0084453C" w:rsidP="001857E3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detailed test cases and edge scenario validations to support UAT phases in the final delivery cycle.</w:t>
      </w:r>
    </w:p>
    <w:p w:rsidR="00280323" w:rsidRDefault="00280323" w:rsidP="001857E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1857E3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1857E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1857E3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84453C" w:rsidRPr="0084453C" w:rsidRDefault="0084453C" w:rsidP="001857E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the design and implementation of backend features for internal analytics dashboards using Java EE and JSP.</w:t>
      </w:r>
    </w:p>
    <w:p w:rsidR="0084453C" w:rsidRPr="0084453C" w:rsidRDefault="0084453C" w:rsidP="001857E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simple JDBC-based data access modules to support internal reporting services with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84453C" w:rsidRPr="0084453C" w:rsidRDefault="0084453C" w:rsidP="001857E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early-stage system design and flowcharting sessions for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rollout.</w:t>
      </w:r>
    </w:p>
    <w:p w:rsidR="0084453C" w:rsidRPr="0084453C" w:rsidRDefault="0084453C" w:rsidP="001857E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basic data validation and input sanitization rules to prevent common injection vulnerabilities.</w:t>
      </w:r>
    </w:p>
    <w:p w:rsidR="0084453C" w:rsidRPr="0084453C" w:rsidRDefault="0084453C" w:rsidP="001857E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write API documentation and user guides for junior QA and support staff across departments.</w:t>
      </w:r>
    </w:p>
    <w:p w:rsidR="0084453C" w:rsidRPr="0084453C" w:rsidRDefault="0084453C" w:rsidP="001857E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automated scripts to validate logs and error states across early prototype deployments.</w:t>
      </w:r>
    </w:p>
    <w:p w:rsidR="0084453C" w:rsidRPr="0084453C" w:rsidRDefault="0084453C" w:rsidP="001857E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teams to deliver product demos and internal system showcases.</w:t>
      </w:r>
    </w:p>
    <w:p w:rsidR="0084453C" w:rsidRPr="0084453C" w:rsidRDefault="0084453C" w:rsidP="001857E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test scripts for core backend modules to simulate real-world inputs across HTTP endpoints.</w:t>
      </w:r>
    </w:p>
    <w:p w:rsidR="0084453C" w:rsidRPr="0084453C" w:rsidRDefault="0084453C" w:rsidP="001857E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and documented backend performance metrics to help with optimization planning.</w:t>
      </w:r>
    </w:p>
    <w:p w:rsidR="0084453C" w:rsidRPr="0084453C" w:rsidRDefault="0084453C" w:rsidP="001857E3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Improved onboarding documentation and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 setup guides for future interns.</w:t>
      </w:r>
    </w:p>
    <w:p w:rsidR="00A118EC" w:rsidRDefault="001857E3" w:rsidP="001857E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1857E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1857E3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1857E3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1857E3" w:rsidP="001857E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1857E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84453C" w:rsidRPr="0084453C" w:rsidRDefault="0084453C" w:rsidP="001857E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Professional: Java SE 8 Programmer</w:t>
      </w:r>
    </w:p>
    <w:p w:rsidR="0084453C" w:rsidRPr="0084453C" w:rsidRDefault="0084453C" w:rsidP="001857E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84453C" w:rsidRPr="0084453C" w:rsidRDefault="0084453C" w:rsidP="001857E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Associate Cloud Engineer</w:t>
      </w:r>
    </w:p>
    <w:p w:rsidR="0084453C" w:rsidRPr="0084453C" w:rsidRDefault="0084453C" w:rsidP="001857E3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Fundamentals</w:t>
      </w:r>
    </w:p>
    <w:p w:rsidR="00A118EC" w:rsidRDefault="001857E3" w:rsidP="001857E3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1857E3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84453C" w:rsidRPr="0084453C" w:rsidRDefault="0084453C" w:rsidP="001857E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 Commerce Loyalty Engine</w:t>
      </w: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Migrated legacy Java EE backend to Spring Boot while integrating Stripe, Square, and loyalty partners.</w:t>
      </w:r>
    </w:p>
    <w:p w:rsidR="0084453C" w:rsidRPr="0084453C" w:rsidRDefault="0084453C" w:rsidP="001857E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 Sync Gateway</w:t>
      </w: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and deployed a Java-based service to unify POS devices and retail systems via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84453C" w:rsidRPr="0084453C" w:rsidRDefault="0084453C" w:rsidP="001857E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Retail Analytics Pipeline</w:t>
      </w: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SQL-optimized reporting engine and containerized it using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Azure cloud infrastructure.</w:t>
      </w:r>
    </w:p>
    <w:p w:rsidR="0084453C" w:rsidRPr="0084453C" w:rsidRDefault="0084453C" w:rsidP="001857E3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84453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Unified Identity Management</w:t>
      </w:r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Implemented secure </w:t>
      </w:r>
      <w:proofErr w:type="spellStart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84453C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authentication between multiple retail platforms using Spring Security.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1726ADE"/>
    <w:multiLevelType w:val="hybridMultilevel"/>
    <w:tmpl w:val="2D1E4536"/>
    <w:lvl w:ilvl="0" w:tplc="4B0C5DB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1F48A1"/>
    <w:multiLevelType w:val="hybridMultilevel"/>
    <w:tmpl w:val="6B064CDA"/>
    <w:lvl w:ilvl="0" w:tplc="4B0C5DB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4450B4"/>
    <w:multiLevelType w:val="hybridMultilevel"/>
    <w:tmpl w:val="BF40A5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BC50B26"/>
    <w:multiLevelType w:val="hybridMultilevel"/>
    <w:tmpl w:val="A888F9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08F549E"/>
    <w:multiLevelType w:val="hybridMultilevel"/>
    <w:tmpl w:val="CD0A8336"/>
    <w:lvl w:ilvl="0" w:tplc="4B0C5DB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3A228CF"/>
    <w:multiLevelType w:val="multilevel"/>
    <w:tmpl w:val="92E60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4B94EB3"/>
    <w:multiLevelType w:val="hybridMultilevel"/>
    <w:tmpl w:val="B77A69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4E5824"/>
    <w:multiLevelType w:val="hybridMultilevel"/>
    <w:tmpl w:val="651A2BF0"/>
    <w:lvl w:ilvl="0" w:tplc="4B0C5DB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8B64046"/>
    <w:multiLevelType w:val="hybridMultilevel"/>
    <w:tmpl w:val="D9122A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2"/>
  </w:num>
  <w:num w:numId="2">
    <w:abstractNumId w:val="19"/>
  </w:num>
  <w:num w:numId="3">
    <w:abstractNumId w:val="20"/>
  </w:num>
  <w:num w:numId="4">
    <w:abstractNumId w:val="9"/>
  </w:num>
  <w:num w:numId="5">
    <w:abstractNumId w:val="1"/>
  </w:num>
  <w:num w:numId="6">
    <w:abstractNumId w:val="0"/>
  </w:num>
  <w:num w:numId="7">
    <w:abstractNumId w:val="26"/>
  </w:num>
  <w:num w:numId="8">
    <w:abstractNumId w:val="16"/>
  </w:num>
  <w:num w:numId="9">
    <w:abstractNumId w:val="21"/>
  </w:num>
  <w:num w:numId="10">
    <w:abstractNumId w:val="6"/>
  </w:num>
  <w:num w:numId="11">
    <w:abstractNumId w:val="24"/>
  </w:num>
  <w:num w:numId="12">
    <w:abstractNumId w:val="10"/>
  </w:num>
  <w:num w:numId="13">
    <w:abstractNumId w:val="23"/>
  </w:num>
  <w:num w:numId="14">
    <w:abstractNumId w:val="15"/>
  </w:num>
  <w:num w:numId="15">
    <w:abstractNumId w:val="13"/>
  </w:num>
  <w:num w:numId="16">
    <w:abstractNumId w:val="14"/>
  </w:num>
  <w:num w:numId="17">
    <w:abstractNumId w:val="22"/>
  </w:num>
  <w:num w:numId="18">
    <w:abstractNumId w:val="17"/>
  </w:num>
  <w:num w:numId="19">
    <w:abstractNumId w:val="11"/>
  </w:num>
  <w:num w:numId="20">
    <w:abstractNumId w:val="25"/>
  </w:num>
  <w:num w:numId="21">
    <w:abstractNumId w:val="3"/>
  </w:num>
  <w:num w:numId="22">
    <w:abstractNumId w:val="7"/>
  </w:num>
  <w:num w:numId="23">
    <w:abstractNumId w:val="18"/>
  </w:num>
  <w:num w:numId="24">
    <w:abstractNumId w:val="8"/>
  </w:num>
  <w:num w:numId="25">
    <w:abstractNumId w:val="2"/>
  </w:num>
  <w:num w:numId="26">
    <w:abstractNumId w:val="5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857E3"/>
    <w:rsid w:val="001D14F7"/>
    <w:rsid w:val="00280323"/>
    <w:rsid w:val="004054AB"/>
    <w:rsid w:val="006413F1"/>
    <w:rsid w:val="00793E41"/>
    <w:rsid w:val="0084453C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7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1</Pages>
  <Words>1319</Words>
  <Characters>7522</Characters>
  <Application>Microsoft Office Word</Application>
  <DocSecurity>0</DocSecurity>
  <Lines>62</Lines>
  <Paragraphs>17</Paragraphs>
  <ScaleCrop>false</ScaleCrop>
  <Company>P R C</Company>
  <LinksUpToDate>false</LinksUpToDate>
  <CharactersWithSpaces>8824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14</cp:revision>
  <cp:lastPrinted>2025-07-10T09:39:00Z</cp:lastPrinted>
  <dcterms:created xsi:type="dcterms:W3CDTF">2025-02-25T02:40:00Z</dcterms:created>
  <dcterms:modified xsi:type="dcterms:W3CDTF">2025-07-10T09:39:00Z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