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37A20" w:rsidRDefault="00837A20" w:rsidP="00837A20">
      <w:pPr>
        <w:jc w:val="both"/>
        <w:rPr>
          <w:rFonts w:asciiTheme="majorBidi" w:hAnsiTheme="majorBidi" w:cstheme="majorBidi"/>
          <w:sz w:val="24"/>
          <w:szCs w:val="24"/>
        </w:rPr>
      </w:pPr>
      <w:r w:rsidRPr="00837A20">
        <w:rPr>
          <w:rFonts w:asciiTheme="majorBidi" w:hAnsiTheme="majorBidi" w:cstheme="majorBidi"/>
          <w:sz w:val="24"/>
          <w:szCs w:val="24"/>
        </w:rPr>
        <w:t xml:space="preserve">Results-driven Senior Software Engineer with 9+ years of experience in designing, developing, and maintaining scalable backend and cloud-native systems. </w:t>
      </w:r>
      <w:proofErr w:type="gramStart"/>
      <w:r w:rsidRPr="00837A20">
        <w:rPr>
          <w:rFonts w:asciiTheme="majorBidi" w:hAnsiTheme="majorBidi" w:cstheme="majorBidi"/>
          <w:sz w:val="24"/>
          <w:szCs w:val="24"/>
        </w:rPr>
        <w:t xml:space="preserve">Specialized in Java, Spring Boot, Kafka,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 with strong hands-on experience in AWS and GCP environments.</w:t>
      </w:r>
      <w:proofErr w:type="gramEnd"/>
      <w:r w:rsidRPr="00837A2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837A20">
        <w:rPr>
          <w:rFonts w:asciiTheme="majorBidi" w:hAnsiTheme="majorBidi" w:cstheme="majorBidi"/>
          <w:sz w:val="24"/>
          <w:szCs w:val="24"/>
        </w:rPr>
        <w:t xml:space="preserve">Adept at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 architecture, container orchestration, CI/CD pipelines, and production-grade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 APIs.</w:t>
      </w:r>
      <w:proofErr w:type="gramEnd"/>
      <w:r w:rsidRPr="00837A20">
        <w:rPr>
          <w:rFonts w:asciiTheme="majorBidi" w:hAnsiTheme="majorBidi" w:cstheme="majorBidi"/>
          <w:sz w:val="24"/>
          <w:szCs w:val="24"/>
        </w:rPr>
        <w:t xml:space="preserve"> Proven ability to optimize complex systems, </w:t>
      </w:r>
      <w:proofErr w:type="gramStart"/>
      <w:r w:rsidRPr="00837A20">
        <w:rPr>
          <w:rFonts w:asciiTheme="majorBidi" w:hAnsiTheme="majorBidi" w:cstheme="majorBidi"/>
          <w:sz w:val="24"/>
          <w:szCs w:val="24"/>
        </w:rPr>
        <w:t>drive</w:t>
      </w:r>
      <w:proofErr w:type="gramEnd"/>
      <w:r w:rsidRPr="00837A20">
        <w:rPr>
          <w:rFonts w:asciiTheme="majorBidi" w:hAnsiTheme="majorBidi" w:cstheme="majorBidi"/>
          <w:sz w:val="24"/>
          <w:szCs w:val="24"/>
        </w:rPr>
        <w:t xml:space="preserve"> test-driven development, and support enterprise-scale software solutions in fast-paced Agile environments.</w:t>
      </w:r>
    </w:p>
    <w:p w:rsidR="00A118EC" w:rsidRDefault="00837A20" w:rsidP="00837A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37A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37A20" w:rsidRPr="00837A20" w:rsidRDefault="00837A20" w:rsidP="00837A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37A20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837A20">
        <w:rPr>
          <w:rFonts w:asciiTheme="majorBidi" w:hAnsiTheme="majorBidi" w:cstheme="majorBidi"/>
          <w:sz w:val="24"/>
          <w:szCs w:val="24"/>
        </w:rPr>
        <w:t xml:space="preserve"> Java, Spring Boot, Python, JavaScript,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>, React, C#, Node.js</w:t>
      </w:r>
    </w:p>
    <w:p w:rsidR="00837A20" w:rsidRPr="00837A20" w:rsidRDefault="00837A20" w:rsidP="00837A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37A20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837A20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837A20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837A20">
        <w:rPr>
          <w:rFonts w:asciiTheme="majorBidi" w:hAnsiTheme="majorBidi" w:cstheme="majorBidi"/>
          <w:sz w:val="24"/>
          <w:szCs w:val="24"/>
        </w:rPr>
        <w:t xml:space="preserve"> AWS (EC2, S3, Lambda, ECS), GCP (Spanner, GKE),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Jenkins,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Terraform</w:t>
      </w:r>
      <w:proofErr w:type="spellEnd"/>
    </w:p>
    <w:p w:rsidR="00837A20" w:rsidRPr="00837A20" w:rsidRDefault="00837A20" w:rsidP="00837A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37A20">
        <w:rPr>
          <w:rStyle w:val="Strong"/>
          <w:rFonts w:asciiTheme="majorBidi" w:hAnsiTheme="majorBidi" w:cstheme="majorBidi"/>
          <w:sz w:val="24"/>
          <w:szCs w:val="24"/>
        </w:rPr>
        <w:t>Architecture &amp; Middleware:</w:t>
      </w:r>
      <w:r w:rsidRPr="00837A2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 APIs, Kafka,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RabbitMQ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>, SQS, SOAP</w:t>
      </w:r>
    </w:p>
    <w:p w:rsidR="00837A20" w:rsidRPr="00837A20" w:rsidRDefault="00837A20" w:rsidP="00837A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37A20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837A2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Firestore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Google Cloud Spanner,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Redis</w:t>
      </w:r>
      <w:proofErr w:type="spellEnd"/>
    </w:p>
    <w:p w:rsidR="00837A20" w:rsidRPr="00837A20" w:rsidRDefault="00837A20" w:rsidP="00837A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37A20">
        <w:rPr>
          <w:rStyle w:val="Strong"/>
          <w:rFonts w:asciiTheme="majorBidi" w:hAnsiTheme="majorBidi" w:cstheme="majorBidi"/>
          <w:sz w:val="24"/>
          <w:szCs w:val="24"/>
        </w:rPr>
        <w:t>Testing &amp; CI/CD:</w:t>
      </w:r>
      <w:r w:rsidRPr="00837A2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JUnit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Mockito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Cucumber, Jenkins,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 CI,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TestContainers</w:t>
      </w:r>
      <w:proofErr w:type="spellEnd"/>
    </w:p>
    <w:p w:rsidR="00837A20" w:rsidRPr="00837A20" w:rsidRDefault="00837A20" w:rsidP="00837A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37A20">
        <w:rPr>
          <w:rStyle w:val="Strong"/>
          <w:rFonts w:asciiTheme="majorBidi" w:hAnsiTheme="majorBidi" w:cstheme="majorBidi"/>
          <w:sz w:val="24"/>
          <w:szCs w:val="24"/>
        </w:rPr>
        <w:t>Monitoring &amp; Logging:</w:t>
      </w:r>
      <w:r w:rsidRPr="00837A20">
        <w:rPr>
          <w:rFonts w:asciiTheme="majorBidi" w:hAnsiTheme="majorBidi" w:cstheme="majorBidi"/>
          <w:sz w:val="24"/>
          <w:szCs w:val="24"/>
        </w:rPr>
        <w:t xml:space="preserve"> ELK Stack, Prometheus,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CloudWatch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Stackdriver</w:t>
      </w:r>
      <w:proofErr w:type="spellEnd"/>
    </w:p>
    <w:p w:rsidR="00837A20" w:rsidRPr="00837A20" w:rsidRDefault="00837A20" w:rsidP="00837A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37A20">
        <w:rPr>
          <w:rStyle w:val="Strong"/>
          <w:rFonts w:asciiTheme="majorBidi" w:hAnsiTheme="majorBidi" w:cstheme="majorBidi"/>
          <w:sz w:val="24"/>
          <w:szCs w:val="24"/>
        </w:rPr>
        <w:t>Practices:</w:t>
      </w:r>
      <w:r w:rsidRPr="00837A20">
        <w:rPr>
          <w:rFonts w:asciiTheme="majorBidi" w:hAnsiTheme="majorBidi" w:cstheme="majorBidi"/>
          <w:sz w:val="24"/>
          <w:szCs w:val="24"/>
        </w:rPr>
        <w:t xml:space="preserve"> Agile (Scrum, 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Kanban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>), SOLID, TDD, BDD, CI/CD, Infrastructure as Code (</w:t>
      </w:r>
      <w:proofErr w:type="spellStart"/>
      <w:r w:rsidRPr="00837A20">
        <w:rPr>
          <w:rFonts w:asciiTheme="majorBidi" w:hAnsiTheme="majorBidi" w:cstheme="majorBidi"/>
          <w:sz w:val="24"/>
          <w:szCs w:val="24"/>
        </w:rPr>
        <w:t>IaC</w:t>
      </w:r>
      <w:proofErr w:type="spellEnd"/>
      <w:r w:rsidRPr="00837A20">
        <w:rPr>
          <w:rFonts w:asciiTheme="majorBidi" w:hAnsiTheme="majorBidi" w:cstheme="majorBidi"/>
          <w:sz w:val="24"/>
          <w:szCs w:val="24"/>
        </w:rPr>
        <w:t>)</w:t>
      </w:r>
    </w:p>
    <w:p w:rsidR="00A118EC" w:rsidRPr="00837A20" w:rsidRDefault="00837A20" w:rsidP="00837A20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37A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37A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development of cloud-native inventory and warehouse management modules, using Java, Spring Boot, and Kafka to process millions of real-time transactions across multiple markets.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in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with Helm, enabling dynamic service discovery and real-time auto-scaling for global deployments.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event-driven architecture with Kafka Streams for asynchronous processing and downstream data sync across customer-facing and partner APIs.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CI/CD pipelines in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Jenkins, automating deployment to AWS ECS and GCP GKE with rollback and canary deployment strategies.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monitoring tools like Prometheus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establish dashboards and alerting for service-level indicators (SLIs), reducing downtime by 37%.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Security teams to build secure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images, scan for vulnerabilities, and enforce IAM role-based access on AWS and GCP.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custom REST APIs for internal business tools with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documentation, reducing support team ticket load by 42%.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code reviews, mentored 3 junior developers, and introduced BDD practices using Cucumber to ensure stakeholder-driven test coverage.</w:t>
      </w:r>
    </w:p>
    <w:p w:rsidR="00280323" w:rsidRDefault="00280323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modules in Spring Boot to support digital marketing platforms across European retailers, ensuring seamless multi-language support and high availability.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AWS Lambda and S3 for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ETL jobs that processed product catalog updates from multiple vendors on an hourly basis.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Kafka-based integration pipelines that synchronized offer management and inventory across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ERP systems in near real time.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 stores (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) with versioned schemas and robust validation mechanisms for unstructured campaign data.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all core services with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managed deployments via ECS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introducing rolling updates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liveness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/readiness probes.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external APIs using REST and SOAP, ensuring secure communication through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and TLS with detailed request/response tracing.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dashboard visualization with ELK Stack to track user interactions and campaign metrics, delivering insights used by marketing stakeholders.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adoption of TDD and mock-based unit testing using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critical bugs at release by 55%.</w:t>
      </w:r>
    </w:p>
    <w:p w:rsidR="00280323" w:rsidRDefault="00280323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modular Spring Boot applications supporting multi-tenant configuration for clients in logistics and inventory systems.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scalable REST APIs and background services that processed warehouse scanning data and synchronized with supplier ERPs in JSON and XML formats.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services to on-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cloud hybrid environments, integrating VPN tunnels and secure API gateways for interconnectivity.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 workflows in Jenkins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including code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container vulnerability scanning, and database migration verification.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reactive UI dashboards using React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showing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live stock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updates and analytics, backed by real-time APIs.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integration tests using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dependencies, ensuring environment consistency across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, staging, and prod.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grooming product backlog, and releasing features via sprints and feature toggles in production environments.</w:t>
      </w:r>
    </w:p>
    <w:p w:rsid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training sessions to QA and support teams to ensure smooth UAT and post-deployment testing phases.</w:t>
      </w:r>
    </w:p>
    <w:p w:rsidR="00837A20" w:rsidRDefault="00837A20" w:rsidP="00837A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37A20" w:rsidRPr="00837A20" w:rsidRDefault="00837A20" w:rsidP="00837A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Spring-based backend services to support product data feeds, integrating with SOAP and REST endpoints for third-party catalog providers.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performance of product import pipelines by 60% via asynchronous execution and batch processing in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error-tracking mechanisms using ELK and exception dashboards to support post-mortem analysis of failed ingestion jobs.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developers to support dynamic UI rendering using REST APIs, enabling search and filter operations with millisecond response times.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tests with &gt;85% coverage and participated in QA automation strategy using Selenium and Postman tests for API validation.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applications to containerized Spring Boot services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images, enabling local testing and cloud readiness.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audit logging services to track administrative operations, including CRUD logs and rollback capabilities in case of user errors.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initial POC for migration from monolith to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API Gateway.</w:t>
      </w:r>
    </w:p>
    <w:p w:rsidR="00280323" w:rsidRDefault="00280323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37A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37A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Java-based inventory applications for retail clients, enhancing backend code quality and applying best practices in SOLID and DRY principles.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CLI tools for batch processing of retail transactions into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storage for analytics consumption.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triggers and functions to handle inventory updates and rollback scenarios in case of failed imports.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built internal tools for customer support teams, automating report generation and reducing time spent by 30%.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API documentation and maintained Postman collections to standardize interface testing.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build system automation with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 and Jenkins pipelines, improving build time and traceability.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senior developers in code reviews and participated in internal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talks on cloud computing fundamentals.</w:t>
      </w:r>
    </w:p>
    <w:p w:rsidR="00837A20" w:rsidRPr="00837A20" w:rsidRDefault="00837A20" w:rsidP="00837A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deployment scripts for moving applications to early-stage containerized environments with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Compose.</w:t>
      </w:r>
    </w:p>
    <w:p w:rsidR="00A118EC" w:rsidRDefault="00837A20" w:rsidP="00837A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37A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37A2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37A2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37A20" w:rsidP="00837A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37A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837A20" w:rsidRPr="00837A20" w:rsidRDefault="00837A20" w:rsidP="00837A20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837A20" w:rsidRPr="00837A20" w:rsidRDefault="00837A20" w:rsidP="00837A20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837A20" w:rsidRPr="00837A20" w:rsidRDefault="00837A20" w:rsidP="00837A20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837A20" w:rsidRPr="00837A20" w:rsidRDefault="00837A20" w:rsidP="00837A20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Java Programmer (OCPJP)</w:t>
      </w:r>
    </w:p>
    <w:p w:rsidR="00A118EC" w:rsidRDefault="00837A20" w:rsidP="00837A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37A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37A20" w:rsidRPr="00837A20" w:rsidRDefault="00837A20" w:rsidP="00837A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Inventory Sync Platform</w:t>
      </w:r>
    </w:p>
    <w:p w:rsidR="00837A20" w:rsidRPr="00837A20" w:rsidRDefault="00837A20" w:rsidP="00837A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multi-region platform using Kafka, Spring Boot, and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sync retail inventory across 3 continents in real time, supporting millions of SKU updates per day.</w:t>
      </w:r>
    </w:p>
    <w:p w:rsidR="00837A20" w:rsidRPr="00837A20" w:rsidRDefault="00837A20" w:rsidP="00837A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for Legacy Retail ERP</w:t>
      </w:r>
    </w:p>
    <w:p w:rsidR="00837A20" w:rsidRPr="00837A20" w:rsidRDefault="00837A20" w:rsidP="00837A2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 to refactor monolithic Java ERP modules into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gram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 to AWS ECS with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CI/CD through Jenkins pipelines.</w:t>
      </w:r>
    </w:p>
    <w:p w:rsidR="00837A20" w:rsidRPr="00837A20" w:rsidRDefault="00837A20" w:rsidP="00837A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Retail Analytics Dashboard</w:t>
      </w:r>
    </w:p>
    <w:p w:rsidR="00A118EC" w:rsidRPr="00837A20" w:rsidRDefault="00837A20" w:rsidP="00837A2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 end-to-end analytics system combining ELK Stack,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GCP </w:t>
      </w:r>
      <w:proofErr w:type="spellStart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837A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surface performance insights and customer behavior metrics to business stakeholders.</w:t>
      </w:r>
    </w:p>
    <w:p w:rsidR="00837A20" w:rsidRPr="00837A20" w:rsidRDefault="00837A20" w:rsidP="00837A20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</w:p>
    <w:sectPr w:rsidR="00837A20" w:rsidRPr="00837A2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D9C49AA"/>
    <w:multiLevelType w:val="multilevel"/>
    <w:tmpl w:val="9E4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126BB6"/>
    <w:multiLevelType w:val="hybridMultilevel"/>
    <w:tmpl w:val="F5EA9482"/>
    <w:lvl w:ilvl="0" w:tplc="63FC23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414431"/>
    <w:multiLevelType w:val="hybridMultilevel"/>
    <w:tmpl w:val="BFD4BD30"/>
    <w:lvl w:ilvl="0" w:tplc="63FC23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844715"/>
    <w:multiLevelType w:val="multilevel"/>
    <w:tmpl w:val="FB3A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AA2BFD"/>
    <w:multiLevelType w:val="hybridMultilevel"/>
    <w:tmpl w:val="969A29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C07EE7"/>
    <w:multiLevelType w:val="multilevel"/>
    <w:tmpl w:val="580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A02551"/>
    <w:multiLevelType w:val="multilevel"/>
    <w:tmpl w:val="971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BC16D43"/>
    <w:multiLevelType w:val="hybridMultilevel"/>
    <w:tmpl w:val="0EAC3A32"/>
    <w:lvl w:ilvl="0" w:tplc="63FC23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E42952"/>
    <w:multiLevelType w:val="hybridMultilevel"/>
    <w:tmpl w:val="BA5AC1DA"/>
    <w:lvl w:ilvl="0" w:tplc="63FC23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734CB7"/>
    <w:multiLevelType w:val="hybridMultilevel"/>
    <w:tmpl w:val="8F344F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2F609A"/>
    <w:multiLevelType w:val="multilevel"/>
    <w:tmpl w:val="7B6EBE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8D5A52"/>
    <w:multiLevelType w:val="hybridMultilevel"/>
    <w:tmpl w:val="78CC9CC0"/>
    <w:lvl w:ilvl="0" w:tplc="63FC23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29"/>
  </w:num>
  <w:num w:numId="8">
    <w:abstractNumId w:val="16"/>
  </w:num>
  <w:num w:numId="9">
    <w:abstractNumId w:val="22"/>
  </w:num>
  <w:num w:numId="10">
    <w:abstractNumId w:val="3"/>
  </w:num>
  <w:num w:numId="11">
    <w:abstractNumId w:val="26"/>
  </w:num>
  <w:num w:numId="12">
    <w:abstractNumId w:val="7"/>
  </w:num>
  <w:num w:numId="13">
    <w:abstractNumId w:val="25"/>
  </w:num>
  <w:num w:numId="14">
    <w:abstractNumId w:val="14"/>
  </w:num>
  <w:num w:numId="15">
    <w:abstractNumId w:val="11"/>
  </w:num>
  <w:num w:numId="16">
    <w:abstractNumId w:val="13"/>
  </w:num>
  <w:num w:numId="17">
    <w:abstractNumId w:val="24"/>
  </w:num>
  <w:num w:numId="18">
    <w:abstractNumId w:val="18"/>
  </w:num>
  <w:num w:numId="19">
    <w:abstractNumId w:val="23"/>
  </w:num>
  <w:num w:numId="20">
    <w:abstractNumId w:val="9"/>
  </w:num>
  <w:num w:numId="21">
    <w:abstractNumId w:val="17"/>
  </w:num>
  <w:num w:numId="22">
    <w:abstractNumId w:val="4"/>
  </w:num>
  <w:num w:numId="23">
    <w:abstractNumId w:val="5"/>
  </w:num>
  <w:num w:numId="24">
    <w:abstractNumId w:val="19"/>
  </w:num>
  <w:num w:numId="25">
    <w:abstractNumId w:val="28"/>
  </w:num>
  <w:num w:numId="26">
    <w:abstractNumId w:val="8"/>
  </w:num>
  <w:num w:numId="27">
    <w:abstractNumId w:val="15"/>
  </w:num>
  <w:num w:numId="28">
    <w:abstractNumId w:val="12"/>
  </w:num>
  <w:num w:numId="29">
    <w:abstractNumId w:val="2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37A20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1230</Words>
  <Characters>7014</Characters>
  <Application>Microsoft Office Word</Application>
  <DocSecurity>0</DocSecurity>
  <Lines>58</Lines>
  <Paragraphs>16</Paragraphs>
  <ScaleCrop>false</ScaleCrop>
  <Company>P R C</Company>
  <LinksUpToDate>false</LinksUpToDate>
  <CharactersWithSpaces>8228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2025-07-22T09:52:00Z</cp:lastPrinted>
  <dcterms:created xsi:type="dcterms:W3CDTF">2025-02-25T02:40:00Z</dcterms:created>
  <dcterms:modified xsi:type="dcterms:W3CDTF">2025-07-22T09:52:00Z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