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02A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02AC6" w:rsidRDefault="00102AC6" w:rsidP="00102AC6">
      <w:pPr>
        <w:jc w:val="both"/>
        <w:rPr>
          <w:rFonts w:asciiTheme="majorBidi" w:hAnsiTheme="majorBidi" w:cstheme="majorBidi"/>
          <w:sz w:val="24"/>
          <w:szCs w:val="24"/>
        </w:rPr>
      </w:pPr>
      <w:r w:rsidRPr="00102AC6">
        <w:rPr>
          <w:rFonts w:asciiTheme="majorBidi" w:hAnsiTheme="majorBidi" w:cstheme="majorBidi"/>
          <w:sz w:val="24"/>
          <w:szCs w:val="24"/>
        </w:rPr>
        <w:t xml:space="preserve">Senior Full Stack Engineer with 9+ years of experience designing and deploying interactive, cloud-native geospatial platforms using open-source technologies. Passionate about solving climate, urban, and social challenges using EO analytics, satellite imagery, and distributed mapping systems. Seeking to join a purpose-driven team building scalable, </w:t>
      </w:r>
      <w:proofErr w:type="spellStart"/>
      <w:r w:rsidRPr="00102AC6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102AC6">
        <w:rPr>
          <w:rFonts w:asciiTheme="majorBidi" w:hAnsiTheme="majorBidi" w:cstheme="majorBidi"/>
          <w:sz w:val="24"/>
          <w:szCs w:val="24"/>
        </w:rPr>
        <w:t xml:space="preserve"> full-stack solutions powered by </w:t>
      </w:r>
      <w:proofErr w:type="spellStart"/>
      <w:r w:rsidRPr="00102AC6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102AC6">
        <w:rPr>
          <w:rFonts w:asciiTheme="majorBidi" w:hAnsiTheme="majorBidi" w:cstheme="majorBidi"/>
          <w:sz w:val="24"/>
          <w:szCs w:val="24"/>
        </w:rPr>
        <w:t xml:space="preserve"> architecture and modern geospatial formats.</w:t>
      </w:r>
    </w:p>
    <w:p w:rsidR="00A118EC" w:rsidRDefault="00102AC6" w:rsidP="00102A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02A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MapLibre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GL,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DeckGL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Leaflet,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Turf.js</w:t>
      </w:r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Node.js, Express.js,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Geospatial</w:t>
      </w: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GeoParquet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PMTiles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COG,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Zarr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STAC, GDAL, QGIS,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GeoJSON</w:t>
      </w:r>
      <w:proofErr w:type="spellEnd"/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API Gateway, S3,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(Cloud Functions,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CI/CD,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APIs</w:t>
      </w: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OpenStreetMap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Mapbox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, JSON, REST</w:t>
      </w:r>
    </w:p>
    <w:p w:rsidR="00102AC6" w:rsidRPr="00102AC6" w:rsidRDefault="00102AC6" w:rsidP="00102AC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Agile/Scrum,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Cypress, Playwright</w:t>
      </w:r>
    </w:p>
    <w:p w:rsidR="00A118EC" w:rsidRDefault="00102AC6" w:rsidP="00102AC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02A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02A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highly interactive geospatial frontends using React,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DeckGL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MapLibre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GL to visualize socio-economic and EO datasets in real-time.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cloud-native APIs using Node.js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hosted on AWS Lambda and GCP Cloud Functions to serve scalable data-driven applications.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client-facing tools enabling satellite data interaction, tile streaming (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PMTiles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/COG), and multi-resolution raster handling using modern open formats.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services supporting STAC-compliant catalog integration for satellite imagery search and distribution workflows.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complex spatial queries in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analyze urban density, mobility patterns, and climate impacts using mobile + EO data fusion.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map tile services and vector overlays from OSM,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Mapbox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layers for dynamic rendering and analytics interpretation.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across distributed teams in Europe to build and deploy sustainable development monitoring dashboards with automated CI/CD pipelines.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front-end rendering using React virtual DOM techniques for massive raster/vector datasets with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DeckGL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MapLibre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hybrid visualizations.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Led unit, integration, and e2e testing efforts (Jest, Cypress) to ensure high test coverage for mission-critical spatial intelligence tools.</w:t>
      </w:r>
    </w:p>
    <w:p w:rsidR="00280323" w:rsidRDefault="00280323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 APIs and full-stack dashboards to visualize real-time event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using </w:t>
      </w:r>
      <w:bookmarkEnd w:id="0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Leaflet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deployed containerized services on AWS with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automated build and release.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user-facing UIs for public service data interaction, integrating OGC/WMS/WFS protocols for dynamic map layers and overlays.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geocoding and reverse-geocoding workflows with external APIs to enrich user-input spatial data points.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spatial joins and raster overlays to generate mobility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advertising impact analytics.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indexed search for large vector datasets using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GeoJSON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spatial trees for performance.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mobile-first responsive designs using custom CSS and performance optimization techniques.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marketing and analytics teams to build tools for real-time geospatial campaign visualization and ROI prediction.</w:t>
      </w:r>
    </w:p>
    <w:p w:rsidR="00280323" w:rsidRDefault="00280323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APIs for geospatial data ingestion pipelines using Node.js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spatial document storage.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raster tile generators using GDAL and Python for rendering EO datasets as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slippy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maps.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client web apps with OGC-compliant WMS/WFS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geoservers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dynamic satellite imagery overlays.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schema migrations and relational data operations in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 focus on spatial indexing.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map tools allowing annotations, polygon drawing, and layer toggles for internal GIS teams.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reusable React components to support thematic map styles, layer legends, and analytics panels.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AWS services (S3, Lambda, </w:t>
      </w:r>
      <w:proofErr w:type="gram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API</w:t>
      </w:r>
      <w:proofErr w:type="gram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Gateway) for high-availability public data API endpoints.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executed tests for all geospatial rendering services to ensure cross-browser compatibility.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system design and architecture discussions for building modular geospatial web platforms.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usage guides for internal and client-side consumption of mapping APIs.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versioning and ETL workflows to support incremental updates from external EO data providers.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error handling, logging,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centralized logging and distributed tracing.</w:t>
      </w:r>
    </w:p>
    <w:p w:rsidR="00280323" w:rsidRDefault="00280323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React.js components to visualize real estate and property-based geospatial data.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spatial queries and reverse lookups using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grid-based logic.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responsive map applications using Leaflet and custom raster tile sets from internal servers.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front-end visualization code to improve load times for large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shapefiles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raster tiles.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migration from legacy mapping frameworks to modern JavaScript libraries.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unit tests using Mocha and integrated into CI pipeline for regression testing.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designers to translate UI wireframes into interactive map-based dashboards.</w:t>
      </w:r>
    </w:p>
    <w:p w:rsidR="00102AC6" w:rsidRPr="00102AC6" w:rsidRDefault="00102AC6" w:rsidP="00102AC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audits and implemented best practices for front-end map rendering efficiency.</w:t>
      </w:r>
    </w:p>
    <w:p w:rsidR="00280323" w:rsidRDefault="00280323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02A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02A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simple geospatial dashboards using JavaScript and HTML5 Canvas for real-time sensor feeds.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engineers with development of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for early urban mapping experiments.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code quality and participated in code reviews to understand enterprise-grade geospatial solutions.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integration techniques for spatial APIs and web-based data visualizations.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testing mobile UI versions of map products across various devices.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basic API documentation for internal location-based data services.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team meetings and user testing sessions for map tool feedback.</w:t>
      </w:r>
    </w:p>
    <w:p w:rsidR="00102AC6" w:rsidRPr="00102AC6" w:rsidRDefault="00102AC6" w:rsidP="00102AC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internal tool performance for querying address-based datasets using bounding box optimizations.</w:t>
      </w:r>
    </w:p>
    <w:p w:rsidR="00A118EC" w:rsidRDefault="00102AC6" w:rsidP="00102A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02A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02AC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02AC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02AC6" w:rsidP="00102A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02A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102AC6" w:rsidRPr="00102AC6" w:rsidRDefault="00102AC6" w:rsidP="00102AC6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102AC6" w:rsidRPr="00102AC6" w:rsidRDefault="00102AC6" w:rsidP="00102AC6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102AC6" w:rsidRPr="00102AC6" w:rsidRDefault="00102AC6" w:rsidP="00102AC6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Spatial Data Certification –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102AC6" w:rsidRPr="00102AC6" w:rsidRDefault="00102AC6" w:rsidP="00102AC6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Web Development Specialization –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102AC6" w:rsidP="00102A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02AC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02AC6" w:rsidRPr="00102AC6" w:rsidRDefault="00102AC6" w:rsidP="00102A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Urban Climate Insight Tool</w:t>
      </w:r>
    </w:p>
    <w:p w:rsidR="00102AC6" w:rsidRPr="00102AC6" w:rsidRDefault="00102AC6" w:rsidP="00102AC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web application for dynamic climate risk visualization using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DeckGL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MapLibre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GL,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PMTiles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from EO sources.</w:t>
      </w:r>
    </w:p>
    <w:p w:rsidR="00102AC6" w:rsidRPr="00102AC6" w:rsidRDefault="00102AC6" w:rsidP="00102AC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AWS Lambda and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and serve city-scale analytics through interactive maps.</w:t>
      </w:r>
    </w:p>
    <w:p w:rsidR="00102AC6" w:rsidRPr="00102AC6" w:rsidRDefault="00102AC6" w:rsidP="00102A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Satellite Data STAC Catalog Browser</w:t>
      </w:r>
    </w:p>
    <w:p w:rsidR="00102AC6" w:rsidRPr="00102AC6" w:rsidRDefault="00102AC6" w:rsidP="00102AC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frontend tool to query, filter, and display STAC-compliant EO metadata and assets.</w:t>
      </w:r>
    </w:p>
    <w:p w:rsidR="00102AC6" w:rsidRPr="00102AC6" w:rsidRDefault="00102AC6" w:rsidP="00102AC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Node.js backend to serve JSON metadata and COG links using a fast, cache-first architecture.</w:t>
      </w:r>
    </w:p>
    <w:p w:rsidR="00102AC6" w:rsidRPr="00102AC6" w:rsidRDefault="00102AC6" w:rsidP="00102A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Disaster Monitoring Dashboard</w:t>
      </w:r>
    </w:p>
    <w:p w:rsidR="00102AC6" w:rsidRPr="00102AC6" w:rsidRDefault="00102AC6" w:rsidP="00102AC6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+ UI to aggregate mobile and satellite feeds for natural disaster tracking in real-time.</w:t>
      </w:r>
    </w:p>
    <w:p w:rsidR="00102AC6" w:rsidRPr="00102AC6" w:rsidRDefault="00102AC6" w:rsidP="00102AC6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2AC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advanced map interactions using geospatial overlays and time-based data layers.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49699D"/>
    <w:multiLevelType w:val="multilevel"/>
    <w:tmpl w:val="F90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24531"/>
    <w:multiLevelType w:val="multilevel"/>
    <w:tmpl w:val="C6B6D21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35CCF"/>
    <w:multiLevelType w:val="multilevel"/>
    <w:tmpl w:val="C6B6D21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21C2A"/>
    <w:multiLevelType w:val="multilevel"/>
    <w:tmpl w:val="3A2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7537D"/>
    <w:multiLevelType w:val="multilevel"/>
    <w:tmpl w:val="77A46B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123058"/>
    <w:multiLevelType w:val="multilevel"/>
    <w:tmpl w:val="5FD043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630396"/>
    <w:multiLevelType w:val="multilevel"/>
    <w:tmpl w:val="5FD043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BA74CA"/>
    <w:multiLevelType w:val="multilevel"/>
    <w:tmpl w:val="669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980709"/>
    <w:multiLevelType w:val="multilevel"/>
    <w:tmpl w:val="470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5B42F2"/>
    <w:multiLevelType w:val="hybridMultilevel"/>
    <w:tmpl w:val="C6B6D216"/>
    <w:lvl w:ilvl="0" w:tplc="46EC55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C67A45"/>
    <w:multiLevelType w:val="multilevel"/>
    <w:tmpl w:val="C6B6D21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0B384B"/>
    <w:multiLevelType w:val="multilevel"/>
    <w:tmpl w:val="8FB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E674ED"/>
    <w:multiLevelType w:val="multilevel"/>
    <w:tmpl w:val="055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23"/>
  </w:num>
  <w:num w:numId="4">
    <w:abstractNumId w:val="10"/>
  </w:num>
  <w:num w:numId="5">
    <w:abstractNumId w:val="1"/>
  </w:num>
  <w:num w:numId="6">
    <w:abstractNumId w:val="0"/>
  </w:num>
  <w:num w:numId="7">
    <w:abstractNumId w:val="30"/>
  </w:num>
  <w:num w:numId="8">
    <w:abstractNumId w:val="19"/>
  </w:num>
  <w:num w:numId="9">
    <w:abstractNumId w:val="24"/>
  </w:num>
  <w:num w:numId="10">
    <w:abstractNumId w:val="9"/>
  </w:num>
  <w:num w:numId="11">
    <w:abstractNumId w:val="28"/>
  </w:num>
  <w:num w:numId="12">
    <w:abstractNumId w:val="12"/>
  </w:num>
  <w:num w:numId="13">
    <w:abstractNumId w:val="27"/>
  </w:num>
  <w:num w:numId="14">
    <w:abstractNumId w:val="17"/>
  </w:num>
  <w:num w:numId="15">
    <w:abstractNumId w:val="15"/>
  </w:num>
  <w:num w:numId="16">
    <w:abstractNumId w:val="16"/>
  </w:num>
  <w:num w:numId="17">
    <w:abstractNumId w:val="26"/>
  </w:num>
  <w:num w:numId="18">
    <w:abstractNumId w:val="20"/>
  </w:num>
  <w:num w:numId="19">
    <w:abstractNumId w:val="2"/>
  </w:num>
  <w:num w:numId="20">
    <w:abstractNumId w:val="8"/>
  </w:num>
  <w:num w:numId="21">
    <w:abstractNumId w:val="7"/>
  </w:num>
  <w:num w:numId="22">
    <w:abstractNumId w:val="18"/>
  </w:num>
  <w:num w:numId="23">
    <w:abstractNumId w:val="3"/>
  </w:num>
  <w:num w:numId="24">
    <w:abstractNumId w:val="4"/>
  </w:num>
  <w:num w:numId="25">
    <w:abstractNumId w:val="21"/>
  </w:num>
  <w:num w:numId="26">
    <w:abstractNumId w:val="29"/>
  </w:num>
  <w:num w:numId="27">
    <w:abstractNumId w:val="25"/>
  </w:num>
  <w:num w:numId="28">
    <w:abstractNumId w:val="11"/>
  </w:num>
  <w:num w:numId="29">
    <w:abstractNumId w:val="13"/>
  </w:num>
  <w:num w:numId="30">
    <w:abstractNumId w:val="5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02AC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1175</Words>
  <Characters>6702</Characters>
  <Application>Microsoft Office Word</Application>
  <DocSecurity>0</DocSecurity>
  <Lines>55</Lines>
  <Paragraphs>15</Paragraphs>
  <ScaleCrop>false</ScaleCrop>
  <Company>P R C</Company>
  <LinksUpToDate>false</LinksUpToDate>
  <CharactersWithSpaces>7862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2025-07-16T08:59:00Z</cp:lastPrinted>
  <dcterms:created xsi:type="dcterms:W3CDTF">2025-02-25T02:40:00Z</dcterms:created>
  <dcterms:modified xsi:type="dcterms:W3CDTF">2025-07-16T08:59:00Z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