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C505B" w:rsidRDefault="003C505B" w:rsidP="007F46BD">
      <w:pPr>
        <w:jc w:val="both"/>
        <w:rPr>
          <w:rFonts w:ascii="Times New Roman" w:hAnsi="Times New Roman" w:cs="Times New Roman"/>
          <w:sz w:val="24"/>
          <w:szCs w:val="24"/>
        </w:rPr>
      </w:pPr>
      <w:r w:rsidRPr="003C505B">
        <w:rPr>
          <w:rFonts w:ascii="Times New Roman" w:hAnsi="Times New Roman" w:cs="Times New Roman"/>
          <w:sz w:val="24"/>
          <w:szCs w:val="24"/>
        </w:rPr>
        <w:t xml:space="preserve">Creative and technically proficient Senior Software Developer with over 9 years of experience designing and implementing scalable, user-centric desktop and web applications. </w:t>
      </w:r>
      <w:proofErr w:type="gramStart"/>
      <w:r w:rsidRPr="003C505B">
        <w:rPr>
          <w:rFonts w:ascii="Times New Roman" w:hAnsi="Times New Roman" w:cs="Times New Roman"/>
          <w:sz w:val="24"/>
          <w:szCs w:val="24"/>
        </w:rPr>
        <w:t xml:space="preserve">Specialized in Python and </w:t>
      </w:r>
      <w:proofErr w:type="spellStart"/>
      <w:r w:rsidRPr="003C505B">
        <w:rPr>
          <w:rFonts w:ascii="Times New Roman" w:hAnsi="Times New Roman" w:cs="Times New Roman"/>
          <w:sz w:val="24"/>
          <w:szCs w:val="24"/>
        </w:rPr>
        <w:t>PyQt</w:t>
      </w:r>
      <w:proofErr w:type="spellEnd"/>
      <w:r w:rsidRPr="003C505B">
        <w:rPr>
          <w:rFonts w:ascii="Times New Roman" w:hAnsi="Times New Roman" w:cs="Times New Roman"/>
          <w:sz w:val="24"/>
          <w:szCs w:val="24"/>
        </w:rPr>
        <w:t xml:space="preserve"> with a deep understanding of GUI/UX development for scientific and data-intensive platforms.</w:t>
      </w:r>
      <w:proofErr w:type="gramEnd"/>
      <w:r w:rsidRPr="003C50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505B">
        <w:rPr>
          <w:rFonts w:ascii="Times New Roman" w:hAnsi="Times New Roman" w:cs="Times New Roman"/>
          <w:sz w:val="24"/>
          <w:szCs w:val="24"/>
        </w:rPr>
        <w:t>Adept at collaborating in cross-functional teams and transforming complex workflows into elegant, intuitive software solutions.</w:t>
      </w:r>
      <w:proofErr w:type="gramEnd"/>
      <w:r w:rsidRPr="003C50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505B">
        <w:rPr>
          <w:rFonts w:ascii="Times New Roman" w:hAnsi="Times New Roman" w:cs="Times New Roman"/>
          <w:sz w:val="24"/>
          <w:szCs w:val="24"/>
        </w:rPr>
        <w:t>Seeking to leverage technical and UX skills to contribute to cutting-edge geophysical software at Delft Inversion.</w:t>
      </w:r>
      <w:proofErr w:type="gramEnd"/>
    </w:p>
    <w:p w:rsidR="00A118EC" w:rsidRDefault="007F46BD" w:rsidP="007F46B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C++, JavaScript,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GUI/UX Frameworks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PySide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, Electron, HTML5/CSS3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Libraries &amp; Tools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OpenGL,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Software Architecture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: MVC, MVVM, Observer Pattern, Event-Driven Design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, TDD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Deployment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EC2/S3, Azure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3C505B" w:rsidRPr="003C505B" w:rsidRDefault="003C505B" w:rsidP="007F46B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Collaboration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7F46BD" w:rsidP="007F46B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F46B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a Python/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desktop tool to visualize large-scale sensor data, optimizing render time and responsiveness using OpenGL canvas and multithreading.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build modular UI components for custom workflows in geospatial analysis and anomaly detection.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using MVC architecture, enhancing code maintainability and reducing interface-related bug reports by over 40%.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in-app UX patterns and navigation flows based on usability testing sessions with engineering teams, improving feature discoverability.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plugin system for scientific modules, allowing dynamic loading and configuration of algorithmic tools by end-users.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synchronize project states between desktop application and remote storage servers, with offline sync support.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biweekly GUI design reviews and integrated accessibility features to comply with WCAG 2.1 standards.</w:t>
      </w:r>
    </w:p>
    <w:p w:rsidR="003C505B" w:rsidRPr="003C505B" w:rsidRDefault="003C505B" w:rsidP="007F46B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3 junior developers on best practices for GUI responsiveness, asynchronous operations,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signal-slot design.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collection and visualization GUIs for marketing analytics platforms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PySide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high-throughput streaming inputs.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drag-and-drop dashboard layout system for internal campaign monitoring tools, significantly reducing manual configuration time.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UI/UX designers to prototype and implement modern interface elements aligned with Material Design principles.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pipelines for Python desktop releases, automating testing and packaging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cross-platform deployment for GUI apps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PyInstaller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NSIS for Windows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AppImage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Linux.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startup time of main GUI application by 60% through deferred loading and on-demand module initialization.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performance audits, emphasizing memory management and frame rendering optimizations.</w:t>
      </w:r>
    </w:p>
    <w:p w:rsidR="003C505B" w:rsidRPr="003C505B" w:rsidRDefault="003C505B" w:rsidP="007F46B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end-user training sessions for technical clients transitioning from legacy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to new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solutions.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cross-platform data visualization tools using Python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construction planning and civil engineering simulations.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real-time charting components for time-series data with zoom/pan capabilities and large dataset optimizations.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domain experts to convert manual engineering processes into interactive GUIs supporting parametric modeling.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GIS data overlays and 2D/3D views into applications using QGIS and OpenGL widgets.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usability evaluations leading to iterative UX redesigns that decreased task completion time by 35%.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layout system with dynamic panels, customizable toolbars, and embedded Python console.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 and integration tests for GUI layers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mocks to simulate user input events.</w:t>
      </w:r>
    </w:p>
    <w:p w:rsidR="003C505B" w:rsidRPr="003C505B" w:rsidRDefault="003C505B" w:rsidP="007F46B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app-level localization support for multilingual users across Europe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Linguist.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proof-of-concept GUI application in PyQt5 for internal financial modeling software used by analysts and auditors.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tab-based document editing and dynamic table widgets with advanced sorting, filtering, and export capabilities.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modular widgets for reusable form controls including auto-complete dropdowns, data bindings, and validators.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window rendering performance on low-power devices through canvas-level profiling and event throttling.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bug tracking and regression testing frameworks to streamline QA feedback cycles.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step-by-step tooltips and help overlays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QWizard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QToolTip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self-guided onboarding.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application branding and themes to match company style guide with light/dark mode support.</w:t>
      </w:r>
    </w:p>
    <w:p w:rsidR="003C505B" w:rsidRPr="003C505B" w:rsidRDefault="003C505B" w:rsidP="007F46B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SQLite back-end for lightweight local data storage, supporting offline operations.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F46B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F46B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prototyping GUI features for a medical imaging desktop app using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PySide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for dynamic chart updates and mouse event interactions to help visualize diagnostic results in real-time.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dialog components for patient data input, with support for multiple layouts and validation rules.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user pain points and improved GUI feedback by adding loading indicators and non-blocking UI elements.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feature backlog grooming, bug triage sessions, and unit testing automation for the GUI layer.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documentation of custom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widgets for use in training and future development.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end-of-internship presentation showcasing GUI development and its impact on usability metrics.</w:t>
      </w:r>
    </w:p>
    <w:p w:rsidR="003C505B" w:rsidRPr="003C505B" w:rsidRDefault="003C505B" w:rsidP="007F46B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stand-ups and weekly demo sessions, gaining early experience in professional SDLC processes.</w:t>
      </w:r>
    </w:p>
    <w:p w:rsidR="00A118EC" w:rsidRDefault="007F46BD" w:rsidP="007F46B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F46B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F46B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F46BD" w:rsidP="007F46B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C505B" w:rsidRPr="003C505B" w:rsidRDefault="003C505B" w:rsidP="007F46B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– Python Institute</w:t>
      </w:r>
    </w:p>
    <w:p w:rsidR="003C505B" w:rsidRPr="003C505B" w:rsidRDefault="003C505B" w:rsidP="007F46B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UX Design for Developers – Interaction Design Foundation</w:t>
      </w:r>
    </w:p>
    <w:p w:rsidR="003C505B" w:rsidRPr="003C505B" w:rsidRDefault="003C505B" w:rsidP="007F46B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Agile Software Development –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(University of Virginia)</w:t>
      </w:r>
    </w:p>
    <w:p w:rsidR="003C505B" w:rsidRPr="003C505B" w:rsidRDefault="003C505B" w:rsidP="007F46B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 Application Development with Python – IBM</w:t>
      </w:r>
    </w:p>
    <w:p w:rsidR="00A118EC" w:rsidRDefault="007F46BD" w:rsidP="007F46B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3C505B" w:rsidRDefault="003C505B" w:rsidP="007F46BD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3C505B" w:rsidRDefault="003C505B" w:rsidP="007F46BD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A118EC" w:rsidRDefault="00CD31E7" w:rsidP="007F46B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3C505B" w:rsidRPr="003C505B" w:rsidRDefault="003C505B" w:rsidP="007F46B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GeoViz</w:t>
      </w:r>
      <w:proofErr w:type="spellEnd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Desktop (Open Source</w:t>
      </w:r>
      <w:proofErr w:type="gramStart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desktop tool using PyQt5 and OpenGL for rendering 3D subsurface geospatial data with customizable contour layers and depth filtering.</w:t>
      </w:r>
    </w:p>
    <w:p w:rsidR="003C505B" w:rsidRPr="003C505B" w:rsidRDefault="003C505B" w:rsidP="007F46B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StreamDash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PySide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for streaming telemetry data, integrating real-time graph widgets and time-window scrubbing with efficient memory usage.</w:t>
      </w:r>
    </w:p>
    <w:p w:rsidR="003C505B" w:rsidRPr="003C505B" w:rsidRDefault="003C505B" w:rsidP="007F46B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DataUX</w:t>
      </w:r>
      <w:proofErr w:type="spellEnd"/>
      <w:r w:rsidRPr="003C5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</w:t>
      </w:r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 plugin-based UI toolkit for scientific GUIs featuring modular forms, collapsible panels, dynamic data tables, and export tools, optimized for </w:t>
      </w:r>
      <w:proofErr w:type="spellStart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>PyQt</w:t>
      </w:r>
      <w:proofErr w:type="spellEnd"/>
      <w:r w:rsidRPr="003C5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014C8F"/>
    <w:multiLevelType w:val="hybridMultilevel"/>
    <w:tmpl w:val="978C73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E0DBD"/>
    <w:multiLevelType w:val="hybridMultilevel"/>
    <w:tmpl w:val="2026DAA8"/>
    <w:lvl w:ilvl="0" w:tplc="1C0C82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F6B71"/>
    <w:multiLevelType w:val="hybridMultilevel"/>
    <w:tmpl w:val="3A043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9D7782"/>
    <w:multiLevelType w:val="hybridMultilevel"/>
    <w:tmpl w:val="4C6A0824"/>
    <w:lvl w:ilvl="0" w:tplc="705050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EA74C5"/>
    <w:multiLevelType w:val="hybridMultilevel"/>
    <w:tmpl w:val="F348B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D7400C"/>
    <w:multiLevelType w:val="hybridMultilevel"/>
    <w:tmpl w:val="B3820084"/>
    <w:lvl w:ilvl="0" w:tplc="9CA266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5321B1"/>
    <w:multiLevelType w:val="hybridMultilevel"/>
    <w:tmpl w:val="89D42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342979"/>
    <w:multiLevelType w:val="hybridMultilevel"/>
    <w:tmpl w:val="595EE554"/>
    <w:lvl w:ilvl="0" w:tplc="38D23B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1D1F27"/>
    <w:multiLevelType w:val="hybridMultilevel"/>
    <w:tmpl w:val="A99C4B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F01BB2"/>
    <w:multiLevelType w:val="hybridMultilevel"/>
    <w:tmpl w:val="A7062E0E"/>
    <w:lvl w:ilvl="0" w:tplc="27D0C1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17653F"/>
    <w:multiLevelType w:val="hybridMultilevel"/>
    <w:tmpl w:val="F1F25B9C"/>
    <w:lvl w:ilvl="0" w:tplc="12500A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A86D78"/>
    <w:multiLevelType w:val="multilevel"/>
    <w:tmpl w:val="E8606C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981EBA"/>
    <w:multiLevelType w:val="hybridMultilevel"/>
    <w:tmpl w:val="EEAA83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7D7D0E"/>
    <w:multiLevelType w:val="multilevel"/>
    <w:tmpl w:val="CF5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E7D4970"/>
    <w:multiLevelType w:val="hybridMultilevel"/>
    <w:tmpl w:val="4802C4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31"/>
  </w:num>
  <w:num w:numId="8">
    <w:abstractNumId w:val="15"/>
  </w:num>
  <w:num w:numId="9">
    <w:abstractNumId w:val="22"/>
  </w:num>
  <w:num w:numId="10">
    <w:abstractNumId w:val="5"/>
  </w:num>
  <w:num w:numId="11">
    <w:abstractNumId w:val="28"/>
  </w:num>
  <w:num w:numId="12">
    <w:abstractNumId w:val="8"/>
  </w:num>
  <w:num w:numId="13">
    <w:abstractNumId w:val="27"/>
  </w:num>
  <w:num w:numId="14">
    <w:abstractNumId w:val="14"/>
  </w:num>
  <w:num w:numId="15">
    <w:abstractNumId w:val="12"/>
  </w:num>
  <w:num w:numId="16">
    <w:abstractNumId w:val="13"/>
  </w:num>
  <w:num w:numId="17">
    <w:abstractNumId w:val="25"/>
  </w:num>
  <w:num w:numId="18">
    <w:abstractNumId w:val="17"/>
  </w:num>
  <w:num w:numId="19">
    <w:abstractNumId w:val="30"/>
  </w:num>
  <w:num w:numId="20">
    <w:abstractNumId w:val="26"/>
  </w:num>
  <w:num w:numId="21">
    <w:abstractNumId w:val="32"/>
  </w:num>
  <w:num w:numId="22">
    <w:abstractNumId w:val="24"/>
  </w:num>
  <w:num w:numId="23">
    <w:abstractNumId w:val="2"/>
  </w:num>
  <w:num w:numId="24">
    <w:abstractNumId w:val="3"/>
  </w:num>
  <w:num w:numId="25">
    <w:abstractNumId w:val="16"/>
  </w:num>
  <w:num w:numId="26">
    <w:abstractNumId w:val="23"/>
  </w:num>
  <w:num w:numId="27">
    <w:abstractNumId w:val="9"/>
  </w:num>
  <w:num w:numId="28">
    <w:abstractNumId w:val="18"/>
  </w:num>
  <w:num w:numId="29">
    <w:abstractNumId w:val="4"/>
  </w:num>
  <w:num w:numId="30">
    <w:abstractNumId w:val="7"/>
  </w:num>
  <w:num w:numId="31">
    <w:abstractNumId w:val="29"/>
  </w:num>
  <w:num w:numId="32">
    <w:abstractNumId w:val="1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3C505B"/>
    <w:rsid w:val="004054AB"/>
    <w:rsid w:val="006413F1"/>
    <w:rsid w:val="00793E41"/>
    <w:rsid w:val="007F46BD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1082</Words>
  <Characters>6171</Characters>
  <Application>Microsoft Office Word</Application>
  <DocSecurity>0</DocSecurity>
  <Lines>51</Lines>
  <Paragraphs>14</Paragraphs>
  <ScaleCrop>false</ScaleCrop>
  <Company>P R C</Company>
  <LinksUpToDate>false</LinksUpToDate>
  <CharactersWithSpaces>7239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2025-06-02T15:08:00Z</cp:lastPrinted>
  <dcterms:created xsi:type="dcterms:W3CDTF">2025-02-25T02:40:00Z</dcterms:created>
  <dcterms:modified xsi:type="dcterms:W3CDTF">2025-06-02T15:08:00Z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