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C066E" w:rsidRDefault="00CC066E" w:rsidP="00CC066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Highly skilled Python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with over 8 years of experience in backend development, frontend engineering, and data processing. </w:t>
      </w:r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building scalable, secure, and high-performance applications with modern frameworks like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React, and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Seeking to contribute my expertise to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InnovatorSpark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grow within a collaborative an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 innovation-driven environment.</w:t>
      </w:r>
    </w:p>
    <w:p w:rsidR="00A118EC" w:rsidRDefault="00CC066E" w:rsidP="00CC06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JavaScript (ES6+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HTML5, CSS3</w:t>
      </w:r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Quasar (familiar), Tailwind CSS</w:t>
      </w:r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Flask, Node.js, Express.js</w:t>
      </w:r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SQ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Lite,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(ORM),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Processing: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/Tools: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Pyte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</w:t>
      </w:r>
    </w:p>
    <w:p w:rsidR="00CC066E" w:rsidRPr="00CC066E" w:rsidRDefault="00CC066E" w:rsidP="00CC066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CC066E" w:rsidP="00CC066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C06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scalable data pipelines using Pandas to preprocess and transform multi-format datasets before feeding them into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high-performance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integrated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ensuring type-safe and optimized query handling.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 migration of legacy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UIs to modern </w:t>
      </w:r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dramatically improving maintainability, performance, and code reusability across modules.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end-to-end APIs with robust authentication, rate-limiting, and error handling, fully tested with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aligned with OWASP security guidelines.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React components using Tailwind CSS and ensured UI accessibility compliance following WCAG 2.1 standards, leading to a 50% reduction in support tickets.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to automate CI/CD processes, including test suites,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builds, and deployment to staging and production environments.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Optimized SQL queries and indexes to accelerate high-volume reporting features, improving response times from 3.2s to 250ms on average for analytical dashboards.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 </w:t>
      </w:r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ensuring timely delivery of features and incorporating stakeholder feedback via regular sprint reviews.</w:t>
      </w:r>
    </w:p>
    <w:p w:rsidR="00280323" w:rsidRDefault="00280323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full-stack marketing automation tools using Python (Flask) and React, with dynamic </w:t>
      </w:r>
      <w:bookmarkStart w:id="0" w:name="_GoBack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segmentation and campaign orchestration logic stored in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bookmarkEnd w:id="0"/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parsing utilities using Pandas for analytics pipelines that processed CSV and JSON inputs and integrated them with internal business dashboards.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REST API layer in Flask to support frontend content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curation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maintaining full CRUD capabilities and robust input validation.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scalability by containerizing backend services with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standardizing deployment scripts with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across environments.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the design team to rebuild a React component library that supported theming, internationalization (i18n), and dynamic layout rendering.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unit and integration tests for both frontend and backend, achieving over 85% code coverage and reducing regression issues during releases.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CI pipelines using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to ensure rapid, high-quality deployments across staging and production environments.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peer code reviews and introduced team-wide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code format standards using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Black for Python.</w:t>
      </w:r>
    </w:p>
    <w:p w:rsidR="00280323" w:rsidRDefault="00280323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refactored legacy PHP and Python codebases, gradually modularizing backend components and migrating toward Flask and later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Replaced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frontend logic with modular React components, improving performance and reducing DOM-related bugs by over 40%.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Constructed ETL tools in Python using Pandas and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periodic data migration between customer portals and the internal analytics system.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responsive UI features using React and Bootstrap, enabling smooth mobile interactions for external clients accessing dashboards.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and JWT-based authentication mechanisms across services to enable secure multi-tenant access and role-based authorization.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planning meetings, recommending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standards and best practices that were later adopted team-wide.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Python scripts that interfaced with third-party APIs (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Google Maps, </w:t>
      </w:r>
      <w:proofErr w:type="spellStart"/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) to support automated SMS and email notifications.</w:t>
      </w:r>
    </w:p>
    <w:p w:rsid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multiple debugging sessions that resulted in the identification of memory leaks in backend services, which were resolved through profiling and </w:t>
      </w:r>
      <w:proofErr w:type="spellStart"/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refactor.</w:t>
      </w:r>
    </w:p>
    <w:p w:rsidR="00CC066E" w:rsidRDefault="00CC066E" w:rsidP="00CC066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C066E" w:rsidRPr="00CC066E" w:rsidRDefault="00CC066E" w:rsidP="00CC066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full-stack application development on a short-term logistics project using Flask and React, with deployment handled on AWS EC2 instances.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models for inventory tracking and user activity logs, optimizing relational structure for both reads and writes.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custom PDF generation into workflows using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ReportLab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backend endpoints exposed through Flask routes.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scrums and sprint demos in a fast-paced </w:t>
      </w:r>
      <w:proofErr w:type="gram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team, delivering requested features with full documentation and test coverage.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major portions of frontend logic using modern React lifecycle methods and hooks, improving overall user responsiveness.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role-based access for admin vs. warehouse users using JWT claims and protected API routes.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Used Pandas for in-memory aggregation of import/export reports based on filtering criteria selected by users via the frontend interface.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internal component library by creating styled modal and table components reusable across the platform.</w:t>
      </w:r>
    </w:p>
    <w:p w:rsidR="00280323" w:rsidRDefault="00280323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C06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C06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internal dashboards for managing project timelines using HTML5/CSS3 and JavaScript, providing visibility for remote teams.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developers with backend scripting in Python, including creation of batch scripts for processing structured data exports.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initial test scripts to verify API responses and automated basic QA steps using Selenium and Python.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CRUD applications as prototypes using Flask and integrated SQLite for lightweight storage solutions.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 sessions and learned team-wide version control practices using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documentation for onboarding future interns, detailing project setup, tools, and deployment steps.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utility to convert JSON data into Excel files using Python’s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openpyxl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Pandas, reducing manual reporting time.</w:t>
      </w:r>
    </w:p>
    <w:p w:rsidR="00CC066E" w:rsidRPr="00CC066E" w:rsidRDefault="00CC066E" w:rsidP="00CC066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frontend bug fixing tasks in JavaScript applications and contributed to cross-browser compatibility efforts.</w:t>
      </w:r>
    </w:p>
    <w:p w:rsidR="00A118EC" w:rsidRDefault="00CC066E" w:rsidP="00CC06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C066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C066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C066E" w:rsidP="00CC06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C066E" w:rsidRPr="00CC066E" w:rsidRDefault="00CC066E" w:rsidP="00CC066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Python Developer – Python Institute (PCAP-31-03)</w:t>
      </w:r>
    </w:p>
    <w:p w:rsidR="00CC066E" w:rsidRPr="00CC066E" w:rsidRDefault="00CC066E" w:rsidP="00CC066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Front-End Web Developer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CC066E" w:rsidRPr="00CC066E" w:rsidRDefault="00CC066E" w:rsidP="00CC066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Guide –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C066E" w:rsidRPr="00CC066E" w:rsidRDefault="00CC066E" w:rsidP="00CC066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SQL for Data Analysis – </w:t>
      </w:r>
      <w:proofErr w:type="spellStart"/>
      <w:r w:rsidRPr="00CC066E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</w:p>
    <w:p w:rsidR="00A118EC" w:rsidRDefault="00CC066E" w:rsidP="00CC06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C06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C066E" w:rsidRDefault="00CC066E" w:rsidP="00CC066E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C066E">
        <w:rPr>
          <w:rStyle w:val="Strong"/>
          <w:rFonts w:asciiTheme="majorBidi" w:hAnsiTheme="majorBidi" w:cstheme="majorBidi"/>
          <w:sz w:val="24"/>
          <w:szCs w:val="24"/>
        </w:rPr>
        <w:t>DataOps</w:t>
      </w:r>
      <w:proofErr w:type="spellEnd"/>
      <w:r w:rsidRPr="00CC066E">
        <w:rPr>
          <w:rStyle w:val="Strong"/>
          <w:rFonts w:asciiTheme="majorBidi" w:hAnsiTheme="majorBidi" w:cstheme="majorBidi"/>
          <w:sz w:val="24"/>
          <w:szCs w:val="24"/>
        </w:rPr>
        <w:t xml:space="preserve"> Dashboard</w:t>
      </w:r>
      <w:r w:rsidRPr="00CC066E">
        <w:rPr>
          <w:rFonts w:asciiTheme="majorBidi" w:hAnsiTheme="majorBidi" w:cstheme="majorBidi"/>
          <w:sz w:val="24"/>
          <w:szCs w:val="24"/>
        </w:rPr>
        <w:t xml:space="preserve"> – Designed a platform to monitor ETL pipelines using </w:t>
      </w:r>
      <w:proofErr w:type="spellStart"/>
      <w:r w:rsidRPr="00CC066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CC066E">
        <w:rPr>
          <w:rFonts w:asciiTheme="majorBidi" w:hAnsiTheme="majorBidi" w:cstheme="majorBidi"/>
          <w:sz w:val="24"/>
          <w:szCs w:val="24"/>
        </w:rPr>
        <w:t xml:space="preserve">, React, and </w:t>
      </w:r>
      <w:proofErr w:type="spellStart"/>
      <w:r w:rsidRPr="00CC066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CC066E">
        <w:rPr>
          <w:rFonts w:asciiTheme="majorBidi" w:hAnsiTheme="majorBidi" w:cstheme="majorBidi"/>
          <w:sz w:val="24"/>
          <w:szCs w:val="24"/>
        </w:rPr>
        <w:t xml:space="preserve">. Added visualizations for tracking </w:t>
      </w:r>
      <w:proofErr w:type="gramStart"/>
      <w:r w:rsidRPr="00CC066E">
        <w:rPr>
          <w:rFonts w:asciiTheme="majorBidi" w:hAnsiTheme="majorBidi" w:cstheme="majorBidi"/>
          <w:sz w:val="24"/>
          <w:szCs w:val="24"/>
        </w:rPr>
        <w:t>failures,</w:t>
      </w:r>
      <w:proofErr w:type="gramEnd"/>
      <w:r w:rsidRPr="00CC066E">
        <w:rPr>
          <w:rFonts w:asciiTheme="majorBidi" w:hAnsiTheme="majorBidi" w:cstheme="majorBidi"/>
          <w:sz w:val="24"/>
          <w:szCs w:val="24"/>
        </w:rPr>
        <w:t xml:space="preserve"> retry rates, and throughput.</w:t>
      </w:r>
    </w:p>
    <w:p w:rsidR="00CC066E" w:rsidRDefault="00CC066E" w:rsidP="00CC066E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CC066E">
        <w:rPr>
          <w:rStyle w:val="Strong"/>
          <w:rFonts w:asciiTheme="majorBidi" w:hAnsiTheme="majorBidi" w:cstheme="majorBidi"/>
          <w:sz w:val="24"/>
          <w:szCs w:val="24"/>
        </w:rPr>
        <w:t>Marketing Email Builder</w:t>
      </w:r>
      <w:r w:rsidRPr="00CC066E">
        <w:rPr>
          <w:rFonts w:asciiTheme="majorBidi" w:hAnsiTheme="majorBidi" w:cstheme="majorBidi"/>
          <w:sz w:val="24"/>
          <w:szCs w:val="24"/>
        </w:rPr>
        <w:t xml:space="preserve"> – Built a dynamic drag-and-drop email composer in React, integrated with backend template APIs and analytics tracking.</w:t>
      </w:r>
    </w:p>
    <w:p w:rsidR="00CC066E" w:rsidRDefault="00CC066E" w:rsidP="00CC066E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CC066E">
        <w:rPr>
          <w:rStyle w:val="Strong"/>
          <w:rFonts w:asciiTheme="majorBidi" w:hAnsiTheme="majorBidi" w:cstheme="majorBidi"/>
          <w:sz w:val="24"/>
          <w:szCs w:val="24"/>
        </w:rPr>
        <w:t>Contract Parser</w:t>
      </w:r>
      <w:r w:rsidRPr="00CC066E">
        <w:rPr>
          <w:rFonts w:asciiTheme="majorBidi" w:hAnsiTheme="majorBidi" w:cstheme="majorBidi"/>
          <w:sz w:val="24"/>
          <w:szCs w:val="24"/>
        </w:rPr>
        <w:t xml:space="preserve"> – Developed a Python tool using Pandas and Regex for extracting structured data from scanned legal documents, enabling easier auditing.</w:t>
      </w:r>
    </w:p>
    <w:p w:rsidR="00A118EC" w:rsidRPr="00CC066E" w:rsidRDefault="00CC066E" w:rsidP="00CC066E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sz w:val="24"/>
          <w:szCs w:val="24"/>
        </w:rPr>
      </w:pPr>
      <w:r w:rsidRPr="00CC066E">
        <w:rPr>
          <w:rStyle w:val="Strong"/>
          <w:rFonts w:asciiTheme="majorBidi" w:hAnsiTheme="majorBidi" w:cstheme="majorBidi"/>
          <w:sz w:val="24"/>
          <w:szCs w:val="24"/>
        </w:rPr>
        <w:t>Inventory Reconciliation Tool</w:t>
      </w:r>
      <w:r w:rsidRPr="00CC066E">
        <w:rPr>
          <w:rFonts w:asciiTheme="majorBidi" w:hAnsiTheme="majorBidi" w:cstheme="majorBidi"/>
          <w:sz w:val="24"/>
          <w:szCs w:val="24"/>
        </w:rPr>
        <w:t xml:space="preserve"> – Created a CLI app that uses </w:t>
      </w:r>
      <w:proofErr w:type="spellStart"/>
      <w:r w:rsidRPr="00CC066E">
        <w:rPr>
          <w:rFonts w:asciiTheme="majorBidi" w:hAnsiTheme="majorBidi" w:cstheme="majorBidi"/>
          <w:sz w:val="24"/>
          <w:szCs w:val="24"/>
        </w:rPr>
        <w:t>SQLAlchemy</w:t>
      </w:r>
      <w:proofErr w:type="spellEnd"/>
      <w:r w:rsidRPr="00CC066E">
        <w:rPr>
          <w:rFonts w:asciiTheme="majorBidi" w:hAnsiTheme="majorBidi" w:cstheme="majorBidi"/>
          <w:sz w:val="24"/>
          <w:szCs w:val="24"/>
        </w:rPr>
        <w:t xml:space="preserve"> and Pandas to sync discrepancies between inventory databases in separate cloud systems.</w:t>
      </w:r>
    </w:p>
    <w:sectPr w:rsidR="00A118EC" w:rsidRPr="00CC06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806978"/>
    <w:multiLevelType w:val="hybridMultilevel"/>
    <w:tmpl w:val="C9A2D4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1E20CF"/>
    <w:multiLevelType w:val="hybridMultilevel"/>
    <w:tmpl w:val="B086A8A4"/>
    <w:lvl w:ilvl="0" w:tplc="7A9E8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C18F3"/>
    <w:multiLevelType w:val="hybridMultilevel"/>
    <w:tmpl w:val="BE3C940C"/>
    <w:lvl w:ilvl="0" w:tplc="7A9E8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0E3DFD"/>
    <w:multiLevelType w:val="hybridMultilevel"/>
    <w:tmpl w:val="CAE0A3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193F4F"/>
    <w:multiLevelType w:val="hybridMultilevel"/>
    <w:tmpl w:val="15445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7C4004"/>
    <w:multiLevelType w:val="hybridMultilevel"/>
    <w:tmpl w:val="170C73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DC0F3E"/>
    <w:multiLevelType w:val="hybridMultilevel"/>
    <w:tmpl w:val="BC00F2EE"/>
    <w:lvl w:ilvl="0" w:tplc="7A9E8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532DF4"/>
    <w:multiLevelType w:val="hybridMultilevel"/>
    <w:tmpl w:val="3892B4DA"/>
    <w:lvl w:ilvl="0" w:tplc="7A9E8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ED87DB9"/>
    <w:multiLevelType w:val="hybridMultilevel"/>
    <w:tmpl w:val="5FDE5E80"/>
    <w:lvl w:ilvl="0" w:tplc="7A9E8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7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4"/>
  </w:num>
  <w:num w:numId="11">
    <w:abstractNumId w:val="22"/>
  </w:num>
  <w:num w:numId="12">
    <w:abstractNumId w:val="8"/>
  </w:num>
  <w:num w:numId="13">
    <w:abstractNumId w:val="21"/>
  </w:num>
  <w:num w:numId="14">
    <w:abstractNumId w:val="13"/>
  </w:num>
  <w:num w:numId="15">
    <w:abstractNumId w:val="11"/>
  </w:num>
  <w:num w:numId="16">
    <w:abstractNumId w:val="12"/>
  </w:num>
  <w:num w:numId="17">
    <w:abstractNumId w:val="20"/>
  </w:num>
  <w:num w:numId="18">
    <w:abstractNumId w:val="15"/>
  </w:num>
  <w:num w:numId="19">
    <w:abstractNumId w:val="9"/>
  </w:num>
  <w:num w:numId="20">
    <w:abstractNumId w:val="18"/>
  </w:num>
  <w:num w:numId="21">
    <w:abstractNumId w:val="26"/>
  </w:num>
  <w:num w:numId="22">
    <w:abstractNumId w:val="23"/>
  </w:num>
  <w:num w:numId="23">
    <w:abstractNumId w:val="3"/>
  </w:num>
  <w:num w:numId="24">
    <w:abstractNumId w:val="24"/>
  </w:num>
  <w:num w:numId="25">
    <w:abstractNumId w:val="5"/>
  </w:num>
  <w:num w:numId="26">
    <w:abstractNumId w:val="2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C066E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1212</Words>
  <Characters>6909</Characters>
  <Application>Microsoft Office Word</Application>
  <DocSecurity>0</DocSecurity>
  <Lines>57</Lines>
  <Paragraphs>16</Paragraphs>
  <ScaleCrop>false</ScaleCrop>
  <Company>P R C</Company>
  <LinksUpToDate>false</LinksUpToDate>
  <CharactersWithSpaces>8105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2025-07-04T09:42:00Z</cp:lastPrinted>
  <dcterms:created xsi:type="dcterms:W3CDTF">2025-02-25T02:40:00Z</dcterms:created>
  <dcterms:modified xsi:type="dcterms:W3CDTF">2025-07-04T09:42:00Z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