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4354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43544" w:rsidRDefault="00143544" w:rsidP="00143544">
      <w:pPr>
        <w:jc w:val="both"/>
        <w:rPr>
          <w:rFonts w:asciiTheme="majorBidi" w:hAnsiTheme="majorBidi" w:cstheme="majorBidi"/>
          <w:sz w:val="24"/>
          <w:szCs w:val="24"/>
        </w:rPr>
      </w:pPr>
      <w:r w:rsidRPr="00143544">
        <w:rPr>
          <w:rFonts w:asciiTheme="majorBidi" w:hAnsiTheme="majorBidi" w:cstheme="majorBidi"/>
          <w:sz w:val="24"/>
          <w:szCs w:val="24"/>
        </w:rPr>
        <w:t xml:space="preserve">Senior Frontend Developer with 8+ years of experience building responsive,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and user-centric web applications using React,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and modern CSS frameworks like Tailwind. </w:t>
      </w:r>
      <w:proofErr w:type="gramStart"/>
      <w:r w:rsidRPr="00143544">
        <w:rPr>
          <w:rFonts w:asciiTheme="majorBidi" w:hAnsiTheme="majorBidi" w:cstheme="majorBidi"/>
          <w:sz w:val="24"/>
          <w:szCs w:val="24"/>
        </w:rPr>
        <w:t xml:space="preserve">Proven track record delivering scalable interfaces for international products, including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telco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 dashboards, internal business tools, and e-commerce platforms.</w:t>
      </w:r>
      <w:proofErr w:type="gramEnd"/>
      <w:r w:rsidRPr="00143544">
        <w:rPr>
          <w:rFonts w:asciiTheme="majorBidi" w:hAnsiTheme="majorBidi" w:cstheme="majorBidi"/>
          <w:sz w:val="24"/>
          <w:szCs w:val="24"/>
        </w:rPr>
        <w:t xml:space="preserve"> Adept at building apps from scratch, refactoring legacy codebases, and collaborating across remote teams. </w:t>
      </w:r>
      <w:proofErr w:type="gramStart"/>
      <w:r w:rsidRPr="00143544">
        <w:rPr>
          <w:rFonts w:asciiTheme="majorBidi" w:hAnsiTheme="majorBidi" w:cstheme="majorBidi"/>
          <w:sz w:val="24"/>
          <w:szCs w:val="24"/>
        </w:rPr>
        <w:t>Strong advocate for clean, maintainable code, and continuous UI performance optimization.</w:t>
      </w:r>
      <w:proofErr w:type="gramEnd"/>
    </w:p>
    <w:p w:rsidR="00A118EC" w:rsidRDefault="00143544" w:rsidP="0014354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4354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43544" w:rsidRDefault="00143544" w:rsidP="0014354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43544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143544">
        <w:rPr>
          <w:rFonts w:asciiTheme="majorBidi" w:hAnsiTheme="majorBidi" w:cstheme="majorBidi"/>
          <w:sz w:val="24"/>
          <w:szCs w:val="24"/>
        </w:rPr>
        <w:t xml:space="preserve"> JavaScript (ES6+),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React.js, React Native, Next.js, Node.js, PHP, HTML5, CSS3, SASS,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TailwindCSS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>, Bootstrap</w:t>
      </w:r>
    </w:p>
    <w:p w:rsidR="00143544" w:rsidRDefault="00143544" w:rsidP="0014354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43544">
        <w:rPr>
          <w:rStyle w:val="Strong"/>
          <w:rFonts w:asciiTheme="majorBidi" w:hAnsiTheme="majorBidi" w:cstheme="majorBidi"/>
          <w:sz w:val="24"/>
          <w:szCs w:val="24"/>
        </w:rPr>
        <w:t>Tools &amp; Libraries:</w:t>
      </w:r>
      <w:r w:rsidRPr="00143544">
        <w:rPr>
          <w:rFonts w:asciiTheme="majorBidi" w:hAnsiTheme="majorBidi" w:cstheme="majorBidi"/>
          <w:sz w:val="24"/>
          <w:szCs w:val="24"/>
        </w:rPr>
        <w:t xml:space="preserve"> React Query, Apollo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Jest,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Vitest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Zustand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Vite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>, Express.js</w:t>
      </w:r>
    </w:p>
    <w:p w:rsidR="00143544" w:rsidRDefault="00143544" w:rsidP="0014354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43544">
        <w:rPr>
          <w:rStyle w:val="Strong"/>
          <w:rFonts w:asciiTheme="majorBidi" w:hAnsiTheme="majorBidi" w:cstheme="majorBidi"/>
          <w:sz w:val="24"/>
          <w:szCs w:val="24"/>
        </w:rPr>
        <w:t>CMS &amp; Platforms:</w:t>
      </w:r>
      <w:r w:rsidRPr="001435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WordPress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Webflow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Wix</w:t>
      </w:r>
      <w:proofErr w:type="spellEnd"/>
    </w:p>
    <w:p w:rsidR="00143544" w:rsidRDefault="00143544" w:rsidP="0014354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43544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143544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1435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Netlify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>, AWS EC2/S3</w:t>
      </w:r>
    </w:p>
    <w:p w:rsidR="00143544" w:rsidRDefault="00143544" w:rsidP="0014354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43544">
        <w:rPr>
          <w:rStyle w:val="Strong"/>
          <w:rFonts w:asciiTheme="majorBidi" w:hAnsiTheme="majorBidi" w:cstheme="majorBidi"/>
          <w:sz w:val="24"/>
          <w:szCs w:val="24"/>
        </w:rPr>
        <w:t>Testing &amp; QA:</w:t>
      </w:r>
      <w:r w:rsidRPr="00143544">
        <w:rPr>
          <w:rFonts w:asciiTheme="majorBidi" w:hAnsiTheme="majorBidi" w:cstheme="majorBidi"/>
          <w:sz w:val="24"/>
          <w:szCs w:val="24"/>
        </w:rPr>
        <w:t xml:space="preserve"> Unit Testing, E2E, Integration Testing, CI/CD pipelines</w:t>
      </w:r>
    </w:p>
    <w:p w:rsidR="00143544" w:rsidRPr="00143544" w:rsidRDefault="00143544" w:rsidP="0014354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43544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143544">
        <w:rPr>
          <w:rFonts w:asciiTheme="majorBidi" w:hAnsiTheme="majorBidi" w:cstheme="majorBidi"/>
          <w:sz w:val="24"/>
          <w:szCs w:val="24"/>
        </w:rPr>
        <w:t xml:space="preserve"> REST APIs, </w:t>
      </w:r>
      <w:proofErr w:type="spellStart"/>
      <w:r w:rsidRPr="00143544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143544">
        <w:rPr>
          <w:rFonts w:asciiTheme="majorBidi" w:hAnsiTheme="majorBidi" w:cstheme="majorBidi"/>
          <w:sz w:val="24"/>
          <w:szCs w:val="24"/>
        </w:rPr>
        <w:t>, Responsive Design, Component Libraries, Storybook</w:t>
      </w:r>
    </w:p>
    <w:p w:rsidR="00A118EC" w:rsidRPr="00143544" w:rsidRDefault="00143544" w:rsidP="00143544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4354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4354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React-based telecom dashboard tailored for managing users and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eSIMs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multiple geographies, focusing on low-latency rendering and seamless UX.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from Bootstrap to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stylesheet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bloat by 60% and achieving consistent mobile responsiveness across 200+ screen variations.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admin panels and business management tools from scratch using React,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REST APIs to support operations across US and LATAM regions.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several legacy components using clean architecture principles, leading to 35% improvement in performance benchmarks and faster development velocity.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via Apollo Client for dynamic data rendering in usage dashboards, billing UIs, and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eSIM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activation screens.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frontend efforts for e-commerce modules, integrating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Saleor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customizable product catalogs and international checkout flows.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frontend developers remotely, implementing code review workflows and pairing sessions to ensure consistent delivery quality.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unit testing via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80%+ coverage for critical UI flows, supporting confident releases and reducing post-deploy issues by 70%.</w:t>
      </w:r>
    </w:p>
    <w:p w:rsidR="00280323" w:rsidRDefault="00280323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multiple landing pages and marketing platforms using React and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Webflow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bookmarkStart w:id="0" w:name="_GoBack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assets for low-bandwidth environments.</w:t>
      </w:r>
    </w:p>
    <w:bookmarkEnd w:id="0"/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lightweight SPAs using Vanilla JS and Tailwind for mobile-first campaign microsites, targeting travelers with personalized promotions.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internal analytics dashboards from scratch to track marketing KPIs and campaign performance in real-time.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multilingual UIs supporting international users, incorporating i18n support with lazy-loaded content modules.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older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into decoupled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JAMstack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Headless WP + Next.js for faster load times and scalability.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cross-functional lead with designers and backend developers to coordinate frontend delivery across campaign launches.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embeddable widgets and client-side integrations that plugged into third-party apps and partner platforms.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Google Analytics and Tag Manager with event tracking for all CTAs, improving attribution for digital marketing spends.</w:t>
      </w:r>
    </w:p>
    <w:p w:rsidR="00280323" w:rsidRDefault="00280323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Led end-to-end development of a web-based internal CRM using React and Node.js, serving 3 internal departments with real-time data visibility.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component libraries in pure CSS and later migrated to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consistency and speed of development.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backend team to define API schemas and performance thresholds, achieving sub-100ms latency for key workflows.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progressive web apps for low-connectivity environments using service workers and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offline support.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customer support chat via third-party widgets, customizing UI to match brand guidelines across deployments.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data visualization components using D3.js and Chart.js to provide real-time insight into user behavior.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code quality using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and enforced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 for pre-commit checks, reducing bugs pushed to production.</w:t>
      </w:r>
    </w:p>
    <w:p w:rsid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frontend apps using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consistent deployment across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/staging/prod environments.</w:t>
      </w:r>
    </w:p>
    <w:p w:rsidR="00143544" w:rsidRPr="00143544" w:rsidRDefault="00143544" w:rsidP="0014354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marketing websites using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CRM lead capture logic with tailored form validation and thank-you flows.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several React-based prototypes demonstrating mobile web app interactions for prospective product investors.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widgets using Vanilla JavaScript </w:t>
      </w:r>
      <w:proofErr w:type="gram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that were</w:t>
      </w:r>
      <w:proofErr w:type="gram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embedded into partner platforms with minimal external dependencies.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WCAG compliance across all new builds, improving accessibility and SEO scores.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decisions to transition from static pages to React-powered components for landing pages.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UI kits to ensure consistent design implementation by non-tech team members using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Webflow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analytics funnels and A/B testing tools across pilot programs to track user conversion behavior.</w:t>
      </w:r>
    </w:p>
    <w:p w:rsidR="00143544" w:rsidRPr="00143544" w:rsidRDefault="00143544" w:rsidP="0014354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marketing animation snippets using Lottie and embedded them dynamically based on region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4354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4354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frontend development using HTML5/CSS3/JavaScript for mobile-first internal tools used by logistics teams.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design internal form builders and simple CMS functionality used by non-technical staff to generate reports.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and onboarding guides for new developers joining the frontend and design systems team.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vanilla JS form validation tools with real-time error highlighting and improved input UX for tablet users.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first iteration of a responsive layout system using media queries before company moved to Bootstrap.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sprint grooming sessions, gaining real-world agile development experience.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team to mock data APIs using JSON Server for early frontend prototyping.</w:t>
      </w:r>
    </w:p>
    <w:p w:rsidR="00143544" w:rsidRPr="00143544" w:rsidRDefault="00143544" w:rsidP="0014354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manual testing for browser compatibility and UI regression issues on legacy Android devices.</w:t>
      </w:r>
    </w:p>
    <w:p w:rsidR="00A118EC" w:rsidRDefault="00143544" w:rsidP="0014354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4354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4354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4354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43544" w:rsidP="0014354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4354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143544" w:rsidRPr="00143544" w:rsidRDefault="00143544" w:rsidP="0014354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Developer Certification – Meta (2024)</w:t>
      </w:r>
    </w:p>
    <w:p w:rsidR="00143544" w:rsidRPr="00143544" w:rsidRDefault="00143544" w:rsidP="0014354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143544" w:rsidRPr="00143544" w:rsidRDefault="00143544" w:rsidP="0014354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Scrimba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143544" w:rsidRPr="00143544" w:rsidRDefault="00143544" w:rsidP="0014354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Apollo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143544" w:rsidRPr="00143544" w:rsidRDefault="00143544" w:rsidP="0014354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A118EC" w:rsidRDefault="00143544" w:rsidP="0014354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4354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43544" w:rsidRPr="00143544" w:rsidRDefault="00143544" w:rsidP="00143544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Connect Dashboard</w:t>
      </w: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Custom React app built for internal usage by a telecom provider in LATAM. Included usage tracking, user billing, and device activation. Used Tailwind,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Query.</w:t>
      </w:r>
    </w:p>
    <w:p w:rsidR="00143544" w:rsidRPr="00143544" w:rsidRDefault="00143544" w:rsidP="00143544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1435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eSIM</w:t>
      </w:r>
      <w:proofErr w:type="spellEnd"/>
      <w:proofErr w:type="gramEnd"/>
      <w:r w:rsidRPr="001435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Onboarding UI</w:t>
      </w: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developed a mobile-friendly onboarding web app to activate </w:t>
      </w:r>
      <w:proofErr w:type="spellStart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eSIMs</w:t>
      </w:r>
      <w:proofErr w:type="spellEnd"/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t>, with dynamic flows based on user location and device.</w:t>
      </w:r>
    </w:p>
    <w:p w:rsidR="00143544" w:rsidRPr="00143544" w:rsidRDefault="00143544" w:rsidP="00143544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Low-Bandwidth Companion App</w:t>
      </w: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Progressive web app developed for users in remote areas with limited connectivity. Lightweight build with offline-first caching using service workers.</w:t>
      </w:r>
    </w:p>
    <w:p w:rsidR="00143544" w:rsidRPr="00143544" w:rsidRDefault="00143544" w:rsidP="00143544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354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Component System</w:t>
      </w:r>
      <w:r w:rsidRPr="0014354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Designed a React + Tailwind component library for consistent styling across products. Included accessibility standards and dark/light modes.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D8761E"/>
    <w:multiLevelType w:val="hybridMultilevel"/>
    <w:tmpl w:val="7068CBBE"/>
    <w:lvl w:ilvl="0" w:tplc="DFC88C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61503"/>
    <w:multiLevelType w:val="hybridMultilevel"/>
    <w:tmpl w:val="961C424A"/>
    <w:lvl w:ilvl="0" w:tplc="DFC88C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2527A"/>
    <w:multiLevelType w:val="hybridMultilevel"/>
    <w:tmpl w:val="D750A0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164DC2"/>
    <w:multiLevelType w:val="hybridMultilevel"/>
    <w:tmpl w:val="E11EB972"/>
    <w:lvl w:ilvl="0" w:tplc="DFC88C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9C1272"/>
    <w:multiLevelType w:val="multilevel"/>
    <w:tmpl w:val="BCC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43506A"/>
    <w:multiLevelType w:val="hybridMultilevel"/>
    <w:tmpl w:val="94D418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5D27E4"/>
    <w:multiLevelType w:val="hybridMultilevel"/>
    <w:tmpl w:val="425C0D84"/>
    <w:lvl w:ilvl="0" w:tplc="DFC88C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A5A94"/>
    <w:multiLevelType w:val="multilevel"/>
    <w:tmpl w:val="3A7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7842AC"/>
    <w:multiLevelType w:val="hybridMultilevel"/>
    <w:tmpl w:val="F312A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552A46"/>
    <w:multiLevelType w:val="hybridMultilevel"/>
    <w:tmpl w:val="07720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030860"/>
    <w:multiLevelType w:val="hybridMultilevel"/>
    <w:tmpl w:val="D488FA42"/>
    <w:lvl w:ilvl="0" w:tplc="DFC88C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3"/>
  </w:num>
  <w:num w:numId="10">
    <w:abstractNumId w:val="7"/>
  </w:num>
  <w:num w:numId="11">
    <w:abstractNumId w:val="27"/>
  </w:num>
  <w:num w:numId="12">
    <w:abstractNumId w:val="9"/>
  </w:num>
  <w:num w:numId="13">
    <w:abstractNumId w:val="26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7"/>
  </w:num>
  <w:num w:numId="19">
    <w:abstractNumId w:val="4"/>
  </w:num>
  <w:num w:numId="20">
    <w:abstractNumId w:val="19"/>
  </w:num>
  <w:num w:numId="21">
    <w:abstractNumId w:val="5"/>
  </w:num>
  <w:num w:numId="22">
    <w:abstractNumId w:val="2"/>
  </w:num>
  <w:num w:numId="23">
    <w:abstractNumId w:val="3"/>
  </w:num>
  <w:num w:numId="24">
    <w:abstractNumId w:val="15"/>
  </w:num>
  <w:num w:numId="25">
    <w:abstractNumId w:val="18"/>
  </w:num>
  <w:num w:numId="26">
    <w:abstractNumId w:val="6"/>
  </w:num>
  <w:num w:numId="27">
    <w:abstractNumId w:val="25"/>
  </w:num>
  <w:num w:numId="28">
    <w:abstractNumId w:val="20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43544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1157</Words>
  <Characters>6596</Characters>
  <Application>Microsoft Office Word</Application>
  <DocSecurity>0</DocSecurity>
  <Lines>54</Lines>
  <Paragraphs>15</Paragraphs>
  <ScaleCrop>false</ScaleCrop>
  <Company>P R C</Company>
  <LinksUpToDate>false</LinksUpToDate>
  <CharactersWithSpaces>7738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2025-07-22T13:13:00Z</cp:lastPrinted>
  <dcterms:created xsi:type="dcterms:W3CDTF">2025-02-25T02:40:00Z</dcterms:created>
  <dcterms:modified xsi:type="dcterms:W3CDTF">2025-07-22T13:13:00Z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