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DC09B0" w:rsidRDefault="00DC09B0" w:rsidP="00DC09B0">
      <w:pPr>
        <w:jc w:val="both"/>
        <w:rPr>
          <w:rFonts w:ascii="Times New Roman" w:hAnsi="Times New Roman" w:cs="Times New Roman"/>
          <w:sz w:val="24"/>
        </w:rPr>
      </w:pPr>
      <w:r w:rsidRPr="00DC09B0">
        <w:rPr>
          <w:rFonts w:ascii="Times New Roman" w:hAnsi="Times New Roman" w:cs="Times New Roman"/>
          <w:sz w:val="24"/>
        </w:rPr>
        <w:t xml:space="preserve">Senior Software Engineer with 9+ years of experience delivering enterprise-grade cloud-native platforms, distributed </w:t>
      </w:r>
      <w:proofErr w:type="spellStart"/>
      <w:r w:rsidRPr="00DC09B0">
        <w:rPr>
          <w:rFonts w:ascii="Times New Roman" w:hAnsi="Times New Roman" w:cs="Times New Roman"/>
          <w:sz w:val="24"/>
        </w:rPr>
        <w:t>microservices</w:t>
      </w:r>
      <w:proofErr w:type="spellEnd"/>
      <w:r w:rsidRPr="00DC09B0">
        <w:rPr>
          <w:rFonts w:ascii="Times New Roman" w:hAnsi="Times New Roman" w:cs="Times New Roman"/>
          <w:sz w:val="24"/>
        </w:rPr>
        <w:t xml:space="preserve">, and large-scale </w:t>
      </w:r>
      <w:proofErr w:type="spellStart"/>
      <w:r w:rsidRPr="00DC09B0">
        <w:rPr>
          <w:rFonts w:ascii="Times New Roman" w:hAnsi="Times New Roman" w:cs="Times New Roman"/>
          <w:sz w:val="24"/>
        </w:rPr>
        <w:t>SaaS</w:t>
      </w:r>
      <w:proofErr w:type="spellEnd"/>
      <w:r w:rsidRPr="00DC09B0">
        <w:rPr>
          <w:rFonts w:ascii="Times New Roman" w:hAnsi="Times New Roman" w:cs="Times New Roman"/>
          <w:sz w:val="24"/>
        </w:rPr>
        <w:t xml:space="preserve"> solutions. </w:t>
      </w:r>
      <w:proofErr w:type="gramStart"/>
      <w:r w:rsidRPr="00DC09B0">
        <w:rPr>
          <w:rFonts w:ascii="Times New Roman" w:hAnsi="Times New Roman" w:cs="Times New Roman"/>
          <w:sz w:val="24"/>
        </w:rPr>
        <w:t xml:space="preserve">Proven expertise in AWS, GCP, </w:t>
      </w:r>
      <w:proofErr w:type="spellStart"/>
      <w:r w:rsidRPr="00DC09B0">
        <w:rPr>
          <w:rFonts w:ascii="Times New Roman" w:hAnsi="Times New Roman" w:cs="Times New Roman"/>
          <w:sz w:val="24"/>
        </w:rPr>
        <w:t>Docker</w:t>
      </w:r>
      <w:proofErr w:type="spellEnd"/>
      <w:r w:rsidRPr="00DC09B0">
        <w:rPr>
          <w:rFonts w:ascii="Times New Roman" w:hAnsi="Times New Roman" w:cs="Times New Roman"/>
          <w:sz w:val="24"/>
        </w:rPr>
        <w:t xml:space="preserve">, SQL, and </w:t>
      </w:r>
      <w:proofErr w:type="spellStart"/>
      <w:r w:rsidRPr="00DC09B0">
        <w:rPr>
          <w:rFonts w:ascii="Times New Roman" w:hAnsi="Times New Roman" w:cs="Times New Roman"/>
          <w:sz w:val="24"/>
        </w:rPr>
        <w:t>NoSQL</w:t>
      </w:r>
      <w:proofErr w:type="spellEnd"/>
      <w:r w:rsidRPr="00DC09B0">
        <w:rPr>
          <w:rFonts w:ascii="Times New Roman" w:hAnsi="Times New Roman" w:cs="Times New Roman"/>
          <w:sz w:val="24"/>
        </w:rPr>
        <w:t xml:space="preserve"> systems, with strong contributions to application scalability, security, and cross-functional delivery.</w:t>
      </w:r>
      <w:proofErr w:type="gramEnd"/>
      <w:r w:rsidRPr="00DC09B0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C09B0">
        <w:rPr>
          <w:rFonts w:ascii="Times New Roman" w:hAnsi="Times New Roman" w:cs="Times New Roman"/>
          <w:sz w:val="24"/>
        </w:rPr>
        <w:t xml:space="preserve">Adept in full-stack and backend development, event-driven systems, and </w:t>
      </w:r>
      <w:proofErr w:type="spellStart"/>
      <w:r w:rsidRPr="00DC09B0">
        <w:rPr>
          <w:rFonts w:ascii="Times New Roman" w:hAnsi="Times New Roman" w:cs="Times New Roman"/>
          <w:sz w:val="24"/>
        </w:rPr>
        <w:t>DevOps</w:t>
      </w:r>
      <w:proofErr w:type="spellEnd"/>
      <w:r w:rsidRPr="00DC09B0">
        <w:rPr>
          <w:rFonts w:ascii="Times New Roman" w:hAnsi="Times New Roman" w:cs="Times New Roman"/>
          <w:sz w:val="24"/>
        </w:rPr>
        <w:t xml:space="preserve"> automation while driving performance, reliability, and innovation.</w:t>
      </w:r>
      <w:proofErr w:type="gramEnd"/>
    </w:p>
    <w:p w:rsidR="00A118EC" w:rsidRDefault="00DC09B0" w:rsidP="00DC09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PHP, Go, Ruby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Vue.js, React, Next.js, Node.js,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Ruby on Rails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RDS, Lambda), GCP (GKE, Cloud SQL, Pub/Sub), Azure (basic)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MS SQL),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Cassandra)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CI/CD pipelines</w:t>
      </w:r>
    </w:p>
    <w:p w:rsidR="00DC09B0" w:rsidRPr="00DC09B0" w:rsidRDefault="00DC09B0" w:rsidP="00DC09B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Messaging/Event: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NATS, Pub/Sub</w:t>
      </w:r>
    </w:p>
    <w:p w:rsidR="00A118EC" w:rsidRDefault="00DC09B0" w:rsidP="00DC09B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C09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AWS and GCP hybrid infrastructures leveraging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containerized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platform scalability, security, and cost optimization.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full-stack solutions with Node.js, Vue.js, and Python, integrating SQL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to support high-performance data-driven applications serving millions of records.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query performance by designing hybrid SQL +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reducing latency for mission-critical applications and scaling to multi-tenant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with millions of users.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event-driven architectures with Kafka,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NATS, enabling real-time analytics pipelines with high reliability and low-latency messaging capabilities across distributed platforms.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CI/CD pipeline automation using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Jenkins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testing environments, accelerating deployments and improving overall system reliability.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into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EKS and GCP GKE, reducing system downtime, increasing deployment velocity, and improving horizontal scalability.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distributed engineering teams across Europe and the US, mentoring junior engineers and leading code reviews to enforce clean code practices and cloud-native standards.</w:t>
      </w:r>
    </w:p>
    <w:p w:rsidR="00DC09B0" w:rsidRPr="00DC09B0" w:rsidRDefault="00DC09B0" w:rsidP="00DC09B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stakeholders to integrate AI-driven features, embedding machine learning models into AWS- and GCP-hosted services to enable predictive analytics at scale.</w:t>
      </w:r>
    </w:p>
    <w:p w:rsidR="00280323" w:rsidRDefault="00280323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SPA platforms with Vue.js, integrating AWS- and GCP-hosted APIs and containerized services in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performance and reliability at enterprise scale.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APIs in Node.js and Python, connected with SQL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delivering robust solutions for high-throughput marketing and analytics platforms.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across AWS EKS clusters, ensuring resource optimization and automated recovery from system-level failures to meet strict SLA requirements.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event pipelines using Kafka and GCP Pub/Sub, enabling low-latency data streaming and processing for millions of data points per day.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cross-platform performance and responsiveness by profiling SQL queries, designing caching layers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introducing database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needed.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provisioning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minimizing manual intervention and enabling repeatable, consistent multi-region deployments.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 designers to build intuitive Vue.js dashboards with SQL-driven insights, ensuring data visualization at scale for executive-level decision-making.</w:t>
      </w:r>
    </w:p>
    <w:p w:rsidR="00DC09B0" w:rsidRPr="00DC09B0" w:rsidRDefault="00DC09B0" w:rsidP="00DC09B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Agile sprints with globally distributed teams, providing technical leadership on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 pipelines and cloud-native best practices.</w:t>
      </w:r>
    </w:p>
    <w:p w:rsidR="00280323" w:rsidRDefault="00280323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multi-tenant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deployed to AWS and GCP, leveraging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SQL/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to scale applications across global customers.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backend services with PHP, Python, and Node.js, ensuring high performance with hybrid SQL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models designed for scalability and reliability.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query performance with distributed caching solutions such as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Memcached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system response times across critical applications.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 for real-time data synchronization, improving collaboration features and enabling event-driven services across large user bases.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CI/CD pipelines using Jenkins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testing frameworks and monitoring tools to maintain continuous delivery reliability and consistency.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monitoring systems with AWS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Stackdriver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issue detection and response for business-critical services.</w:t>
      </w:r>
    </w:p>
    <w:p w:rsidR="00DC09B0" w:rsidRP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resilience by adding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failover strategies, retry mechanisms, and distributed logging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C09B0" w:rsidRDefault="00DC09B0" w:rsidP="00DC09B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technical workshops with stakeholders to align business requirements with cloud-native architecture and deliver on-time, high-impact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solutions.</w:t>
      </w:r>
    </w:p>
    <w:p w:rsidR="00DC09B0" w:rsidRDefault="00DC09B0" w:rsidP="00DC09B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C09B0" w:rsidRDefault="00DC09B0" w:rsidP="00DC09B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C09B0" w:rsidRPr="00DC09B0" w:rsidRDefault="00DC09B0" w:rsidP="00DC09B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e-commerce applications hosted on AWS and deployed in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with SQL-based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stability and consistency under peak loads.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checkout flows and catalogs using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PHP, integrating external APIs and SQL/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for dynamic data storage and retrieval.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into modular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maintainability, scalability, and release frequency across distributed systems.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 catalogs, optimizing indexing and performance for complex queries across thousands of SKUs.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front-end teams to deliver Vue.js and Angular components, ensuring responsiveness and seamless cross-platform performance.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test pipelines in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release confidence by increasing unit and integration test coverage across applications.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cloud infrastructure costs by restructuring AWS RDS and S3 usage, resulting in optimized database access and more efficient storage patterns.</w:t>
      </w:r>
    </w:p>
    <w:p w:rsidR="00DC09B0" w:rsidRPr="00DC09B0" w:rsidRDefault="00DC09B0" w:rsidP="00DC09B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Agile processes by providing technical input on backlog refinement, sprint planning, and stakeholder reviews to ensure smooth delivery cycles.</w:t>
      </w:r>
    </w:p>
    <w:p w:rsidR="00280323" w:rsidRDefault="00280323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C09B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C09B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web applications deployed on AWS and GCP using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environments with SQL/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layers for testing.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design of API endpoints in PHP and JavaScript, optimizing SQL schemas and queries to improve system performance for small-scale projects.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UX by integrating responsive design principles and modern JavaScript frameworks into existing applications for cross-device compatibility.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database optimizations by indexing queries in SQL and implementing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stores for unstructured datasets across prototype applications.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test systems on AWS EC2 and GCP Compute Engine, gaining hands-on experience with multi-cloud infrastructures and containerization workflows.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test cases and assisted in functional testing, providing quality assurance and improving release cycle reliability for production builds.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to write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Dockerfiles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environment provisioning and deployment automation.</w:t>
      </w:r>
    </w:p>
    <w:p w:rsidR="00DC09B0" w:rsidRPr="00DC09B0" w:rsidRDefault="00DC09B0" w:rsidP="00DC09B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mentorship sessions with senior developers, learning best practices in cloud-native system architecture and software delivery.</w:t>
      </w:r>
    </w:p>
    <w:p w:rsidR="00A118EC" w:rsidRDefault="00DC09B0" w:rsidP="00DC09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C09B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C09B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C09B0" w:rsidP="00DC09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DC09B0" w:rsidRPr="00DC09B0" w:rsidRDefault="00DC09B0" w:rsidP="00DC09B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DC09B0" w:rsidRPr="00DC09B0" w:rsidRDefault="00DC09B0" w:rsidP="00DC09B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Architect</w:t>
      </w:r>
    </w:p>
    <w:p w:rsidR="00DC09B0" w:rsidRPr="00DC09B0" w:rsidRDefault="00DC09B0" w:rsidP="00DC09B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A118EC" w:rsidRDefault="00DC09B0" w:rsidP="00DC09B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C09B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C09B0" w:rsidRPr="00DC09B0" w:rsidRDefault="00DC09B0" w:rsidP="00DC09B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Multi-Tenant Event Feed: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Vue.js system with real-time feeds deployed on AWS/GCP, serving multi-tenant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customers at scale.</w:t>
      </w:r>
    </w:p>
    <w:p w:rsidR="00DC09B0" w:rsidRPr="00DC09B0" w:rsidRDefault="00DC09B0" w:rsidP="00DC09B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Checkout Flow: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enabling AI-based product recommendations in enterprise e-commerce.</w:t>
      </w:r>
    </w:p>
    <w:p w:rsidR="00DC09B0" w:rsidRPr="00DC09B0" w:rsidRDefault="00DC09B0" w:rsidP="00DC09B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Fraud Risk Scoring Service: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a Go/Python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Kafka and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for real-time fraud detection in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C09B0" w:rsidRPr="00DC09B0" w:rsidRDefault="00DC09B0" w:rsidP="00DC09B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DC09B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Monitoring Dashboard:</w:t>
      </w:r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Delivered a cloud-native Python/React dashboard for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devices, integrated with AWS </w:t>
      </w:r>
      <w:proofErr w:type="spellStart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C09B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and GCP Pub/Sub.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866E35"/>
    <w:multiLevelType w:val="hybridMultilevel"/>
    <w:tmpl w:val="50962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F01605"/>
    <w:multiLevelType w:val="multilevel"/>
    <w:tmpl w:val="DB561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F0450"/>
    <w:multiLevelType w:val="multilevel"/>
    <w:tmpl w:val="269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12AD0"/>
    <w:multiLevelType w:val="hybridMultilevel"/>
    <w:tmpl w:val="40929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91CE0"/>
    <w:multiLevelType w:val="hybridMultilevel"/>
    <w:tmpl w:val="C37260B0"/>
    <w:lvl w:ilvl="0" w:tplc="E0862C3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CD021C"/>
    <w:multiLevelType w:val="hybridMultilevel"/>
    <w:tmpl w:val="28849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B66114C"/>
    <w:multiLevelType w:val="hybridMultilevel"/>
    <w:tmpl w:val="748A3796"/>
    <w:lvl w:ilvl="0" w:tplc="C4B288A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BC0127"/>
    <w:multiLevelType w:val="multilevel"/>
    <w:tmpl w:val="DCD6AE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84052B"/>
    <w:multiLevelType w:val="hybridMultilevel"/>
    <w:tmpl w:val="9872E3E8"/>
    <w:lvl w:ilvl="0" w:tplc="D70213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0E3BE7"/>
    <w:multiLevelType w:val="hybridMultilevel"/>
    <w:tmpl w:val="44780E18"/>
    <w:lvl w:ilvl="0" w:tplc="6A62D4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AC40D6"/>
    <w:multiLevelType w:val="hybridMultilevel"/>
    <w:tmpl w:val="13924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A8438C"/>
    <w:multiLevelType w:val="hybridMultilevel"/>
    <w:tmpl w:val="0798A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5C3AE6"/>
    <w:multiLevelType w:val="multilevel"/>
    <w:tmpl w:val="960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E907A71"/>
    <w:multiLevelType w:val="hybridMultilevel"/>
    <w:tmpl w:val="15B65F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1D40A9"/>
    <w:multiLevelType w:val="hybridMultilevel"/>
    <w:tmpl w:val="9DD46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7E6E19F4"/>
    <w:multiLevelType w:val="hybridMultilevel"/>
    <w:tmpl w:val="66346626"/>
    <w:lvl w:ilvl="0" w:tplc="37A637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EC6CC6"/>
    <w:multiLevelType w:val="hybridMultilevel"/>
    <w:tmpl w:val="115C353E"/>
    <w:lvl w:ilvl="0" w:tplc="88C42A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5"/>
  </w:num>
  <w:num w:numId="4">
    <w:abstractNumId w:val="9"/>
  </w:num>
  <w:num w:numId="5">
    <w:abstractNumId w:val="1"/>
  </w:num>
  <w:num w:numId="6">
    <w:abstractNumId w:val="0"/>
  </w:num>
  <w:num w:numId="7">
    <w:abstractNumId w:val="32"/>
  </w:num>
  <w:num w:numId="8">
    <w:abstractNumId w:val="21"/>
  </w:num>
  <w:num w:numId="9">
    <w:abstractNumId w:val="27"/>
  </w:num>
  <w:num w:numId="10">
    <w:abstractNumId w:val="6"/>
  </w:num>
  <w:num w:numId="11">
    <w:abstractNumId w:val="31"/>
  </w:num>
  <w:num w:numId="12">
    <w:abstractNumId w:val="14"/>
  </w:num>
  <w:num w:numId="13">
    <w:abstractNumId w:val="30"/>
  </w:num>
  <w:num w:numId="14">
    <w:abstractNumId w:val="19"/>
  </w:num>
  <w:num w:numId="15">
    <w:abstractNumId w:val="17"/>
  </w:num>
  <w:num w:numId="16">
    <w:abstractNumId w:val="18"/>
  </w:num>
  <w:num w:numId="17">
    <w:abstractNumId w:val="29"/>
  </w:num>
  <w:num w:numId="18">
    <w:abstractNumId w:val="22"/>
  </w:num>
  <w:num w:numId="19">
    <w:abstractNumId w:val="8"/>
  </w:num>
  <w:num w:numId="20">
    <w:abstractNumId w:val="33"/>
  </w:num>
  <w:num w:numId="21">
    <w:abstractNumId w:val="2"/>
  </w:num>
  <w:num w:numId="22">
    <w:abstractNumId w:val="28"/>
  </w:num>
  <w:num w:numId="23">
    <w:abstractNumId w:val="7"/>
  </w:num>
  <w:num w:numId="24">
    <w:abstractNumId w:val="20"/>
  </w:num>
  <w:num w:numId="25">
    <w:abstractNumId w:val="34"/>
  </w:num>
  <w:num w:numId="26">
    <w:abstractNumId w:val="16"/>
  </w:num>
  <w:num w:numId="27">
    <w:abstractNumId w:val="10"/>
  </w:num>
  <w:num w:numId="28">
    <w:abstractNumId w:val="23"/>
  </w:num>
  <w:num w:numId="29">
    <w:abstractNumId w:val="11"/>
  </w:num>
  <w:num w:numId="30">
    <w:abstractNumId w:val="26"/>
  </w:num>
  <w:num w:numId="31">
    <w:abstractNumId w:val="12"/>
  </w:num>
  <w:num w:numId="32">
    <w:abstractNumId w:val="4"/>
  </w:num>
  <w:num w:numId="33">
    <w:abstractNumId w:val="3"/>
  </w:num>
  <w:num w:numId="34">
    <w:abstractNumId w:val="5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C09B0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1328</Words>
  <Characters>7570</Characters>
  <Application>Microsoft Office Word</Application>
  <DocSecurity>0</DocSecurity>
  <Lines>63</Lines>
  <Paragraphs>17</Paragraphs>
  <ScaleCrop>false</ScaleCrop>
  <Company>P R C</Company>
  <LinksUpToDate>false</LinksUpToDate>
  <CharactersWithSpaces>8881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2025-09-04T07:10:00Z</cp:lastPrinted>
  <dcterms:created xsi:type="dcterms:W3CDTF">2025-02-25T02:40:00Z</dcterms:created>
  <dcterms:modified xsi:type="dcterms:W3CDTF">2025-09-04T07:10:00Z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