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804CF" w:rsidRDefault="002804CF" w:rsidP="002804CF">
      <w:pPr>
        <w:jc w:val="both"/>
        <w:rPr>
          <w:rFonts w:asciiTheme="majorBidi" w:hAnsiTheme="majorBidi" w:cstheme="majorBidi"/>
          <w:sz w:val="24"/>
          <w:szCs w:val="24"/>
        </w:rPr>
      </w:pPr>
      <w:r w:rsidRPr="002804CF">
        <w:rPr>
          <w:rFonts w:asciiTheme="majorBidi" w:hAnsiTheme="majorBidi" w:cstheme="majorBidi"/>
          <w:sz w:val="24"/>
          <w:szCs w:val="24"/>
        </w:rPr>
        <w:t xml:space="preserve">Seasoned backend engineer with 9+ years of experience in designing, building, and maintaining large-scale, event-driven and </w:t>
      </w:r>
      <w:proofErr w:type="spellStart"/>
      <w:r w:rsidRPr="002804CF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804CF">
        <w:rPr>
          <w:rFonts w:asciiTheme="majorBidi" w:hAnsiTheme="majorBidi" w:cstheme="majorBidi"/>
          <w:sz w:val="24"/>
          <w:szCs w:val="24"/>
        </w:rPr>
        <w:t xml:space="preserve">-based systems. </w:t>
      </w:r>
      <w:proofErr w:type="gramStart"/>
      <w:r w:rsidRPr="002804CF">
        <w:rPr>
          <w:rFonts w:asciiTheme="majorBidi" w:hAnsiTheme="majorBidi" w:cstheme="majorBidi"/>
          <w:sz w:val="24"/>
          <w:szCs w:val="24"/>
        </w:rPr>
        <w:t>Proficient in modern Java (up to Java 21), with deep knowledge of distributed architecture, reactive programming (</w:t>
      </w:r>
      <w:proofErr w:type="spellStart"/>
      <w:r w:rsidRPr="002804CF">
        <w:rPr>
          <w:rFonts w:asciiTheme="majorBidi" w:hAnsiTheme="majorBidi" w:cstheme="majorBidi"/>
          <w:sz w:val="24"/>
          <w:szCs w:val="24"/>
        </w:rPr>
        <w:t>RxJava</w:t>
      </w:r>
      <w:proofErr w:type="spellEnd"/>
      <w:r w:rsidRPr="002804CF">
        <w:rPr>
          <w:rFonts w:asciiTheme="majorBidi" w:hAnsiTheme="majorBidi" w:cstheme="majorBidi"/>
          <w:sz w:val="24"/>
          <w:szCs w:val="24"/>
        </w:rPr>
        <w:t xml:space="preserve">), scalable messaging systems (Pulsar, Kafka), and </w:t>
      </w:r>
      <w:proofErr w:type="spellStart"/>
      <w:r w:rsidRPr="002804CF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2804CF">
        <w:rPr>
          <w:rFonts w:asciiTheme="majorBidi" w:hAnsiTheme="majorBidi" w:cstheme="majorBidi"/>
          <w:sz w:val="24"/>
          <w:szCs w:val="24"/>
        </w:rPr>
        <w:t xml:space="preserve"> technologies (Cassandra, </w:t>
      </w:r>
      <w:proofErr w:type="spellStart"/>
      <w:r w:rsidRPr="002804CF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2804CF">
        <w:rPr>
          <w:rFonts w:asciiTheme="majorBidi" w:hAnsiTheme="majorBidi" w:cstheme="majorBidi"/>
          <w:sz w:val="24"/>
          <w:szCs w:val="24"/>
        </w:rPr>
        <w:t>, OpenSearch).</w:t>
      </w:r>
      <w:proofErr w:type="gramEnd"/>
      <w:r w:rsidRPr="002804C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804CF">
        <w:rPr>
          <w:rFonts w:asciiTheme="majorBidi" w:hAnsiTheme="majorBidi" w:cstheme="majorBidi"/>
          <w:sz w:val="24"/>
          <w:szCs w:val="24"/>
        </w:rPr>
        <w:t xml:space="preserve">Strong advocate of clean code, </w:t>
      </w:r>
      <w:proofErr w:type="spellStart"/>
      <w:r w:rsidRPr="002804CF">
        <w:rPr>
          <w:rFonts w:asciiTheme="majorBidi" w:hAnsiTheme="majorBidi" w:cstheme="majorBidi"/>
          <w:sz w:val="24"/>
          <w:szCs w:val="24"/>
        </w:rPr>
        <w:t>observability</w:t>
      </w:r>
      <w:proofErr w:type="spellEnd"/>
      <w:r w:rsidRPr="002804CF">
        <w:rPr>
          <w:rFonts w:asciiTheme="majorBidi" w:hAnsiTheme="majorBidi" w:cstheme="majorBidi"/>
          <w:sz w:val="24"/>
          <w:szCs w:val="24"/>
        </w:rPr>
        <w:t>, and end-to-end ownership—from technical proposals to production monitoring.</w:t>
      </w:r>
      <w:proofErr w:type="gramEnd"/>
      <w:r w:rsidRPr="002804CF">
        <w:rPr>
          <w:rFonts w:asciiTheme="majorBidi" w:hAnsiTheme="majorBidi" w:cstheme="majorBidi"/>
          <w:sz w:val="24"/>
          <w:szCs w:val="24"/>
        </w:rPr>
        <w:t xml:space="preserve"> Proven success in mentoring teams, leading architecture discussions, and solving high-load reliability challenges in remote-first setups.</w:t>
      </w:r>
    </w:p>
    <w:p w:rsidR="00A118EC" w:rsidRDefault="002804CF" w:rsidP="002804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Languages &amp; Core</w:t>
      </w:r>
      <w:r w:rsidRPr="002804CF">
        <w:rPr>
          <w:rFonts w:ascii="Times New Roman" w:hAnsi="Times New Roman" w:cs="Times New Roman"/>
          <w:sz w:val="24"/>
          <w:szCs w:val="24"/>
        </w:rPr>
        <w:t xml:space="preserve">: Java 8–21,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Kotlin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 2.x,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RxJava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 3, Groovy, Python, Bash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Frameworks &amp; Libraries</w:t>
      </w:r>
      <w:r w:rsidRPr="002804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Netty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Spring Boot,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REST APIs,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>, Retrofit, Jackson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Data Stores</w:t>
      </w:r>
      <w:r w:rsidRPr="002804CF">
        <w:rPr>
          <w:rFonts w:ascii="Times New Roman" w:hAnsi="Times New Roman" w:cs="Times New Roman"/>
          <w:sz w:val="24"/>
          <w:szCs w:val="24"/>
        </w:rPr>
        <w:t xml:space="preserve">: Apache Cassandra,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>, OpenSearch, MySQL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Messaging &amp; Streaming</w:t>
      </w:r>
      <w:r w:rsidRPr="002804CF">
        <w:rPr>
          <w:rFonts w:ascii="Times New Roman" w:hAnsi="Times New Roman" w:cs="Times New Roman"/>
          <w:sz w:val="24"/>
          <w:szCs w:val="24"/>
        </w:rPr>
        <w:t xml:space="preserve">: Apache Pulsar, Kafka,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RabbitMQ</w:t>
      </w:r>
      <w:proofErr w:type="spellEnd"/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Architecture</w:t>
      </w:r>
      <w:r w:rsidRPr="002804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>, Event-Driven Systems, DDD, Layered Architecture, CQRS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2804C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Jenkins, ELK Stack, Prometheus,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 IDEA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Cloud &amp; Infra</w:t>
      </w:r>
      <w:r w:rsidRPr="002804CF">
        <w:rPr>
          <w:rFonts w:ascii="Times New Roman" w:hAnsi="Times New Roman" w:cs="Times New Roman"/>
          <w:sz w:val="24"/>
          <w:szCs w:val="24"/>
        </w:rPr>
        <w:t xml:space="preserve">: AWS (EC2, S3, RDS), Linux,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, Zookeeper,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 xml:space="preserve"> Actions</w:t>
      </w:r>
    </w:p>
    <w:p w:rsidR="002804CF" w:rsidRPr="002804CF" w:rsidRDefault="002804CF" w:rsidP="002804C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4CF">
        <w:rPr>
          <w:rStyle w:val="Strong"/>
          <w:rFonts w:ascii="Times New Roman" w:hAnsi="Times New Roman" w:cs="Times New Roman"/>
          <w:sz w:val="24"/>
          <w:szCs w:val="24"/>
        </w:rPr>
        <w:t>Other</w:t>
      </w:r>
      <w:r w:rsidRPr="002804CF">
        <w:rPr>
          <w:rFonts w:ascii="Times New Roman" w:hAnsi="Times New Roman" w:cs="Times New Roman"/>
          <w:sz w:val="24"/>
          <w:szCs w:val="24"/>
        </w:rPr>
        <w:t xml:space="preserve">: TDD, CI/CD pipelines, Clean Code, </w:t>
      </w:r>
      <w:proofErr w:type="spellStart"/>
      <w:r w:rsidRPr="002804CF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2804CF">
        <w:rPr>
          <w:rFonts w:ascii="Times New Roman" w:hAnsi="Times New Roman" w:cs="Times New Roman"/>
          <w:sz w:val="24"/>
          <w:szCs w:val="24"/>
        </w:rPr>
        <w:t>, Performance Optimization</w:t>
      </w:r>
    </w:p>
    <w:p w:rsidR="00A118EC" w:rsidRPr="002804CF" w:rsidRDefault="002804CF" w:rsidP="002804CF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804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development of scalable Java-based backend systems serving real-time transactional APIs to external platforms with over 1 million monthly users.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17+,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3,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strong focus on low-latency, asynchronous processing and reactive data flows.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production-grade integrations with Apache Pulsar and Kafka for event streaming and inter-service communication under high throughput conditions.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API response times by over 45% via caching with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query tuning against Cassandra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frequently accessed endpoints.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domain-driven services aligned with layered architecture principles to decouple business logic, infrastructure concerns, and controllers.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Designed resilient monitoring pipelines using OpenSearch and Prometheus to track SLA metrics, latency bottlenecks, and auto-restart failure patterns.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mentored junior engineers and led peer code reviews to maintain clean, testable, and maintainable codebases across services.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Proposed and rolled out internal platform-wide refactoring plans, improving test coverage from 63% </w:t>
      </w:r>
      <w:bookmarkStart w:id="0" w:name="_GoBack"/>
      <w:bookmarkEnd w:id="0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to over 90% and reducing tech debt.</w:t>
      </w:r>
    </w:p>
    <w:p w:rsidR="00280323" w:rsidRDefault="00280323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modules in Java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high-concurrency systems supporting marketing data pipelines across global client accounts.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Apache Kafka streams and Zookeeper for real-time message queues, enabling robust data ingestion and event processing.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architecture migration from monolith to event-driven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REST APIs secured via OAuth2.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using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consistent CI/CD practices across staging and production.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configurable deployment scripts for on-demand infrastructure provisioning and zero-downtime rollouts across multiple environments.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logging and tracing across services using ELK stack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root cause analysis and visibility.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load testing with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fixed resource bottlenecks at thread and DB connection pool levels to boost throughput.</w:t>
      </w:r>
    </w:p>
    <w:p w:rsidR="002804CF" w:rsidRPr="002804CF" w:rsidRDefault="002804CF" w:rsidP="002804C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and product managers to define requirements, write BDD scenarios, and reduce defect leakage by 38%.</w:t>
      </w:r>
    </w:p>
    <w:p w:rsidR="00280323" w:rsidRDefault="00280323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mission-critical backend services in Java for a cloud-based property management system with 100k+ active properties.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circuit breaker patterns using Resilience4j to handle service degradation in dependent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request parallelism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capabilities by integrating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reactive endpoints in controller layers.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monolithic services into scalable REST APIs, increasing service uptime and maintainability.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schema modeling and indexing strategies in Cassandra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fast geo-query features.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transition from FTP-based data exchange to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push-pull mechanisms, reducing synchronization latency.</w:t>
      </w:r>
    </w:p>
    <w:p w:rsidR="002804CF" w:rsidRP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distributed locking to avoid race conditions in booking-related flows across replicas.</w:t>
      </w:r>
    </w:p>
    <w:p w:rsidR="002804CF" w:rsidRDefault="002804CF" w:rsidP="002804CF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team onboarding and documentation improvements that reduced new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ramp-up time from 3 weeks to </w:t>
      </w:r>
      <w:proofErr w:type="gram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10 days.</w:t>
      </w:r>
    </w:p>
    <w:p w:rsidR="002804CF" w:rsidRDefault="002804CF" w:rsidP="002804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4CF" w:rsidRPr="002804CF" w:rsidRDefault="002804CF" w:rsidP="002804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Java backend features for an e-commerce platform with custom plugin support and multi-tenant configuration.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service layers to support loosely coupled dependency injection and reduce static wiring.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synchronous calls to asynchronous REST endpoints using callbacks and thread pooling strategies.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debug and stabilize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real-time communication modules between clients and server.</w:t>
      </w:r>
    </w:p>
    <w:p w:rsidR="00280323" w:rsidRDefault="00280323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804C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804C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features and CRUD operations in Java and MySQL for internal CRM tools.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UI integration logic in JSP and AJAX, improving form response speed and reducing page reloads.</w:t>
      </w:r>
    </w:p>
    <w:p w:rsidR="002804CF" w:rsidRPr="002804CF" w:rsidRDefault="002804CF" w:rsidP="002804CF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code walkthroughs, actively contributing ideas on backend modularity and layered design.</w:t>
      </w:r>
    </w:p>
    <w:p w:rsidR="00A118EC" w:rsidRDefault="002804CF" w:rsidP="002804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804C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804C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804CF" w:rsidP="002804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804CF" w:rsidRPr="002804CF" w:rsidRDefault="002804CF" w:rsidP="002804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SE 11 Developer Certification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Oracle</w:t>
      </w:r>
    </w:p>
    <w:p w:rsidR="002804CF" w:rsidRPr="002804CF" w:rsidRDefault="002804CF" w:rsidP="002804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 Fundamentals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(University of Illinois)</w:t>
      </w:r>
    </w:p>
    <w:p w:rsidR="002804CF" w:rsidRPr="002804CF" w:rsidRDefault="002804CF" w:rsidP="002804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Architecture with Kafka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Confluent</w:t>
      </w:r>
    </w:p>
    <w:p w:rsidR="002804CF" w:rsidRPr="002804CF" w:rsidRDefault="002804CF" w:rsidP="002804CF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Code Practices in Java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2804CF" w:rsidP="002804C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804C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804CF" w:rsidRPr="002804CF" w:rsidRDefault="002804CF" w:rsidP="002804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Reactive Order Dispatch System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</w:t>
      </w:r>
      <w:proofErr w:type="gram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fully reactive order dispatch engine using Java 21,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RxJava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3, and Apache Pulsar for a ride-hailing startup. </w:t>
      </w:r>
      <w:proofErr w:type="gram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consistent state transitions, real-time driver allocation, and failover handling under 100k+ concurrent sessions.</w:t>
      </w:r>
      <w:proofErr w:type="gramEnd"/>
    </w:p>
    <w:p w:rsidR="002804CF" w:rsidRPr="002804CF" w:rsidRDefault="002804CF" w:rsidP="002804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Distributed Geo-query Search API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high-performance backend for geo-query lookups using Cassandra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&lt;50ms search latency for mobile apps in 70+ countries.</w:t>
      </w:r>
    </w:p>
    <w:p w:rsidR="002804CF" w:rsidRPr="002804CF" w:rsidRDefault="002804CF" w:rsidP="002804C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804C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3. Event-Driven Booking Engine</w:t>
      </w:r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robust event-driven booking pipeline using Kafka, Cassandra, and </w:t>
      </w:r>
      <w:proofErr w:type="spell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Netty</w:t>
      </w:r>
      <w:proofErr w:type="spellEnd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2804CF">
        <w:rPr>
          <w:rFonts w:ascii="Times New Roman" w:eastAsia="Times New Roman" w:hAnsi="Times New Roman" w:cs="Times New Roman"/>
          <w:sz w:val="24"/>
          <w:szCs w:val="24"/>
          <w:lang w:eastAsia="en-US"/>
        </w:rPr>
        <w:t>Focused on idempotent command processing and strong consistency guarantees across booking states.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D6164D"/>
    <w:multiLevelType w:val="hybridMultilevel"/>
    <w:tmpl w:val="87207814"/>
    <w:lvl w:ilvl="0" w:tplc="4656B1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8A53A9"/>
    <w:multiLevelType w:val="multilevel"/>
    <w:tmpl w:val="6F2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2C4028"/>
    <w:multiLevelType w:val="multilevel"/>
    <w:tmpl w:val="FF56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90A98"/>
    <w:multiLevelType w:val="hybridMultilevel"/>
    <w:tmpl w:val="46300B3C"/>
    <w:lvl w:ilvl="0" w:tplc="4656B1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874E4E"/>
    <w:multiLevelType w:val="hybridMultilevel"/>
    <w:tmpl w:val="B19E8C84"/>
    <w:lvl w:ilvl="0" w:tplc="4656B1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707ACC"/>
    <w:multiLevelType w:val="hybridMultilevel"/>
    <w:tmpl w:val="48404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BA4F57"/>
    <w:multiLevelType w:val="hybridMultilevel"/>
    <w:tmpl w:val="22F6B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481343"/>
    <w:multiLevelType w:val="hybridMultilevel"/>
    <w:tmpl w:val="F732C82A"/>
    <w:lvl w:ilvl="0" w:tplc="4656B1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E7514C5"/>
    <w:multiLevelType w:val="multilevel"/>
    <w:tmpl w:val="D66ED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8"/>
  </w:num>
  <w:num w:numId="4">
    <w:abstractNumId w:val="4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3"/>
  </w:num>
  <w:num w:numId="11">
    <w:abstractNumId w:val="22"/>
  </w:num>
  <w:num w:numId="12">
    <w:abstractNumId w:val="5"/>
  </w:num>
  <w:num w:numId="13">
    <w:abstractNumId w:val="21"/>
  </w:num>
  <w:num w:numId="14">
    <w:abstractNumId w:val="12"/>
  </w:num>
  <w:num w:numId="15">
    <w:abstractNumId w:val="9"/>
  </w:num>
  <w:num w:numId="16">
    <w:abstractNumId w:val="10"/>
  </w:num>
  <w:num w:numId="17">
    <w:abstractNumId w:val="20"/>
  </w:num>
  <w:num w:numId="18">
    <w:abstractNumId w:val="15"/>
  </w:num>
  <w:num w:numId="19">
    <w:abstractNumId w:val="23"/>
  </w:num>
  <w:num w:numId="20">
    <w:abstractNumId w:val="16"/>
  </w:num>
  <w:num w:numId="21">
    <w:abstractNumId w:val="24"/>
  </w:num>
  <w:num w:numId="22">
    <w:abstractNumId w:val="13"/>
  </w:num>
  <w:num w:numId="23">
    <w:abstractNumId w:val="6"/>
  </w:num>
  <w:num w:numId="24">
    <w:abstractNumId w:val="2"/>
  </w:num>
  <w:num w:numId="25">
    <w:abstractNumId w:val="11"/>
  </w:num>
  <w:num w:numId="26">
    <w:abstractNumId w:val="8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2804CF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1020</Words>
  <Characters>5815</Characters>
  <Application>Microsoft Office Word</Application>
  <DocSecurity>0</DocSecurity>
  <Lines>48</Lines>
  <Paragraphs>13</Paragraphs>
  <ScaleCrop>false</ScaleCrop>
  <Company>P R C</Company>
  <LinksUpToDate>false</LinksUpToDate>
  <CharactersWithSpaces>6822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2025-07-21T09:29:00Z</cp:lastPrinted>
  <dcterms:created xsi:type="dcterms:W3CDTF">2025-02-25T02:40:00Z</dcterms:created>
  <dcterms:modified xsi:type="dcterms:W3CDTF">2025-07-21T09:29:00Z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