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77F" w:rsidRDefault="009A377F">
      <w:pPr>
        <w:pStyle w:val="ResumeName"/>
        <w:rPr>
          <w:rFonts w:hint="eastAsia"/>
        </w:rPr>
      </w:pPr>
      <w:r w:rsidRPr="009A377F">
        <w:rPr>
          <w:rFonts w:hint="eastAsia"/>
        </w:rPr>
        <w:t xml:space="preserve">Erwin </w:t>
      </w:r>
      <w:proofErr w:type="spellStart"/>
      <w:r w:rsidRPr="009A377F">
        <w:rPr>
          <w:rFonts w:hint="eastAsia"/>
        </w:rPr>
        <w:t>Quanten</w:t>
      </w:r>
      <w:proofErr w:type="spellEnd"/>
    </w:p>
    <w:p w:rsidR="00942065" w:rsidRPr="00942065" w:rsidRDefault="00EA6932">
      <w:pPr>
        <w:pStyle w:val="ResumeName"/>
        <w:rPr>
          <w:rFonts w:hint="eastAsia"/>
          <w:sz w:val="34"/>
        </w:rPr>
      </w:pPr>
      <w:r w:rsidRPr="00EA6932">
        <w:rPr>
          <w:b w:val="0"/>
          <w:sz w:val="24"/>
        </w:rPr>
        <w:t xml:space="preserve">Senior DevOps Engineer </w:t>
      </w:r>
      <w:r w:rsidRPr="00EA6932">
        <w:rPr>
          <w:rFonts w:hint="cs"/>
          <w:b w:val="0"/>
          <w:sz w:val="24"/>
        </w:rPr>
        <w:t>–</w:t>
      </w:r>
      <w:r w:rsidRPr="00EA6932">
        <w:rPr>
          <w:b w:val="0"/>
          <w:sz w:val="24"/>
        </w:rPr>
        <w:t xml:space="preserve"> Azure, Azure DevO</w:t>
      </w:r>
      <w:r>
        <w:rPr>
          <w:b w:val="0"/>
          <w:sz w:val="24"/>
        </w:rPr>
        <w:t>ps, Terraform</w:t>
      </w:r>
    </w:p>
    <w:p w:rsidR="00B825F3" w:rsidRDefault="009A377F" w:rsidP="00961F31">
      <w:pPr>
        <w:pStyle w:val="ResumeContact"/>
        <w:rPr>
          <w:rFonts w:hint="eastAsia"/>
        </w:rPr>
      </w:pPr>
      <w:r>
        <w:rPr>
          <w:u w:val="single"/>
        </w:rPr>
        <w:t xml:space="preserve">Brussels, Belgium | </w:t>
      </w:r>
      <w:r w:rsidRPr="009A377F">
        <w:rPr>
          <w:rFonts w:hint="eastAsia"/>
          <w:u w:val="single"/>
        </w:rPr>
        <w:t>erwin.quanten.dev@outlook.com</w:t>
      </w:r>
      <w:r w:rsidR="00942065" w:rsidRPr="00961F31">
        <w:rPr>
          <w:u w:val="single"/>
        </w:rPr>
        <w:t xml:space="preserve"> | </w:t>
      </w:r>
      <w:r w:rsidRPr="009A377F">
        <w:rPr>
          <w:rFonts w:hint="eastAsia"/>
          <w:u w:val="single"/>
        </w:rPr>
        <w:t>+32460256356</w:t>
      </w:r>
      <w:r>
        <w:rPr>
          <w:u w:val="single"/>
        </w:rPr>
        <w:t xml:space="preserve"> </w:t>
      </w:r>
      <w:r w:rsidR="00942065" w:rsidRPr="00961F31">
        <w:rPr>
          <w:u w:val="single"/>
        </w:rPr>
        <w:t>|</w:t>
      </w:r>
      <w:r w:rsidR="00A87254" w:rsidRPr="00961F31">
        <w:rPr>
          <w:u w:val="single"/>
        </w:rPr>
        <w:t xml:space="preserve"> </w:t>
      </w:r>
      <w:r w:rsidRPr="009A377F">
        <w:rPr>
          <w:rFonts w:hint="eastAsia"/>
          <w:u w:val="single"/>
        </w:rPr>
        <w:t>https://www.linkedin.com/in/erwin-quanten-b82815a/</w:t>
      </w:r>
      <w:r w:rsidR="00942065" w:rsidRPr="009A377F">
        <w:rPr>
          <w:u w:val="single"/>
        </w:rPr>
        <w:t xml:space="preserve"> </w:t>
      </w:r>
    </w:p>
    <w:p w:rsidR="00B825F3" w:rsidRDefault="00A87254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PROFESSIONAL SUMMARY</w:t>
      </w:r>
      <w:bookmarkStart w:id="0" w:name="_GoBack"/>
      <w:bookmarkEnd w:id="0"/>
    </w:p>
    <w:p w:rsidR="00B825F3" w:rsidRPr="008D3DC2" w:rsidRDefault="00AD52E7" w:rsidP="00120A4F">
      <w:pPr>
        <w:pStyle w:val="NormalWeb"/>
        <w:spacing w:before="0" w:beforeAutospacing="0" w:after="0" w:afterAutospacing="0"/>
        <w:jc w:val="both"/>
        <w:rPr>
          <w:sz w:val="4"/>
        </w:rPr>
      </w:pPr>
      <w:r w:rsidRPr="00AD52E7">
        <w:rPr>
          <w:sz w:val="20"/>
        </w:rPr>
        <w:t xml:space="preserve">Senior DevOps Engineer with 16+ years of experience across manufacturing, enterprise cloud, managed services, and industrial platform modernization, specializing in </w:t>
      </w:r>
      <w:r w:rsidRPr="00AD52E7">
        <w:rPr>
          <w:rStyle w:val="Strong"/>
          <w:sz w:val="20"/>
        </w:rPr>
        <w:t>Microsoft Azure</w:t>
      </w:r>
      <w:r w:rsidRPr="00AD52E7">
        <w:rPr>
          <w:sz w:val="20"/>
        </w:rPr>
        <w:t xml:space="preserve">, </w:t>
      </w:r>
      <w:r w:rsidRPr="00AD52E7">
        <w:rPr>
          <w:rStyle w:val="Strong"/>
          <w:sz w:val="20"/>
        </w:rPr>
        <w:t>Azure DevOps</w:t>
      </w:r>
      <w:r w:rsidRPr="00AD52E7">
        <w:rPr>
          <w:sz w:val="20"/>
        </w:rPr>
        <w:t xml:space="preserve">, </w:t>
      </w:r>
      <w:r w:rsidRPr="00AD52E7">
        <w:rPr>
          <w:rStyle w:val="Strong"/>
          <w:sz w:val="20"/>
        </w:rPr>
        <w:t>Terraform 1.x</w:t>
      </w:r>
      <w:r w:rsidRPr="00AD52E7">
        <w:rPr>
          <w:sz w:val="20"/>
        </w:rPr>
        <w:t xml:space="preserve">, </w:t>
      </w:r>
      <w:r w:rsidRPr="00AD52E7">
        <w:rPr>
          <w:rStyle w:val="Strong"/>
          <w:sz w:val="20"/>
        </w:rPr>
        <w:t>Bicep 0.20+</w:t>
      </w:r>
      <w:r w:rsidRPr="00AD52E7">
        <w:rPr>
          <w:sz w:val="20"/>
        </w:rPr>
        <w:t xml:space="preserve">, </w:t>
      </w:r>
      <w:r w:rsidRPr="00AD52E7">
        <w:rPr>
          <w:rStyle w:val="Strong"/>
          <w:sz w:val="20"/>
        </w:rPr>
        <w:t>PowerShell 7.x</w:t>
      </w:r>
      <w:r w:rsidRPr="00AD52E7">
        <w:rPr>
          <w:sz w:val="20"/>
        </w:rPr>
        <w:t xml:space="preserve">, </w:t>
      </w:r>
      <w:r w:rsidRPr="00AD52E7">
        <w:rPr>
          <w:rStyle w:val="Strong"/>
          <w:sz w:val="20"/>
        </w:rPr>
        <w:t>Windows Server 2016–2022</w:t>
      </w:r>
      <w:r w:rsidRPr="00AD52E7">
        <w:rPr>
          <w:sz w:val="20"/>
        </w:rPr>
        <w:t>, and hybrid infrastructure. Skilled in building CI/CD standards, landing zones, secure secrets management, monitoring, patching, and multi-site deployment models for regulated environments. Experienced partnering with architects, MES teams, infrastructure leaders, and external vendors to improve reliability, reduce release risk, and standardize operational practices.</w:t>
      </w:r>
      <w:r w:rsidR="008D3DC2" w:rsidRPr="008D3DC2">
        <w:rPr>
          <w:sz w:val="20"/>
        </w:rPr>
        <w:t xml:space="preserve"> </w:t>
      </w:r>
    </w:p>
    <w:p w:rsidR="00336E50" w:rsidRDefault="00336E50" w:rsidP="00336E50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SKILLS</w:t>
      </w:r>
    </w:p>
    <w:p w:rsidR="00AD52E7" w:rsidRPr="00AD52E7" w:rsidRDefault="00AD52E7" w:rsidP="00AD52E7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D52E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Cloud &amp; Platform Engineering:</w:t>
      </w: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</w:t>
      </w:r>
      <w:r w:rsidRPr="00AD52E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Microsoft Azure</w:t>
      </w: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>, Azure Landing Zones, Azure Resource Manager, Azure Policy, Azure RBAC, Azure Networking, Hybrid Cloud, Windows Server 2016–2022</w:t>
      </w:r>
    </w:p>
    <w:p w:rsidR="00AD52E7" w:rsidRPr="00AD52E7" w:rsidRDefault="00AD52E7" w:rsidP="00AD52E7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D52E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Infrastructure as Code:</w:t>
      </w: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</w:t>
      </w:r>
      <w:r w:rsidRPr="00AD52E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Terraform 1.x</w:t>
      </w: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AD52E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Bicep 0.20+</w:t>
      </w: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ARM Templates, PowerShell DSC, reusable </w:t>
      </w:r>
      <w:proofErr w:type="spellStart"/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>IaC</w:t>
      </w:r>
      <w:proofErr w:type="spellEnd"/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modules, environment provisioning, policy-driven deployment</w:t>
      </w:r>
    </w:p>
    <w:p w:rsidR="00AD52E7" w:rsidRPr="00AD52E7" w:rsidRDefault="00AD52E7" w:rsidP="00AD52E7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D52E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CI/CD &amp; DevOps:</w:t>
      </w: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</w:t>
      </w:r>
      <w:r w:rsidRPr="00AD52E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Azure DevOps YAML Pipelines</w:t>
      </w: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GitHub Actions, </w:t>
      </w:r>
      <w:proofErr w:type="spellStart"/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>Git</w:t>
      </w:r>
      <w:proofErr w:type="spellEnd"/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workflows, branching strategies, release gates, approvals, rollback automation, artifact promotion</w:t>
      </w:r>
    </w:p>
    <w:p w:rsidR="00AD52E7" w:rsidRPr="00AD52E7" w:rsidRDefault="00AD52E7" w:rsidP="00AD52E7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D52E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Automation &amp; Scripting:</w:t>
      </w: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</w:t>
      </w:r>
      <w:r w:rsidRPr="00AD52E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PowerShell 5.1–7.x</w:t>
      </w: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>, PowerShell DSC, Azure CLI 2.x, Bash, deployment orchestration, configuration automation, patch scripting</w:t>
      </w:r>
    </w:p>
    <w:p w:rsidR="00AD52E7" w:rsidRPr="00AD52E7" w:rsidRDefault="00AD52E7" w:rsidP="00AD52E7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D52E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Monitoring &amp; Security:</w:t>
      </w: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</w:t>
      </w:r>
      <w:r w:rsidRPr="00AD52E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Azure Monitor</w:t>
      </w: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>, Log Analytics, Application Insights, Azure Key Vault, Defender for Cloud, RBAC, Managed Identity, secrets rotation, audit logging</w:t>
      </w:r>
    </w:p>
    <w:p w:rsidR="00AD52E7" w:rsidRPr="00AD52E7" w:rsidRDefault="00AD52E7" w:rsidP="00AD52E7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D52E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Enterprise Infrastructure:</w:t>
      </w: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Windows Server, IIS, SQL Server 2016–2022, Active Directory, DNS, private networking, VPN, firewalls, hybrid connectivity</w:t>
      </w:r>
    </w:p>
    <w:p w:rsidR="00AD52E7" w:rsidRPr="00AD52E7" w:rsidRDefault="00AD52E7" w:rsidP="00AD52E7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D52E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Industrial / MES Alignment:</w:t>
      </w: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MES deployment support, manufacturing systems, regulated environments, multi-site rollout patterns, operational reliability, validation-aware release processes</w:t>
      </w:r>
    </w:p>
    <w:p w:rsidR="00B825F3" w:rsidRPr="00AD52E7" w:rsidRDefault="00AD52E7" w:rsidP="00AD52E7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D52E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Containers:</w:t>
      </w: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Docker 20.x–24.x, Kubernetes 1.24–1.29, AKS, Helm 3.x, container registry workflows</w:t>
      </w:r>
    </w:p>
    <w:p w:rsidR="00DA6A85" w:rsidRDefault="00DA6A85" w:rsidP="00DA6A85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EXPERIENCE</w:t>
      </w:r>
    </w:p>
    <w:p w:rsidR="00B825F3" w:rsidRDefault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Lightedge</w:t>
      </w:r>
      <w:proofErr w:type="spellEnd"/>
      <w:r>
        <w:t xml:space="preserve"> </w:t>
      </w:r>
      <w:r w:rsidR="00A87254">
        <w:t xml:space="preserve">— </w:t>
      </w:r>
      <w:r>
        <w:t>Lead Software Engineer</w:t>
      </w:r>
      <w:r w:rsidR="00A87254">
        <w:tab/>
      </w:r>
      <w:r w:rsidR="003F2BE0">
        <w:rPr>
          <w:color w:val="5C6370"/>
          <w:sz w:val="20"/>
        </w:rPr>
        <w:t>May202</w:t>
      </w:r>
      <w:r>
        <w:rPr>
          <w:color w:val="5C6370"/>
          <w:sz w:val="20"/>
        </w:rPr>
        <w:t>2</w:t>
      </w:r>
      <w:r w:rsidR="003F2BE0">
        <w:rPr>
          <w:color w:val="5C6370"/>
          <w:sz w:val="20"/>
        </w:rPr>
        <w:t xml:space="preserve"> – </w:t>
      </w:r>
      <w:r>
        <w:rPr>
          <w:color w:val="5C6370"/>
          <w:sz w:val="20"/>
        </w:rPr>
        <w:t>Apr 2026</w:t>
      </w:r>
    </w:p>
    <w:p w:rsidR="00B825F3" w:rsidRDefault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 w:rsidR="00A87254">
        <w:tab/>
      </w:r>
      <w:r w:rsidR="00D73557">
        <w:t>Houston, TX</w:t>
      </w:r>
      <w:r w:rsidR="00D346D1">
        <w:t xml:space="preserve"> </w:t>
      </w:r>
    </w:p>
    <w:p w:rsidR="00AD52E7" w:rsidRPr="00AD52E7" w:rsidRDefault="00AD52E7" w:rsidP="00AD52E7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Designed enterprise </w:t>
      </w:r>
      <w:r w:rsidRPr="00AD52E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Azure landing zones</w:t>
      </w: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with </w:t>
      </w:r>
      <w:r w:rsidRPr="00AD52E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Terraform 1.x</w:t>
      </w: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AD52E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Bicep 0.20+</w:t>
      </w: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>, Azure Policy, RBAC, and hub-spoke networking to support secure multi-environment platform delivery.</w:t>
      </w:r>
    </w:p>
    <w:p w:rsidR="00AD52E7" w:rsidRPr="00AD52E7" w:rsidRDefault="00AD52E7" w:rsidP="00AD52E7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Built reusable </w:t>
      </w:r>
      <w:r w:rsidRPr="00AD52E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Azure DevOps YAML pipelines</w:t>
      </w: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for infrastructure, application deployment, database changes, and release approvals across development, staging, and production environments.</w:t>
      </w:r>
    </w:p>
    <w:p w:rsidR="00AD52E7" w:rsidRPr="00AD52E7" w:rsidRDefault="00AD52E7" w:rsidP="00AD52E7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Implemented modular </w:t>
      </w:r>
      <w:r w:rsidRPr="00AD52E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Infrastructure-as-Code</w:t>
      </w: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patterns that reduced environment provisioning time by </w:t>
      </w:r>
      <w:r w:rsidRPr="00AD52E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38%</w:t>
      </w: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while improving consistency across cloud and hybrid deployments.</w:t>
      </w:r>
    </w:p>
    <w:p w:rsidR="00AD52E7" w:rsidRPr="00AD52E7" w:rsidRDefault="00AD52E7" w:rsidP="00AD52E7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Created secure secrets workflows with </w:t>
      </w:r>
      <w:r w:rsidRPr="00AD52E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Azure Key Vault</w:t>
      </w: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>, Managed Identity, variable groups, and pipeline permissions to remove hardcoded credentials from deployment processes.</w:t>
      </w:r>
    </w:p>
    <w:p w:rsidR="00AD52E7" w:rsidRPr="00AD52E7" w:rsidRDefault="00AD52E7" w:rsidP="00AD52E7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Automated Windows Server configuration using </w:t>
      </w:r>
      <w:r w:rsidRPr="00AD52E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PowerShell 7.x</w:t>
      </w: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>, PowerShell DSC, and Azure CLI 2.x to standardize IIS, certificates, services, and scheduled operational tasks.</w:t>
      </w:r>
    </w:p>
    <w:p w:rsidR="00AD52E7" w:rsidRPr="00AD52E7" w:rsidRDefault="00AD52E7" w:rsidP="00AD52E7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>Resolved a recurring release failure caused by inconsistent environment variables by centralizing configuration templates and adding pre-deployment validation checks.</w:t>
      </w:r>
    </w:p>
    <w:p w:rsidR="00AD52E7" w:rsidRPr="00AD52E7" w:rsidRDefault="00AD52E7" w:rsidP="00AD52E7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Partnered with architects and infrastructure teams to define scalable deployment standards for enterprise workloads running across </w:t>
      </w:r>
      <w:r w:rsidRPr="00AD52E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Azure</w:t>
      </w: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>, private networks, and Windows-based environments.</w:t>
      </w:r>
    </w:p>
    <w:p w:rsidR="00AD52E7" w:rsidRPr="00AD52E7" w:rsidRDefault="00AD52E7" w:rsidP="00AD52E7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Improved production deployment reliability by </w:t>
      </w:r>
      <w:r w:rsidRPr="00AD52E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31%</w:t>
      </w: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by adding smoke tests, approval gates, rollback scripts, and release-health checks into Azure DevOps pipelines.</w:t>
      </w:r>
    </w:p>
    <w:p w:rsidR="00AD52E7" w:rsidRPr="00AD52E7" w:rsidRDefault="00AD52E7" w:rsidP="00AD52E7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Implemented </w:t>
      </w:r>
      <w:r w:rsidRPr="00AD52E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Azure Monitor</w:t>
      </w: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>, Log Analytics, metric alerts, and custom KQL dashboards to improve incident detection and reduce manual investigation during production support.</w:t>
      </w:r>
    </w:p>
    <w:p w:rsidR="00AD52E7" w:rsidRPr="00AD52E7" w:rsidRDefault="00AD52E7" w:rsidP="00AD52E7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>Migrated legacy manual deployment processes into automated pipelines while preserving change-control requirements, release approvals, and operational rollback procedures.</w:t>
      </w:r>
    </w:p>
    <w:p w:rsidR="00AD52E7" w:rsidRPr="00AD52E7" w:rsidRDefault="00AD52E7" w:rsidP="00AD52E7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>Supported SQL Server 2019–2022 deployment automation, backup validation, access control, and monitoring integration for enterprise business applications.</w:t>
      </w:r>
    </w:p>
    <w:p w:rsidR="008D3DC2" w:rsidRPr="00AD52E7" w:rsidRDefault="00AD52E7" w:rsidP="00AD52E7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>Mentored engineers through pull-request reviews, branching standards, pipeline troubleshooting, and DevOps best practices focused on secure and repeatable delivery.</w:t>
      </w:r>
    </w:p>
    <w:p w:rsidR="003F2BE0" w:rsidRDefault="00D73557" w:rsidP="003F2BE0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lastRenderedPageBreak/>
        <w:t>Syscom</w:t>
      </w:r>
      <w:proofErr w:type="spellEnd"/>
      <w:r>
        <w:t xml:space="preserve"> Digital</w:t>
      </w:r>
      <w:r w:rsidR="003F2BE0">
        <w:t xml:space="preserve"> — </w:t>
      </w:r>
      <w:r>
        <w:t>Staff Software Engineer</w:t>
      </w:r>
      <w:r w:rsidR="003F2BE0">
        <w:tab/>
      </w:r>
      <w:r>
        <w:rPr>
          <w:color w:val="5C6370"/>
          <w:sz w:val="20"/>
        </w:rPr>
        <w:t>Nov 2017 – Apr 2022</w:t>
      </w:r>
    </w:p>
    <w:p w:rsidR="003F2BE0" w:rsidRDefault="003F2BE0" w:rsidP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>
        <w:tab/>
      </w:r>
      <w:r w:rsidR="00D73557">
        <w:t>Bucharest, Romania</w:t>
      </w:r>
    </w:p>
    <w:p w:rsidR="00AD52E7" w:rsidRPr="00AD52E7" w:rsidRDefault="00AD52E7" w:rsidP="00AD52E7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Led platform modernization initiatives using </w:t>
      </w:r>
      <w:r w:rsidRPr="00AD52E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Microsoft Azure</w:t>
      </w: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AD52E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Azure DevOps Services</w:t>
      </w: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AD52E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Terraform 0.12–1.1</w:t>
      </w: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>, ARM Templates, and PowerShell 5.1–7.x for enterprise client systems.</w:t>
      </w:r>
    </w:p>
    <w:p w:rsidR="00AD52E7" w:rsidRPr="00AD52E7" w:rsidRDefault="00AD52E7" w:rsidP="00AD52E7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>Developed CI/CD pipeline templates for build validation, artifact publishing, environment promotion, database migrations, and controlled release approvals.</w:t>
      </w:r>
    </w:p>
    <w:p w:rsidR="00AD52E7" w:rsidRPr="00AD52E7" w:rsidRDefault="00AD52E7" w:rsidP="00AD52E7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Reduced deployment errors by </w:t>
      </w:r>
      <w:r w:rsidRPr="00AD52E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34%</w:t>
      </w: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by replacing manual release notes and server-side scripts with standardized Azure DevOps YAML templates and automated checks.</w:t>
      </w:r>
    </w:p>
    <w:p w:rsidR="00AD52E7" w:rsidRPr="00AD52E7" w:rsidRDefault="00AD52E7" w:rsidP="00AD52E7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Implemented </w:t>
      </w:r>
      <w:r w:rsidRPr="00AD52E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Azure Key Vault</w:t>
      </w: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>, RBAC, service connections, and secure variable handling to improve secrets governance across multiple delivery teams.</w:t>
      </w:r>
    </w:p>
    <w:p w:rsidR="00AD52E7" w:rsidRPr="00AD52E7" w:rsidRDefault="00AD52E7" w:rsidP="00AD52E7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Migrated infrastructure scripts from ad hoc PowerShell modules into version-controlled </w:t>
      </w:r>
      <w:r w:rsidRPr="00AD52E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Terraform</w:t>
      </w: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and ARM-based provisioning workflows with reviewable pull requests.</w:t>
      </w:r>
    </w:p>
    <w:p w:rsidR="00AD52E7" w:rsidRPr="00AD52E7" w:rsidRDefault="00AD52E7" w:rsidP="00AD52E7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>Fixed a critical production issue caused by missing certificate renewal automation by adding certificate inventory checks, expiry alerts, and pipeline-based deployment steps.</w:t>
      </w:r>
    </w:p>
    <w:p w:rsidR="00AD52E7" w:rsidRPr="00AD52E7" w:rsidRDefault="00AD52E7" w:rsidP="00AD52E7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Improved release cycle time by </w:t>
      </w:r>
      <w:r w:rsidRPr="00AD52E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27%</w:t>
      </w: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by introducing reusable pipeline stages, automated testing gates, and parallel environment validation for core applications.</w:t>
      </w:r>
    </w:p>
    <w:p w:rsidR="00AD52E7" w:rsidRPr="00AD52E7" w:rsidRDefault="00AD52E7" w:rsidP="00AD52E7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>Supported hybrid infrastructure integrations involving Windows Server 2016–2019, SQL Server 2016–2019, private networking, VPN connectivity, and identity-controlled access.</w:t>
      </w:r>
    </w:p>
    <w:p w:rsidR="00AD52E7" w:rsidRPr="00AD52E7" w:rsidRDefault="00AD52E7" w:rsidP="00AD52E7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>Collaborated with solution architects to define deployment models, environment naming standards, rollback procedures, and operational documentation for enterprise customers.</w:t>
      </w:r>
    </w:p>
    <w:p w:rsidR="008D3DC2" w:rsidRPr="00AD52E7" w:rsidRDefault="00AD52E7" w:rsidP="00AD52E7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Guided engineers on </w:t>
      </w:r>
      <w:proofErr w:type="spellStart"/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>Git</w:t>
      </w:r>
      <w:proofErr w:type="spellEnd"/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branching, pull-request governance, pipeline security, and automation patterns to improve consistency across distributed teams.</w:t>
      </w:r>
    </w:p>
    <w:p w:rsidR="00961F31" w:rsidRDefault="00D73557" w:rsidP="00961F31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Tessenderlo</w:t>
      </w:r>
      <w:proofErr w:type="spellEnd"/>
      <w:r>
        <w:t xml:space="preserve"> Group — Senior Software Engineer</w:t>
      </w:r>
      <w:r w:rsidR="00961F31">
        <w:tab/>
      </w:r>
      <w:r w:rsidR="00EA464D">
        <w:rPr>
          <w:color w:val="5C6370"/>
          <w:sz w:val="20"/>
        </w:rPr>
        <w:t>Aug</w:t>
      </w:r>
      <w:r w:rsidR="00961F31">
        <w:rPr>
          <w:color w:val="5C6370"/>
          <w:sz w:val="20"/>
        </w:rPr>
        <w:t xml:space="preserve"> 201</w:t>
      </w:r>
      <w:r w:rsidR="00EA464D">
        <w:rPr>
          <w:color w:val="5C6370"/>
          <w:sz w:val="20"/>
        </w:rPr>
        <w:t>5</w:t>
      </w:r>
      <w:r w:rsidR="00021953">
        <w:rPr>
          <w:color w:val="5C6370"/>
          <w:sz w:val="20"/>
        </w:rPr>
        <w:t xml:space="preserve"> – </w:t>
      </w:r>
      <w:r w:rsidR="00EA464D">
        <w:rPr>
          <w:color w:val="5C6370"/>
          <w:sz w:val="20"/>
        </w:rPr>
        <w:t>Oct 2017</w:t>
      </w:r>
    </w:p>
    <w:p w:rsidR="003F2BE0" w:rsidRDefault="00D346D1" w:rsidP="003F2BE0">
      <w:pPr>
        <w:pStyle w:val="Subtle"/>
        <w:tabs>
          <w:tab w:val="right" w:pos="9864"/>
        </w:tabs>
        <w:rPr>
          <w:rFonts w:hint="eastAsia"/>
        </w:rPr>
      </w:pPr>
      <w:r>
        <w:t xml:space="preserve">Remote/ </w:t>
      </w:r>
      <w:proofErr w:type="gramStart"/>
      <w:r>
        <w:t>Full</w:t>
      </w:r>
      <w:proofErr w:type="gramEnd"/>
      <w:r>
        <w:t xml:space="preserve"> time</w:t>
      </w:r>
      <w:r w:rsidR="003F2BE0">
        <w:tab/>
      </w:r>
      <w:r w:rsidR="00D73557">
        <w:t>Brussel Metropolitan Area</w:t>
      </w:r>
    </w:p>
    <w:p w:rsidR="00AD52E7" w:rsidRPr="00AD52E7" w:rsidRDefault="00AD52E7" w:rsidP="00AD52E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Supported manufacturing and enterprise systems by building deployment automation around </w:t>
      </w:r>
      <w:r w:rsidRPr="00AD52E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TFS 2015–2017</w:t>
      </w: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>, PowerShell 4.0–5.1, Windows Server 2012 R2–2016, and SQL Server 2014–2016.</w:t>
      </w:r>
    </w:p>
    <w:p w:rsidR="00AD52E7" w:rsidRPr="00AD52E7" w:rsidRDefault="00AD52E7" w:rsidP="00AD52E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>Implemented structured release pipelines with build validation, package promotion, environment-specific configuration, and controlled deployment steps for internal business platforms.</w:t>
      </w:r>
    </w:p>
    <w:p w:rsidR="00AD52E7" w:rsidRPr="00AD52E7" w:rsidRDefault="00AD52E7" w:rsidP="00AD52E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Reduced release preparation effort by </w:t>
      </w:r>
      <w:r w:rsidRPr="00AD52E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29%</w:t>
      </w: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by replacing manual server checklists with scripted PowerShell validation and repeatable deployment runbooks.</w:t>
      </w:r>
    </w:p>
    <w:p w:rsidR="00AD52E7" w:rsidRPr="00AD52E7" w:rsidRDefault="00AD52E7" w:rsidP="00AD52E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Improved application availability by </w:t>
      </w:r>
      <w:r w:rsidRPr="00AD52E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22%</w:t>
      </w: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by adding monitoring checks, service restart automation, IIS health validation, and post-deployment verification steps.</w:t>
      </w:r>
    </w:p>
    <w:p w:rsidR="00AD52E7" w:rsidRPr="00AD52E7" w:rsidRDefault="00AD52E7" w:rsidP="00AD52E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>Resolved a recurring deployment issue caused by mismatched IIS settings by creating standardized configuration scripts for application pools, bindings, certificates, and permissions.</w:t>
      </w:r>
    </w:p>
    <w:p w:rsidR="00AD52E7" w:rsidRPr="00AD52E7" w:rsidRDefault="00AD52E7" w:rsidP="00AD52E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>Migrated older deployment packages from manual file-copy processes into controlled TFS build outputs with clear artifact versioning and rollback procedures.</w:t>
      </w:r>
    </w:p>
    <w:p w:rsidR="00AD52E7" w:rsidRPr="00AD52E7" w:rsidRDefault="00AD52E7" w:rsidP="00AD52E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>Collaborated with infrastructure, application, and operations teams to support reliable deployments for systems connected to manufacturing and supply-chain workflows.</w:t>
      </w:r>
    </w:p>
    <w:p w:rsidR="00AD52E7" w:rsidRPr="00AD52E7" w:rsidRDefault="00AD52E7" w:rsidP="00AD52E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>Introduced SQL Server deployment coordination practices covering backup checks, migration sequencing, permission validation, and controlled production rollout windows.</w:t>
      </w:r>
    </w:p>
    <w:p w:rsidR="008D3DC2" w:rsidRPr="00AD52E7" w:rsidRDefault="00AD52E7" w:rsidP="00AD52E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>Documented operational standards for release execution, incident response, access control, and environment readiness across enterprise Windows infrastructure.</w:t>
      </w:r>
    </w:p>
    <w:p w:rsidR="00D73557" w:rsidRDefault="00D73557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Tessenderlo</w:t>
      </w:r>
      <w:proofErr w:type="spellEnd"/>
      <w:r>
        <w:t xml:space="preserve"> Group </w:t>
      </w:r>
      <w:r w:rsidR="00EA464D">
        <w:t xml:space="preserve">— </w:t>
      </w:r>
      <w:r>
        <w:t>Software Engineer</w:t>
      </w:r>
      <w:r>
        <w:tab/>
      </w:r>
      <w:r w:rsidR="00EA464D">
        <w:rPr>
          <w:color w:val="5C6370"/>
          <w:sz w:val="20"/>
        </w:rPr>
        <w:t>Sep 2011 – Jul 2015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</w:t>
      </w:r>
      <w:r w:rsidR="00DA6A85">
        <w:t>d</w:t>
      </w:r>
      <w:r w:rsidR="00D73557">
        <w:t>/ Full time</w:t>
      </w:r>
      <w:r w:rsidR="00D73557">
        <w:tab/>
        <w:t>Brussel Metropolitan Area</w:t>
      </w:r>
    </w:p>
    <w:p w:rsidR="00AD52E7" w:rsidRPr="00AD52E7" w:rsidRDefault="00AD52E7" w:rsidP="00AD52E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Maintained enterprise application environments using </w:t>
      </w:r>
      <w:r w:rsidRPr="00AD52E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TFS 2012–2013</w:t>
      </w: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>MSBuild</w:t>
      </w:r>
      <w:proofErr w:type="spellEnd"/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>, PowerShell 3.0–4.0, Windows Server 2008 R2–2012, IIS 7.5–8.5, and SQL Server 2008 R2–2012.</w:t>
      </w:r>
    </w:p>
    <w:p w:rsidR="00AD52E7" w:rsidRPr="00AD52E7" w:rsidRDefault="00AD52E7" w:rsidP="00AD52E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>Created automated build and deployment scripts that improved release repeatability and reduced manual configuration mistakes across internal application environments.</w:t>
      </w:r>
    </w:p>
    <w:p w:rsidR="00AD52E7" w:rsidRPr="00AD52E7" w:rsidRDefault="00AD52E7" w:rsidP="00AD52E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Reduced deployment rollback time by </w:t>
      </w:r>
      <w:r w:rsidRPr="00AD52E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26%</w:t>
      </w: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by adding package versioning, backup verification, deployment logs, and documented recovery steps for production releases.</w:t>
      </w:r>
    </w:p>
    <w:p w:rsidR="00AD52E7" w:rsidRPr="00AD52E7" w:rsidRDefault="00AD52E7" w:rsidP="00AD52E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>Fixed a frequent configuration drift issue by comparing IIS, service account, folder permission, and connection-string settings across development, test, and production servers.</w:t>
      </w:r>
    </w:p>
    <w:p w:rsidR="00AD52E7" w:rsidRPr="00AD52E7" w:rsidRDefault="00AD52E7" w:rsidP="00AD52E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>Supported Active Directory access groups, service accounts, certificate installation, DNS updates, and firewall coordination for enterprise application delivery.</w:t>
      </w:r>
    </w:p>
    <w:p w:rsidR="00AD52E7" w:rsidRPr="00AD52E7" w:rsidRDefault="00AD52E7" w:rsidP="00AD52E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lastRenderedPageBreak/>
        <w:t xml:space="preserve">Improved troubleshooting speed by </w:t>
      </w:r>
      <w:r w:rsidRPr="00AD52E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24%</w:t>
      </w: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by creating structured deployment logs, error classification notes, and operational handover documentation for support teams.</w:t>
      </w:r>
    </w:p>
    <w:p w:rsidR="00AD52E7" w:rsidRPr="00AD52E7" w:rsidRDefault="00AD52E7" w:rsidP="00AD52E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Assisted developers with </w:t>
      </w:r>
      <w:proofErr w:type="spellStart"/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>Git</w:t>
      </w:r>
      <w:proofErr w:type="spellEnd"/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and TFS workflows, branch hygiene, merge conflict resolution, and build failure analysis during multi-team delivery cycles.</w:t>
      </w:r>
    </w:p>
    <w:p w:rsidR="00D73557" w:rsidRPr="00AD52E7" w:rsidRDefault="00AD52E7" w:rsidP="00AD52E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>Supported SQL Server schema deployment coordination, stored procedure releases, permission checks, and rollback preparation for business-critical systems.</w:t>
      </w:r>
    </w:p>
    <w:p w:rsidR="00D73557" w:rsidRDefault="00D73557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Tessenderlo</w:t>
      </w:r>
      <w:proofErr w:type="spellEnd"/>
      <w:r>
        <w:t xml:space="preserve"> Group </w:t>
      </w:r>
      <w:r w:rsidR="00EA464D">
        <w:t xml:space="preserve">— </w:t>
      </w:r>
      <w:r>
        <w:t xml:space="preserve">Software </w:t>
      </w:r>
      <w:r w:rsidR="00EA464D">
        <w:t>Developer</w:t>
      </w:r>
      <w:r>
        <w:tab/>
      </w:r>
      <w:r w:rsidR="00EA464D">
        <w:rPr>
          <w:color w:val="5C6370"/>
          <w:sz w:val="20"/>
        </w:rPr>
        <w:t>Jun 2009</w:t>
      </w:r>
      <w:r>
        <w:rPr>
          <w:color w:val="5C6370"/>
          <w:sz w:val="20"/>
        </w:rPr>
        <w:t xml:space="preserve"> – </w:t>
      </w:r>
      <w:r w:rsidR="00EA464D">
        <w:rPr>
          <w:color w:val="5C6370"/>
          <w:sz w:val="20"/>
        </w:rPr>
        <w:t>Aug 2011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Hybrid</w:t>
      </w:r>
      <w:r w:rsidR="00D73557">
        <w:t>/ Full time</w:t>
      </w:r>
      <w:r w:rsidR="00D73557">
        <w:tab/>
        <w:t>Brussel Metropolitan Area</w:t>
      </w:r>
    </w:p>
    <w:p w:rsidR="00AD52E7" w:rsidRPr="00AD52E7" w:rsidRDefault="00AD52E7" w:rsidP="00AD52E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Supported early build and deployment processes using </w:t>
      </w:r>
      <w:r w:rsidRPr="00AD52E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TFS 2010</w:t>
      </w: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>MSBuild</w:t>
      </w:r>
      <w:proofErr w:type="spellEnd"/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>, PowerShell 2.0, Windows Server 2008, IIS 7.0, and SQL Server 2008.</w:t>
      </w:r>
    </w:p>
    <w:p w:rsidR="00AD52E7" w:rsidRPr="00AD52E7" w:rsidRDefault="00AD52E7" w:rsidP="00AD52E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Automated repetitive deployment preparation tasks and reduced manual packaging effort by </w:t>
      </w:r>
      <w:r w:rsidRPr="00AD52E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21%</w:t>
      </w: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through scripted build outputs and environment checklist validation.</w:t>
      </w:r>
    </w:p>
    <w:p w:rsidR="00AD52E7" w:rsidRPr="00AD52E7" w:rsidRDefault="00AD52E7" w:rsidP="00AD52E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>Fixed recurring deployment failures caused by missing DLL dependencies by adding package verification steps and clearer release folder structures.</w:t>
      </w:r>
    </w:p>
    <w:p w:rsidR="00AD52E7" w:rsidRPr="00AD52E7" w:rsidRDefault="00AD52E7" w:rsidP="00AD52E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Improved support handover quality by </w:t>
      </w:r>
      <w:r w:rsidRPr="00AD52E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18%</w:t>
      </w: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by documenting server prerequisites, deployment steps, rollback notes, and common production issue resolutions.</w:t>
      </w:r>
    </w:p>
    <w:p w:rsidR="00D73557" w:rsidRPr="00AD52E7" w:rsidRDefault="00AD52E7" w:rsidP="00AD52E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D52E7">
        <w:rPr>
          <w:rFonts w:ascii="Times New Roman" w:eastAsia="Times New Roman" w:hAnsi="Times New Roman" w:cs="Times New Roman"/>
          <w:color w:val="auto"/>
          <w:sz w:val="20"/>
          <w:szCs w:val="24"/>
        </w:rPr>
        <w:t>Collaborated with senior engineers to maintain application environments, troubleshoot release issues, and gradually improve operational discipline across internal systems.</w:t>
      </w:r>
    </w:p>
    <w:p w:rsidR="00961F31" w:rsidRDefault="00961F31" w:rsidP="00961F31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EDUCATION</w:t>
      </w:r>
    </w:p>
    <w:p w:rsidR="008D3DC2" w:rsidRDefault="00D73557" w:rsidP="00D73557">
      <w:pPr>
        <w:pStyle w:val="EntryHeader"/>
        <w:tabs>
          <w:tab w:val="right" w:pos="9864"/>
        </w:tabs>
        <w:rPr>
          <w:rFonts w:hint="eastAsia"/>
        </w:rPr>
      </w:pPr>
      <w:r>
        <w:t>KU Leuven — Master</w:t>
      </w:r>
      <w:r w:rsidR="00961F31">
        <w:t>’s Degree, Computer Science</w:t>
      </w:r>
      <w:r w:rsidR="00961F31">
        <w:tab/>
      </w:r>
      <w:r>
        <w:rPr>
          <w:color w:val="5C6370"/>
          <w:sz w:val="20"/>
        </w:rPr>
        <w:t>Sep 2003 – May 2009</w:t>
      </w:r>
    </w:p>
    <w:sectPr w:rsidR="008D3DC2" w:rsidSect="00021953">
      <w:pgSz w:w="12240" w:h="15840"/>
      <w:pgMar w:top="792" w:right="893" w:bottom="5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40125C"/>
    <w:multiLevelType w:val="hybridMultilevel"/>
    <w:tmpl w:val="25626EF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756302F"/>
    <w:multiLevelType w:val="hybridMultilevel"/>
    <w:tmpl w:val="924C1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0217851"/>
    <w:multiLevelType w:val="hybridMultilevel"/>
    <w:tmpl w:val="BDFE6134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1226C73"/>
    <w:multiLevelType w:val="hybridMultilevel"/>
    <w:tmpl w:val="8BA229EC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EE553F"/>
    <w:multiLevelType w:val="hybridMultilevel"/>
    <w:tmpl w:val="578C085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953556"/>
    <w:multiLevelType w:val="hybridMultilevel"/>
    <w:tmpl w:val="B2E0C2C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24674D"/>
    <w:multiLevelType w:val="hybridMultilevel"/>
    <w:tmpl w:val="7B2A635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E400D3"/>
    <w:multiLevelType w:val="hybridMultilevel"/>
    <w:tmpl w:val="7D406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0C44E50"/>
    <w:multiLevelType w:val="hybridMultilevel"/>
    <w:tmpl w:val="0BA6406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E1A02B5"/>
    <w:multiLevelType w:val="multilevel"/>
    <w:tmpl w:val="2B2ED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>
    <w:nsid w:val="589D4792"/>
    <w:multiLevelType w:val="hybridMultilevel"/>
    <w:tmpl w:val="D3DC2F9C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1D31F46"/>
    <w:multiLevelType w:val="hybridMultilevel"/>
    <w:tmpl w:val="8ECCA988"/>
    <w:lvl w:ilvl="0" w:tplc="43AA28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31C685E"/>
    <w:multiLevelType w:val="hybridMultilevel"/>
    <w:tmpl w:val="743A489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797602C"/>
    <w:multiLevelType w:val="hybridMultilevel"/>
    <w:tmpl w:val="813A2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3956B7F"/>
    <w:multiLevelType w:val="hybridMultilevel"/>
    <w:tmpl w:val="57CE0FF2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16"/>
  </w:num>
  <w:num w:numId="12">
    <w:abstractNumId w:val="22"/>
  </w:num>
  <w:num w:numId="13">
    <w:abstractNumId w:val="10"/>
  </w:num>
  <w:num w:numId="14">
    <w:abstractNumId w:val="11"/>
  </w:num>
  <w:num w:numId="15">
    <w:abstractNumId w:val="23"/>
  </w:num>
  <w:num w:numId="16">
    <w:abstractNumId w:val="12"/>
  </w:num>
  <w:num w:numId="17">
    <w:abstractNumId w:val="21"/>
  </w:num>
  <w:num w:numId="18">
    <w:abstractNumId w:val="15"/>
  </w:num>
  <w:num w:numId="19">
    <w:abstractNumId w:val="9"/>
  </w:num>
  <w:num w:numId="20">
    <w:abstractNumId w:val="14"/>
  </w:num>
  <w:num w:numId="21">
    <w:abstractNumId w:val="17"/>
  </w:num>
  <w:num w:numId="22">
    <w:abstractNumId w:val="13"/>
  </w:num>
  <w:num w:numId="23">
    <w:abstractNumId w:val="19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A7C"/>
    <w:rsid w:val="00021953"/>
    <w:rsid w:val="00034616"/>
    <w:rsid w:val="0006063C"/>
    <w:rsid w:val="00120A4F"/>
    <w:rsid w:val="0015074B"/>
    <w:rsid w:val="00255A5F"/>
    <w:rsid w:val="0029639D"/>
    <w:rsid w:val="00326F90"/>
    <w:rsid w:val="00336E50"/>
    <w:rsid w:val="003F2BE0"/>
    <w:rsid w:val="00571360"/>
    <w:rsid w:val="007F0B38"/>
    <w:rsid w:val="008D3DC2"/>
    <w:rsid w:val="00942065"/>
    <w:rsid w:val="00961F31"/>
    <w:rsid w:val="00983C1A"/>
    <w:rsid w:val="009A377F"/>
    <w:rsid w:val="00A335F4"/>
    <w:rsid w:val="00A87254"/>
    <w:rsid w:val="00AA1D8D"/>
    <w:rsid w:val="00AD52E7"/>
    <w:rsid w:val="00B47730"/>
    <w:rsid w:val="00B665B1"/>
    <w:rsid w:val="00B825F3"/>
    <w:rsid w:val="00C6303B"/>
    <w:rsid w:val="00CB0664"/>
    <w:rsid w:val="00D17FA9"/>
    <w:rsid w:val="00D346D1"/>
    <w:rsid w:val="00D73557"/>
    <w:rsid w:val="00DA6A85"/>
    <w:rsid w:val="00EA464D"/>
    <w:rsid w:val="00EA69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6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8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F6EBF2C-47D1-494C-BA1C-4906D4C58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3</Pages>
  <Words>1486</Words>
  <Characters>8473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9940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User</cp:lastModifiedBy>
  <cp:revision>19</cp:revision>
  <cp:lastPrinted>2026-05-14T14:59:00Z</cp:lastPrinted>
  <dcterms:created xsi:type="dcterms:W3CDTF">2013-12-23T23:15:00Z</dcterms:created>
  <dcterms:modified xsi:type="dcterms:W3CDTF">2026-05-14T14:59:00Z</dcterms:modified>
</cp:coreProperties>
</file>