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REACT / NEXT.JS / TYPESCRIPT FRONTEND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React / Next.js / TypeScript Frontend Engineer with 11+ years across cybersecurity, connected mobility, insurance, and learning platforms, delivering React 17-18, Next.js 12-14, TypeScript 4-5, Node.js 18-20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Next.js 12-14, TypeScript 4-5, Node.js 18-20, Express, PostgreSQL, GraphQL, Azure, AWS,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Next.js 12-14, TypeScript 4-5, Node.js 18-20, Express, PostgreSQL, GraphQL,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React / Frontend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TypeScript 3-4, Node.js 12-14, Express,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JavaScript ES6,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React Customer Security Dashboard: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Next.js 12-14, TypeScript 4-5, Node.js 18-20, Express, PostgreSQL, GraphQL,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Design System and API Integration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