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RUBY ON RAILS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Ruby on Rails Backend Engineer with 11+ years across cybersecurity, connected mobility, insurance, and learning platforms, delivering Ruby 2.7-3.2, Rails 6-7, Sidekiq, PostgreSQL 12-16, Redis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Ruby 2.7-3.2, Rails 6-7, Sidekiq, PostgreSQL, Redis, GraphQL, AWS, Docker,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Ruby 2.7-3.2, Rails 6-7, Sidekiq, PostgreSQL, Redis, GraphQL,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Ruby on Rails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Ruby 2.5-2.7, Rails 5-6, Sidekiq, PostgreSQL, Redis,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Ruby 2.3-2.5, Rails 4-5, ASP.NET Web API integrations,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Ruby 2.x scripts, C#, ASP.NET MVC 5, MySQL, background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Rails Workflow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Ruby 2.7-3.2, Rails 6-7, Sidekiq, PostgreSQL, Redis, GraphQL, AWS, Docker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Sidekiq Job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