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AIRFLOW / DBT / ETL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Airflow / dbt / ETL Engineer with 11+ years across cybersecurity, connected mobility, insurance, and learning platforms, delivering Airflow 2.x, dbt 1.x, Python 3.8-3.12, SQL, PostgreSQL, Snowflake, modern cloud analytics platforms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 Engineering:</w:t>
      </w:r>
      <w:r>
        <w:rPr>
          <w:rFonts w:ascii="Arial" w:hAnsi="Arial" w:eastAsia="Arial"/>
          <w:b w:val="0"/>
          <w:color w:val="111111"/>
          <w:sz w:val="17"/>
        </w:rPr>
        <w:t xml:space="preserve"> Airflow 2.x, dbt 1.x, Python 3.8-3.12, SQL, PostgreSQL, Snowflake, data quality, governance, orchestration, dashboards, cloud analytics, CI/CD, ETL/ELT, orchestration, warehouse modeling, streaming, data quality, governance, analytics enablement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&amp; Modeling:</w:t>
      </w:r>
      <w:r>
        <w:rPr>
          <w:rFonts w:ascii="Arial" w:hAnsi="Arial" w:eastAsia="Arial"/>
          <w:b w:val="0"/>
          <w:color w:val="111111"/>
          <w:sz w:val="17"/>
        </w:rPr>
        <w:t xml:space="preserve"> star schemas, dimensional modeling, semantic layers, dashboards, metrics definitions, lineage, SLAs, anomaly detection, data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Airflow 2.x, dbt 1.x, Python 3.8-3.12, SQL, PostgreSQL, Snowflake, Kafka, PostgreSQL, Azure, AWS, Docker, data quality checks,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across data ingestion pipelines, warehouse models, operational metrics, and analytics delivery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expensive joins, skewed partitions, duplicate loads, and unbounded reporting extracts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Airflow / dbt / ETL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curated datasets, governed metrics, streaming alerts, self-service dashboards, and pipeline orchestration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data quality tests, schema contracts, pipeline integration tests, reconciliation checks, and lineage reviews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Airflow 2.x, dbt 1.x, Python 3.8-3.12, SQL, PostgreSQL, Snowflake, PostgreSQL, RabbitMQ, Azure DevOps, scheduled ETL,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SQL Server, Python 3.5-3.7, SSIS-style jobs, Redis, reporting APIs, data validation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SQL, MySQL, Python scripts, Excel exports, ETL validation, operational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Data Pipeline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Designed a governed pipeline platform with </w:t>
      </w:r>
      <w:r>
        <w:rPr>
          <w:rFonts w:ascii="Arial" w:hAnsi="Arial" w:eastAsia="Arial"/>
          <w:b/>
          <w:color w:val="111111"/>
          <w:sz w:val="17"/>
        </w:rPr>
        <w:t>Airflow 2.x, dbt 1.x, Python 3.8-3.12, SQL, PostgreSQL, Snowflake, data quality, governance, orchestration, dashboards, cloud analytics, CI/CD</w:t>
      </w:r>
      <w:r>
        <w:rPr>
          <w:rFonts w:ascii="Arial" w:hAnsi="Arial" w:eastAsia="Arial"/>
          <w:b w:val="0"/>
          <w:color w:val="111111"/>
          <w:sz w:val="17"/>
        </w:rPr>
        <w:t>, schema contracts, incremental loads, lineage checks, and dashboard-ready marts that reduced repeated analyst rework and improved metric trust.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Reliability and Data Quality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quality and observability framework with reconciliation tests, freshness SLAs, anomaly alerts, and runbooks for pipeline failures, late data, duplicate records, and warehouse cost spikes.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