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LANGCHAIN / LANGGRAPH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LangChain / LangGraph Engineer with 11+ years across cybersecurity, connected mobility, insurance, and learning platforms, delivering Python 3.10-3.12, LangChain, LangGraph, LangSmith, FastAPI, vector databases,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3.10-3.12, LangChain, LangGraph, LangSmith, FastAPI, vector databases,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3.10-3.12, LangChain, LangGraph, LangSmith, FastAPI, vector databases,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LangChain / LangGraph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3.10-3.12, LangChain, LangGraph, LangSmith, FastAPI, vector databases,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