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CI/CD / GitHub Actions / Jenkins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CI/CD / GitHub Actions / Jenkins Engineer with 11+ years in software engineering across SaaS, fintech, healthcare, analytics, and enterprise workflow products and recent delivery using GitHub Actions, Jenkins, Azure DevOps, Docker,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GitHub Actions, Jenkins, Azure DevOps, Docker, Terraform, release automation;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Platform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infrastructure as code, container orchestration, identity, networking, autoscaling, cost controls, deployment safety, and operational runbooks.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platform engineering, SRE practices, immutable infrastructure, blue-green deployment, incident management;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Docker, Kubernetes, Terraform, artifact repositories;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Redis, DynamoDB, managed cloud databases;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pipeline validation, smoke testing, infrastructure tests, rollback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cloud platform modernization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production systems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GitHub Actions, Jenkins, Azure DevOps, Docker, Terraform, release automation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AWS ECS/EKS, Terraform 1.x, and Kubernetes 1.25+</w:t>
      </w:r>
      <w:r>
        <w:rPr>
          <w:rFonts w:ascii="Arial" w:hAnsi="Arial" w:eastAsia="Arial"/>
          <w:b w:val="0"/>
          <w:i w:val="0"/>
          <w:color w:val="141414"/>
          <w:sz w:val="15"/>
        </w:rPr>
        <w:t>, standardizing infrastructure, deployment patterns, observability, identity boundaries, and production runbooks.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deployment drift, noisy alerts, resource saturation, and rollback delays by applying </w:t>
      </w:r>
      <w:r>
        <w:rPr>
          <w:rFonts w:ascii="Arial" w:hAnsi="Arial" w:eastAsia="Arial"/>
          <w:b/>
          <w:i w:val="0"/>
          <w:color w:val="141414"/>
          <w:sz w:val="15"/>
        </w:rPr>
        <w:t>infrastructure as code, health checks, autoscaling policies, log correlation, and release promotion gates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platform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pipeline tests, image scanning, smoke checks, policy validation, environment verification, and rollback drills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release risk before production changes.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AWS, Azure, Docker, Kubernetes, Terraform, Jenkins, GitHub Actions, monitoring, log aggregation, and release automation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Docker, Kubernetes 1.16-1.22, Terraform 0.12-1.x, and AWS/Azure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Linux, networking, CI/CD, infrastructure as code, secrets management, release governance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Linux, Jenkins, Docker, shell scripting, AWS EC2/S3/RDS, basic infrastructure automation, monitoring, and release scripts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Cloud Platform Modernization and CI/CD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Standardized cloud delivery with </w:t>
      </w:r>
      <w:r>
        <w:rPr>
          <w:rFonts w:ascii="Arial" w:hAnsi="Arial" w:eastAsia="Arial"/>
          <w:b/>
          <w:i w:val="0"/>
          <w:color w:val="141414"/>
          <w:sz w:val="15"/>
        </w:rPr>
        <w:t>GitHub Actions, Jenkins, Azure DevOps, Docker, Terraform, release automation</w:t>
      </w:r>
      <w:r>
        <w:rPr>
          <w:rFonts w:ascii="Arial" w:hAnsi="Arial" w:eastAsia="Arial"/>
          <w:b w:val="0"/>
          <w:i w:val="0"/>
          <w:color w:val="141414"/>
          <w:sz w:val="15"/>
        </w:rPr>
        <w:t>, infrastructure as code, containerized workloads, secrets management, deployment gates, autoscaling policies, and rollback procedures for distributed product teams.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Observability and Reliability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Built reliability automation with service-level alerts, log correlation, distributed tracing, runbooks, smoke checks, incident metrics, and capacity reviews to improve production readiness.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Administrator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HashiCorp Certified: Terraform Associate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