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LlamaIndex / RAG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LlamaIndex / RAG Engineer with 11+ years in software engineering across SaaS, fintech, healthcare, analytics, and enterprise workflow products and recent delivery using Python, RAG, vector databases, LangChain,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RAG, vector databases, LangChain, LlamaIndex, PostgreSQL,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RAG, vector databases, LangChain, LlamaIndex, PostgreSQL,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RAG, vector databases, LangChain, LlamaIndex, PostgreSQL,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