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LARS JANSEN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larsjansen0521@outlook.com | linkedin.com/in/lars-jansen-0a37b8393 | Assen, Drenthe, Netherlands | +31 97058049397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Full Stack Software Engineer with 9+ years of experience delivering production services and web experiences across distributed Agile teams, owning features end-to-end from story refinement to operational support. I build loosely coupled microservices with well-defined REST and webhook contracts, emphasize test automation and trunk-based delivery, and keep CI/CD pipelines healthy through pragmatic engineering discipline. I’m comfortable coaching peers, challenging anti-patterns, and using metrics, logs, and telemetry to drive continuous improvement while meeting security and compliance expectations in cloud-native environments.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Golang (REST services, concurrency patterns, context propagation, structured logging)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PHP (7.x/8.x), Composer, PSR standards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Laravel (service container, queues, middleware, policies, migrations)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Lumen (lightweight APIs, middleware, routing, config patterns)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Microservices architecture (loose coupling, bounded contexts, API contracts)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 design (pagination, filtering, idempotency, error contracts)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Webhooks (signature validation, retries, idempotency keys, event versioning)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&amp; Authorization (JWT, OAuth2 concepts, RBAC)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coding practices (OWASP-aligned validation, safe error handling)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processing (job queues, retries, dead-letter handling)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 (Redis patterns, cache invalidation, request coalescing)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access patterns (repository/service layers, transaction boundaries)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tuning (profiling, query optimization, latency budgets)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 (component-driven architecture, hooks, state management patterns)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 (typed UI contracts, shared DTOs, runtime validation patterns)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 (ES6+), HTML5, CSS3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Accessibility (WCAG-minded implementation, keyboard navigation patterns)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Responsive UI engineering (layout systems, adaptive components)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UI performance (render profiling, memoization, code splitting, lazy loading)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 design patterns (stateless services, least-privilege IAM concepts, scaling strategies)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Cloud-native delivery (container-first workflows, immutable deployments)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 (multi-stage builds, lean images, runtime hardening basics)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Kubernetes (deployments, services, config/secrets patterns, RBAC concepts)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(pipeline hygiene, trunk-based practices, automated quality gates)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Git, GitHub/GitLab workflow concepts, branching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Jenkins (pipelines, shared libraries, build agents, artifact promotion)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Terraform (infrastructure as code, environment separation, drift awareness)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Ansible (configuration automation, repeatable provisioning workflows)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Observability (logs, metrics, tracing concepts, correlation IDs)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Unit testing (Go/PHP patterns, mocking boundaries, fast feedback loops)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 (API tests, database-backed tests, contract checks)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 automation leadership (definition of done, regression prevention)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TDD practices (red/green/refactor discipline where appropriate)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review standards (security, correctness, maintainability, operability)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Static analysis concepts (SonarQube-like gates, linting, formatting policies)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MySQL (schema design, indexing, query tuning, migrations)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 (cache-aside, TTL strategies, rate limiting patterns)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ELK stack (structured log shipping, searchable incident timelines)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Telemetry concepts (StatsD-style metrics, service health indicators)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Dashboards (service KPIs, error budgets, SLO-minded reporting)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Scrum &amp; Kanban (story refinement, estimation, sprint commitments)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Jira &amp; Confluence (backlog hygiene, decision records, runbooks)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Cross-functional collaboration (Product, QA/DIT, Ops, Infosec)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Mentoring &amp; coaching (pairing, feedback, raising engineering standards)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Continuous improvement culture (metrics-driven retrospectives, Kaizen mindset)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RavenTrack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2021 - November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delivery of customer-facing and internal platform capabilities by designing Go and PHP services with clear REST and webhook contracts, ensuring independently deployable components and predictable integration behavior across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Laravel and Lumen API layers with consistent authentication, request validation, and error semantics, reducing ambiguous client failures and improving cross-team adoption through stable interface standards.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loosely coupled microservices with explicit bounded contexts, introducing versioned payloads and backward-compatible change patterns so teams could ship safely without fragile cross-service assumptions.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Maintained a strict definition of done by enforcing automated unit and integration test coverage on every story, preventing regressions and making trunk deployments reliably shippable at any point in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Championed CI/CD health by tightening Jenkins pipelines with deterministic builds, repeatable environment promotion, and quality gates that kept the pipeline green and reduced release anxiety during high change volume.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infrastructure automation using Terraform and Ansible patterns to standardize provisioning and configuration drift control, enabling fast onboarding of new environments and consistent operational behavior across stages.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Operationalized services with structured logging and correlation identifiers into an ELK workflow, improving incident triage speed and enabling searchable timelines that supported accountable post-incident learning.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metrics-first engineering by defining service KPIs, latency and error indicators, and dashboard-driven sprint reviews, turning reliability work into measurable outcomes rather than subjective discussions.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closely with Infosec on shift-left security by adding secure defaults, dependency hygiene, and review checklists for authorization and data handling, reducing last-minute findings and audit rework.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Performed security-focused code reviews that targeted injection risks, unsafe serialization, and auth bypass patterns, while still balancing delivery speed through small, actionable feedback and follow-up pairing.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cloud-native deployment practices by containerizing services with Docker and aligning runtime configuration patterns for Kubernetes-style environments, improving reproducibility between local, test, and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daily with Scrum Master, DIT, and Product Owners on refinement and prioritization, turning ambiguous requirements into testable acceptance criteria and deliverables that matched sprint commitments.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Coached engineers to avoid common anti-patterns such as shared database coupling and leaky abstractions, using architecture reviews and lightweight RFCs to align the team on sustainable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Guided teams to keep code merged to trunk in a continuously shippable state, using feature flags and incremental delivery to reduce long-lived branches and the risk of late integration surprises.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Provided hands-on operational support through on-call participation, runbook improvements, and proactive performance tuning on MySQL queries and Redis caching, preventing repeat incidents and improving customer experience.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Infinite Loop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2018 - July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and maintained PHP services with Laravel and Lumen for core product workflows, focusing on clean routing, middleware boundaries, and predictable REST responses for client applications.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Go-based integration endpoints and webhook consumers with idempotency safeguards and retry-aware processing, reducing duplicated side effects when upstream systems re-delivered events under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automated testing for APIs using unit tests and integration suites that exercised database interactions, ensuring changes were validated in CI before merging to trunk for release readiness.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in distributed Scrum and Kanban teams across time zones, keeping stories small and testable while coordinating handoffs through clear Jira tickets and documentation in Confluence.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CI/CD reliability by stabilizing Jenkins jobs, reducing flaky steps, and adding fast feedback checks so the pipeline consistently reflected the true health of the main branch.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infrastructure improvements with Terraform and Ansible-style automation patterns, enabling reproducible environments and simplifying deployments for teams that needed consistent staging parity.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Applied AWS-oriented design thinking for stateless services and scalable integration points, designing endpoints that tolerated partial failures and supported safe retries without corrupting data.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Enhanced observability by standardizing structured logs and integrating with ELK-style analysis, enabling faster root-cause analysis and more confident production changes based on evidence.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Ops and security stakeholders to adopt DevOps culture practices, including shared ownership, post-incident improvements, and preventative hardening for common failure modes.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Reviewed code for correctness and security with a focus on input validation and authorization boundaries, ensuring changes met quality standards without slowing down the team’s delivery cadence.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MySQL queries and indexing for high-traffic endpoints, reducing p95 latency and improving reliability during peak usage periods while keeping schema evolution safe through migrations.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Datamart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2015 - May 2018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enhanced PHP-backed business applications with disciplined REST patterns and reliable server-side validation, ensuring internal users could complete critical workflows with predictable system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early automated testing practices for key modules by creating repeatable unit and integration checks, reducing production defects and improving confidence in iterative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MySQL schemas and optimized slow queries with indexes and careful join strategies, improving reporting performance for large datasets used daily by operational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caching and throttling patterns using Redis-style approaches where appropriate, decreasing load on database resources and smoothing performance during busy operational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CI practices by standardizing build steps and adding quality checks that surfaced issues earlier, helping the team reduce last-minute fixes during release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stakeholders to refine requirements into actionable tickets, documenting decisions and edge cases so development and QA shared a consistent understanding of expected outcomes.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operational readiness by enhancing logging and error reporting conventions, enabling faster diagnosis of production issues and more reliable handover to support colleagues.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Practiced careful code review and refactoring to reduce duplication and enforce consistent patterns, keeping the codebase maintainable as feature scope expanded across multiple modules.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incremental modernization efforts by separating concerns and isolating integration points, reducing coupling and preparing components for later service decomposition without disrupting delivery.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2011 - 2015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2026-02-13T09:36:21.668Z</dcterms:created>
  <dcterms:modified xsi:type="dcterms:W3CDTF">2026-02-13T09:36:21.668Z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