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5F0811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3526B8" w:rsidRDefault="003526B8" w:rsidP="003526B8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:rsidR="003526B8" w:rsidRDefault="003526B8" w:rsidP="003526B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3526B8" w:rsidRDefault="003526B8" w:rsidP="003526B8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Idrissdev@outlook.com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 xml:space="preserve">|  </w:t>
            </w:r>
            <w:r w:rsidRPr="00D956A1">
              <w:rPr>
                <w:rFonts w:ascii="Arial" w:eastAsia="Arial" w:hAnsi="Arial" w:cs="Arial"/>
                <w:color w:val="BBBBBB"/>
              </w:rPr>
              <w:t>Spring Valley</w:t>
            </w:r>
            <w:r>
              <w:rPr>
                <w:rFonts w:ascii="Arial" w:eastAsia="Arial" w:hAnsi="Arial" w:cs="Arial"/>
                <w:color w:val="BBBBBB"/>
              </w:rPr>
              <w:t>, California, United States</w:t>
            </w:r>
          </w:p>
          <w:p w:rsidR="005F0811" w:rsidRDefault="003526B8" w:rsidP="003526B8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LinkedIn: </w:t>
            </w:r>
            <w:r w:rsidRPr="0015705F">
              <w:rPr>
                <w:rFonts w:ascii="Arial" w:eastAsia="Arial" w:hAnsi="Arial" w:cs="Arial"/>
                <w:color w:val="BBBBBB"/>
              </w:rPr>
              <w:t>https://www.linkedin.com/in/idris-sadiq-1b824b3b4</w:t>
            </w:r>
          </w:p>
        </w:tc>
      </w:tr>
    </w:tbl>
    <w:p w:rsidR="005F0811" w:rsidRDefault="005F0811">
      <w:pPr>
        <w:spacing w:after="160"/>
      </w:pPr>
    </w:p>
    <w:p w:rsidR="005F0811" w:rsidRDefault="00D8127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5F0811" w:rsidRPr="00FB16D5" w:rsidRDefault="00FB16D5">
      <w:pPr>
        <w:spacing w:after="80"/>
        <w:jc w:val="both"/>
        <w:rPr>
          <w:rFonts w:ascii="Arial" w:hAnsi="Arial" w:cs="Arial"/>
        </w:rPr>
      </w:pPr>
      <w:r w:rsidRPr="00FB16D5">
        <w:rPr>
          <w:rFonts w:ascii="Arial" w:hAnsi="Arial" w:cs="Arial"/>
        </w:rPr>
        <w:t xml:space="preserve">Senior Software Engineer with ~10 years delivering </w:t>
      </w:r>
      <w:r w:rsidRPr="00FB16D5">
        <w:rPr>
          <w:rStyle w:val="Strong"/>
          <w:rFonts w:ascii="Arial" w:hAnsi="Arial" w:cs="Arial"/>
        </w:rPr>
        <w:t>production web platforms</w:t>
      </w:r>
      <w:r w:rsidRPr="00FB16D5">
        <w:rPr>
          <w:rFonts w:ascii="Arial" w:hAnsi="Arial" w:cs="Arial"/>
        </w:rPr>
        <w:t xml:space="preserve"> end-to-end across </w:t>
      </w:r>
      <w:r w:rsidRPr="00FB16D5">
        <w:rPr>
          <w:rStyle w:val="Strong"/>
          <w:rFonts w:ascii="Arial" w:hAnsi="Arial" w:cs="Arial"/>
        </w:rPr>
        <w:t>.NET (ASP.NET Core) APIs</w:t>
      </w:r>
      <w:r w:rsidRPr="00FB16D5">
        <w:rPr>
          <w:rFonts w:ascii="Arial" w:hAnsi="Arial" w:cs="Arial"/>
        </w:rPr>
        <w:t xml:space="preserve">, data models, and modern UI using </w:t>
      </w:r>
      <w:proofErr w:type="spellStart"/>
      <w:r w:rsidRPr="00FB16D5">
        <w:rPr>
          <w:rStyle w:val="Strong"/>
          <w:rFonts w:ascii="Arial" w:hAnsi="Arial" w:cs="Arial"/>
        </w:rPr>
        <w:t>Blazor</w:t>
      </w:r>
      <w:proofErr w:type="spellEnd"/>
      <w:r w:rsidRPr="00FB16D5">
        <w:rPr>
          <w:rFonts w:ascii="Arial" w:hAnsi="Arial" w:cs="Arial"/>
        </w:rPr>
        <w:t xml:space="preserve">. </w:t>
      </w:r>
      <w:proofErr w:type="gramStart"/>
      <w:r w:rsidRPr="00FB16D5">
        <w:rPr>
          <w:rFonts w:ascii="Arial" w:hAnsi="Arial" w:cs="Arial"/>
        </w:rPr>
        <w:t xml:space="preserve">Strong track record modernizing legacy systems into </w:t>
      </w:r>
      <w:r w:rsidRPr="00FB16D5">
        <w:rPr>
          <w:rStyle w:val="Strong"/>
          <w:rFonts w:ascii="Arial" w:hAnsi="Arial" w:cs="Arial"/>
        </w:rPr>
        <w:t>observable</w:t>
      </w:r>
      <w:r w:rsidRPr="00FB16D5">
        <w:rPr>
          <w:rFonts w:ascii="Arial" w:hAnsi="Arial" w:cs="Arial"/>
        </w:rPr>
        <w:t xml:space="preserve">, </w:t>
      </w:r>
      <w:r w:rsidRPr="00FB16D5">
        <w:rPr>
          <w:rStyle w:val="Strong"/>
          <w:rFonts w:ascii="Arial" w:hAnsi="Arial" w:cs="Arial"/>
        </w:rPr>
        <w:t>secure</w:t>
      </w:r>
      <w:r w:rsidRPr="00FB16D5">
        <w:rPr>
          <w:rFonts w:ascii="Arial" w:hAnsi="Arial" w:cs="Arial"/>
        </w:rPr>
        <w:t xml:space="preserve">, and </w:t>
      </w:r>
      <w:r w:rsidRPr="00FB16D5">
        <w:rPr>
          <w:rStyle w:val="Strong"/>
          <w:rFonts w:ascii="Arial" w:hAnsi="Arial" w:cs="Arial"/>
        </w:rPr>
        <w:t>cost-aware</w:t>
      </w:r>
      <w:r w:rsidRPr="00FB16D5">
        <w:rPr>
          <w:rFonts w:ascii="Arial" w:hAnsi="Arial" w:cs="Arial"/>
        </w:rPr>
        <w:t xml:space="preserve"> services with </w:t>
      </w:r>
      <w:r w:rsidRPr="00FB16D5">
        <w:rPr>
          <w:rStyle w:val="Strong"/>
          <w:rFonts w:ascii="Arial" w:hAnsi="Arial" w:cs="Arial"/>
        </w:rPr>
        <w:t>AWS-first</w:t>
      </w:r>
      <w:r w:rsidRPr="00FB16D5">
        <w:rPr>
          <w:rFonts w:ascii="Arial" w:hAnsi="Arial" w:cs="Arial"/>
        </w:rPr>
        <w:t xml:space="preserve"> architecture (plus practical exposure to </w:t>
      </w:r>
      <w:r w:rsidRPr="00FB16D5">
        <w:rPr>
          <w:rStyle w:val="Strong"/>
          <w:rFonts w:ascii="Arial" w:hAnsi="Arial" w:cs="Arial"/>
        </w:rPr>
        <w:t>Azure</w:t>
      </w:r>
      <w:r w:rsidRPr="00FB16D5">
        <w:rPr>
          <w:rFonts w:ascii="Arial" w:hAnsi="Arial" w:cs="Arial"/>
        </w:rPr>
        <w:t xml:space="preserve"> and </w:t>
      </w:r>
      <w:r w:rsidRPr="00FB16D5">
        <w:rPr>
          <w:rStyle w:val="Strong"/>
          <w:rFonts w:ascii="Arial" w:hAnsi="Arial" w:cs="Arial"/>
        </w:rPr>
        <w:t>GCP</w:t>
      </w:r>
      <w:r w:rsidRPr="00FB16D5">
        <w:rPr>
          <w:rFonts w:ascii="Arial" w:hAnsi="Arial" w:cs="Arial"/>
        </w:rPr>
        <w:t>).</w:t>
      </w:r>
      <w:proofErr w:type="gramEnd"/>
      <w:r w:rsidRPr="00FB16D5">
        <w:rPr>
          <w:rFonts w:ascii="Arial" w:hAnsi="Arial" w:cs="Arial"/>
        </w:rPr>
        <w:t xml:space="preserve"> Known for turning ambiguous requirements into </w:t>
      </w:r>
      <w:r w:rsidRPr="00FB16D5">
        <w:rPr>
          <w:rStyle w:val="Strong"/>
          <w:rFonts w:ascii="Arial" w:hAnsi="Arial" w:cs="Arial"/>
        </w:rPr>
        <w:t>shippable increments</w:t>
      </w:r>
      <w:r w:rsidRPr="00FB16D5">
        <w:rPr>
          <w:rFonts w:ascii="Arial" w:hAnsi="Arial" w:cs="Arial"/>
        </w:rPr>
        <w:t xml:space="preserve"> via clear API contracts, maintainable domain boundaries, and CI/CD-driven releases; tightening reliability with </w:t>
      </w:r>
      <w:proofErr w:type="spellStart"/>
      <w:r w:rsidRPr="00FB16D5">
        <w:rPr>
          <w:rStyle w:val="Strong"/>
          <w:rFonts w:ascii="Arial" w:hAnsi="Arial" w:cs="Arial"/>
        </w:rPr>
        <w:t>OpenTelemetry</w:t>
      </w:r>
      <w:proofErr w:type="spellEnd"/>
      <w:r w:rsidRPr="00FB16D5">
        <w:rPr>
          <w:rFonts w:ascii="Arial" w:hAnsi="Arial" w:cs="Arial"/>
        </w:rPr>
        <w:t>, structured logging, metrics/tracing, and automated tests; and mentoring engineers through pragmatic standards around code review, performance, and secure-by-default patterns (</w:t>
      </w:r>
      <w:r w:rsidRPr="00FB16D5">
        <w:rPr>
          <w:rStyle w:val="Strong"/>
          <w:rFonts w:ascii="Arial" w:hAnsi="Arial" w:cs="Arial"/>
        </w:rPr>
        <w:t>OAuth2/OIDC</w:t>
      </w:r>
      <w:r w:rsidRPr="00FB16D5">
        <w:rPr>
          <w:rFonts w:ascii="Arial" w:hAnsi="Arial" w:cs="Arial"/>
        </w:rPr>
        <w:t xml:space="preserve">, </w:t>
      </w:r>
      <w:r w:rsidRPr="00FB16D5">
        <w:rPr>
          <w:rStyle w:val="Strong"/>
          <w:rFonts w:ascii="Arial" w:hAnsi="Arial" w:cs="Arial"/>
        </w:rPr>
        <w:t>JWT</w:t>
      </w:r>
      <w:r w:rsidRPr="00FB16D5">
        <w:rPr>
          <w:rFonts w:ascii="Arial" w:hAnsi="Arial" w:cs="Arial"/>
        </w:rPr>
        <w:t xml:space="preserve">, </w:t>
      </w:r>
      <w:r w:rsidRPr="00FB16D5">
        <w:rPr>
          <w:rStyle w:val="Strong"/>
          <w:rFonts w:ascii="Arial" w:hAnsi="Arial" w:cs="Arial"/>
        </w:rPr>
        <w:t>RBAC/ABAC</w:t>
      </w:r>
      <w:r w:rsidRPr="00FB16D5">
        <w:rPr>
          <w:rFonts w:ascii="Arial" w:hAnsi="Arial" w:cs="Arial"/>
        </w:rPr>
        <w:t>, audit logging).</w:t>
      </w:r>
    </w:p>
    <w:p w:rsidR="005F0811" w:rsidRDefault="00D8127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CC0401" w:rsidRPr="007B6918" w:rsidRDefault="00CC0401" w:rsidP="00C72E3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7B6918">
        <w:rPr>
          <w:rStyle w:val="Strong"/>
          <w:rFonts w:ascii="Arial" w:hAnsi="Arial" w:cs="Arial"/>
          <w:sz w:val="18"/>
        </w:rPr>
        <w:t>Frontend</w:t>
      </w:r>
      <w:r w:rsidRPr="007B6918">
        <w:rPr>
          <w:rFonts w:ascii="Arial" w:hAnsi="Arial" w:cs="Arial"/>
          <w:sz w:val="18"/>
        </w:rPr>
        <w:t xml:space="preserve"> — React, Next.js, </w:t>
      </w:r>
      <w:proofErr w:type="spellStart"/>
      <w:r w:rsidRPr="007B6918">
        <w:rPr>
          <w:rFonts w:ascii="Arial" w:hAnsi="Arial" w:cs="Arial"/>
          <w:sz w:val="18"/>
        </w:rPr>
        <w:t>TypeScript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Blazor</w:t>
      </w:r>
      <w:proofErr w:type="spellEnd"/>
      <w:r w:rsidRPr="007B6918">
        <w:rPr>
          <w:rFonts w:ascii="Arial" w:hAnsi="Arial" w:cs="Arial"/>
          <w:sz w:val="18"/>
        </w:rPr>
        <w:t xml:space="preserve"> Server, </w:t>
      </w:r>
      <w:proofErr w:type="spellStart"/>
      <w:r w:rsidRPr="007B6918">
        <w:rPr>
          <w:rFonts w:ascii="Arial" w:hAnsi="Arial" w:cs="Arial"/>
          <w:sz w:val="18"/>
        </w:rPr>
        <w:t>Blazor</w:t>
      </w:r>
      <w:proofErr w:type="spellEnd"/>
      <w:r w:rsidRPr="007B6918">
        <w:rPr>
          <w:rFonts w:ascii="Arial" w:hAnsi="Arial" w:cs="Arial"/>
          <w:sz w:val="18"/>
        </w:rPr>
        <w:t xml:space="preserve"> </w:t>
      </w:r>
      <w:proofErr w:type="spellStart"/>
      <w:r w:rsidRPr="007B6918">
        <w:rPr>
          <w:rFonts w:ascii="Arial" w:hAnsi="Arial" w:cs="Arial"/>
          <w:sz w:val="18"/>
        </w:rPr>
        <w:t>WebAssembly</w:t>
      </w:r>
      <w:proofErr w:type="spellEnd"/>
      <w:r w:rsidRPr="007B6918">
        <w:rPr>
          <w:rFonts w:ascii="Arial" w:hAnsi="Arial" w:cs="Arial"/>
          <w:sz w:val="18"/>
        </w:rPr>
        <w:t xml:space="preserve">, Razor Components, </w:t>
      </w:r>
      <w:proofErr w:type="spellStart"/>
      <w:r w:rsidRPr="007B6918">
        <w:rPr>
          <w:rFonts w:ascii="Arial" w:hAnsi="Arial" w:cs="Arial"/>
          <w:sz w:val="18"/>
        </w:rPr>
        <w:t>Redux</w:t>
      </w:r>
      <w:proofErr w:type="spellEnd"/>
      <w:r w:rsidRPr="007B6918">
        <w:rPr>
          <w:rFonts w:ascii="Arial" w:hAnsi="Arial" w:cs="Arial"/>
          <w:sz w:val="18"/>
        </w:rPr>
        <w:t>, React Query, Tailwind CSS, Material UI, Storybook</w:t>
      </w:r>
    </w:p>
    <w:p w:rsidR="00CC0401" w:rsidRPr="007B6918" w:rsidRDefault="00CC0401" w:rsidP="00C72E3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7B6918">
        <w:rPr>
          <w:rStyle w:val="Strong"/>
          <w:rFonts w:ascii="Arial" w:hAnsi="Arial" w:cs="Arial"/>
          <w:sz w:val="18"/>
        </w:rPr>
        <w:t>Backend &amp; APIs</w:t>
      </w:r>
      <w:r w:rsidRPr="007B6918">
        <w:rPr>
          <w:rFonts w:ascii="Arial" w:hAnsi="Arial" w:cs="Arial"/>
          <w:sz w:val="18"/>
        </w:rPr>
        <w:t xml:space="preserve"> — C#, .NET, ASP.NET Core Web APIs, Minimal APIs, Node.js, Express, </w:t>
      </w:r>
      <w:proofErr w:type="spellStart"/>
      <w:r w:rsidRPr="007B6918">
        <w:rPr>
          <w:rFonts w:ascii="Arial" w:hAnsi="Arial" w:cs="Arial"/>
          <w:sz w:val="18"/>
        </w:rPr>
        <w:t>NestJS</w:t>
      </w:r>
      <w:proofErr w:type="spellEnd"/>
      <w:r w:rsidRPr="007B6918">
        <w:rPr>
          <w:rFonts w:ascii="Arial" w:hAnsi="Arial" w:cs="Arial"/>
          <w:sz w:val="18"/>
        </w:rPr>
        <w:t xml:space="preserve">, REST, </w:t>
      </w:r>
      <w:proofErr w:type="spellStart"/>
      <w:r w:rsidRPr="007B6918">
        <w:rPr>
          <w:rFonts w:ascii="Arial" w:hAnsi="Arial" w:cs="Arial"/>
          <w:sz w:val="18"/>
        </w:rPr>
        <w:t>GraphQL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gRPC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webhooks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WebSockets</w:t>
      </w:r>
      <w:proofErr w:type="spellEnd"/>
      <w:r w:rsidRPr="007B6918">
        <w:rPr>
          <w:rFonts w:ascii="Arial" w:hAnsi="Arial" w:cs="Arial"/>
          <w:sz w:val="18"/>
        </w:rPr>
        <w:t xml:space="preserve">, background jobs, event-driven architecture, caching strategies, rate limiting, retries, </w:t>
      </w:r>
      <w:proofErr w:type="spellStart"/>
      <w:r w:rsidRPr="007B6918">
        <w:rPr>
          <w:rFonts w:ascii="Arial" w:hAnsi="Arial" w:cs="Arial"/>
          <w:sz w:val="18"/>
        </w:rPr>
        <w:t>idempotency</w:t>
      </w:r>
      <w:proofErr w:type="spellEnd"/>
    </w:p>
    <w:p w:rsidR="00CC0401" w:rsidRPr="007B6918" w:rsidRDefault="00CC0401" w:rsidP="00C72E3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7B6918">
        <w:rPr>
          <w:rStyle w:val="Strong"/>
          <w:rFonts w:ascii="Arial" w:hAnsi="Arial" w:cs="Arial"/>
          <w:sz w:val="18"/>
        </w:rPr>
        <w:t>Data, Messaging &amp; Search</w:t>
      </w:r>
      <w:r w:rsidRPr="007B6918">
        <w:rPr>
          <w:rFonts w:ascii="Arial" w:hAnsi="Arial" w:cs="Arial"/>
          <w:sz w:val="18"/>
        </w:rPr>
        <w:t xml:space="preserve"> — </w:t>
      </w:r>
      <w:r w:rsidRPr="007B6918">
        <w:rPr>
          <w:rFonts w:ascii="Arial" w:hAnsi="Arial" w:cs="Arial"/>
          <w:b/>
          <w:sz w:val="18"/>
        </w:rPr>
        <w:t>Relational</w:t>
      </w:r>
      <w:r w:rsidRPr="007B6918">
        <w:rPr>
          <w:rFonts w:ascii="Arial" w:hAnsi="Arial" w:cs="Arial"/>
          <w:sz w:val="18"/>
        </w:rPr>
        <w:t xml:space="preserve">: </w:t>
      </w:r>
      <w:proofErr w:type="spellStart"/>
      <w:r w:rsidRPr="007B6918">
        <w:rPr>
          <w:rFonts w:ascii="Arial" w:hAnsi="Arial" w:cs="Arial"/>
          <w:sz w:val="18"/>
        </w:rPr>
        <w:t>PostgreSQL</w:t>
      </w:r>
      <w:proofErr w:type="spellEnd"/>
      <w:r w:rsidRPr="007B6918">
        <w:rPr>
          <w:rFonts w:ascii="Arial" w:hAnsi="Arial" w:cs="Arial"/>
          <w:sz w:val="18"/>
        </w:rPr>
        <w:t xml:space="preserve">, MySQL, SQL Server • </w:t>
      </w:r>
      <w:proofErr w:type="spellStart"/>
      <w:r w:rsidRPr="007B6918">
        <w:rPr>
          <w:rFonts w:ascii="Arial" w:hAnsi="Arial" w:cs="Arial"/>
          <w:sz w:val="18"/>
        </w:rPr>
        <w:t>NoSQL</w:t>
      </w:r>
      <w:proofErr w:type="spellEnd"/>
      <w:r w:rsidRPr="007B6918">
        <w:rPr>
          <w:rFonts w:ascii="Arial" w:hAnsi="Arial" w:cs="Arial"/>
          <w:sz w:val="18"/>
        </w:rPr>
        <w:t xml:space="preserve">: </w:t>
      </w:r>
      <w:proofErr w:type="spellStart"/>
      <w:r w:rsidRPr="007B6918">
        <w:rPr>
          <w:rFonts w:ascii="Arial" w:hAnsi="Arial" w:cs="Arial"/>
          <w:sz w:val="18"/>
        </w:rPr>
        <w:t>Redis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MongoDB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DynamoDB</w:t>
      </w:r>
      <w:proofErr w:type="spellEnd"/>
      <w:r w:rsidRPr="007B6918">
        <w:rPr>
          <w:rFonts w:ascii="Arial" w:hAnsi="Arial" w:cs="Arial"/>
          <w:sz w:val="18"/>
        </w:rPr>
        <w:t xml:space="preserve"> • </w:t>
      </w:r>
      <w:r w:rsidRPr="007B6918">
        <w:rPr>
          <w:rFonts w:ascii="Arial" w:hAnsi="Arial" w:cs="Arial"/>
          <w:b/>
          <w:sz w:val="18"/>
        </w:rPr>
        <w:t>Queues/streams</w:t>
      </w:r>
      <w:r w:rsidRPr="007B6918">
        <w:rPr>
          <w:rFonts w:ascii="Arial" w:hAnsi="Arial" w:cs="Arial"/>
          <w:sz w:val="18"/>
        </w:rPr>
        <w:t xml:space="preserve">: AWS SQS/SNS, Kafka, </w:t>
      </w:r>
      <w:proofErr w:type="spellStart"/>
      <w:r w:rsidRPr="007B6918">
        <w:rPr>
          <w:rFonts w:ascii="Arial" w:hAnsi="Arial" w:cs="Arial"/>
          <w:sz w:val="18"/>
        </w:rPr>
        <w:t>RabbitMQ</w:t>
      </w:r>
      <w:proofErr w:type="spellEnd"/>
      <w:r w:rsidRPr="007B6918">
        <w:rPr>
          <w:rFonts w:ascii="Arial" w:hAnsi="Arial" w:cs="Arial"/>
          <w:sz w:val="18"/>
        </w:rPr>
        <w:t xml:space="preserve"> • </w:t>
      </w:r>
      <w:r w:rsidRPr="007B6918">
        <w:rPr>
          <w:rFonts w:ascii="Arial" w:hAnsi="Arial" w:cs="Arial"/>
          <w:b/>
          <w:sz w:val="18"/>
        </w:rPr>
        <w:t>Search</w:t>
      </w:r>
      <w:r w:rsidRPr="007B6918">
        <w:rPr>
          <w:rFonts w:ascii="Arial" w:hAnsi="Arial" w:cs="Arial"/>
          <w:sz w:val="18"/>
        </w:rPr>
        <w:t xml:space="preserve">: </w:t>
      </w:r>
      <w:proofErr w:type="spellStart"/>
      <w:r w:rsidRPr="007B6918">
        <w:rPr>
          <w:rFonts w:ascii="Arial" w:hAnsi="Arial" w:cs="Arial"/>
          <w:sz w:val="18"/>
        </w:rPr>
        <w:t>Elasticsearch</w:t>
      </w:r>
      <w:proofErr w:type="spellEnd"/>
      <w:r w:rsidRPr="007B6918">
        <w:rPr>
          <w:rFonts w:ascii="Arial" w:hAnsi="Arial" w:cs="Arial"/>
          <w:sz w:val="18"/>
        </w:rPr>
        <w:t xml:space="preserve">, OpenSearch • </w:t>
      </w:r>
      <w:r w:rsidRPr="007B6918">
        <w:rPr>
          <w:rFonts w:ascii="Arial" w:hAnsi="Arial" w:cs="Arial"/>
          <w:b/>
          <w:sz w:val="18"/>
        </w:rPr>
        <w:t>Analytics</w:t>
      </w:r>
      <w:r w:rsidRPr="007B6918">
        <w:rPr>
          <w:rFonts w:ascii="Arial" w:hAnsi="Arial" w:cs="Arial"/>
          <w:sz w:val="18"/>
        </w:rPr>
        <w:t xml:space="preserve">: Redshift, </w:t>
      </w:r>
      <w:proofErr w:type="spellStart"/>
      <w:r w:rsidRPr="007B6918">
        <w:rPr>
          <w:rFonts w:ascii="Arial" w:hAnsi="Arial" w:cs="Arial"/>
          <w:sz w:val="18"/>
        </w:rPr>
        <w:t>BigQuery</w:t>
      </w:r>
      <w:proofErr w:type="spellEnd"/>
    </w:p>
    <w:p w:rsidR="00CC0401" w:rsidRPr="007B6918" w:rsidRDefault="00CC0401" w:rsidP="00C72E3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7B6918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7B6918">
        <w:rPr>
          <w:rStyle w:val="Strong"/>
          <w:rFonts w:ascii="Arial" w:hAnsi="Arial" w:cs="Arial"/>
          <w:sz w:val="18"/>
        </w:rPr>
        <w:t>DevOps</w:t>
      </w:r>
      <w:proofErr w:type="spellEnd"/>
      <w:r w:rsidRPr="007B6918">
        <w:rPr>
          <w:rFonts w:ascii="Arial" w:hAnsi="Arial" w:cs="Arial"/>
          <w:sz w:val="18"/>
        </w:rPr>
        <w:t xml:space="preserve"> — </w:t>
      </w:r>
      <w:proofErr w:type="spellStart"/>
      <w:r w:rsidR="00FB16D5" w:rsidRPr="007B6918">
        <w:rPr>
          <w:rFonts w:ascii="Arial" w:hAnsi="Arial" w:cs="Arial"/>
          <w:sz w:val="18"/>
        </w:rPr>
        <w:t>Docker</w:t>
      </w:r>
      <w:proofErr w:type="spellEnd"/>
      <w:r w:rsidR="00FB16D5" w:rsidRPr="007B6918">
        <w:rPr>
          <w:rFonts w:ascii="Arial" w:hAnsi="Arial" w:cs="Arial"/>
          <w:sz w:val="18"/>
        </w:rPr>
        <w:t xml:space="preserve">, </w:t>
      </w:r>
      <w:proofErr w:type="spellStart"/>
      <w:r w:rsidR="00FB16D5" w:rsidRPr="007B6918">
        <w:rPr>
          <w:rFonts w:ascii="Arial" w:hAnsi="Arial" w:cs="Arial"/>
          <w:sz w:val="18"/>
        </w:rPr>
        <w:t>Kubernetes</w:t>
      </w:r>
      <w:proofErr w:type="spellEnd"/>
      <w:r w:rsidR="00FB16D5" w:rsidRPr="007B6918">
        <w:rPr>
          <w:rFonts w:ascii="Arial" w:hAnsi="Arial" w:cs="Arial"/>
          <w:sz w:val="18"/>
        </w:rPr>
        <w:t xml:space="preserve">, Helm, Argo CD, </w:t>
      </w:r>
      <w:proofErr w:type="spellStart"/>
      <w:r w:rsidR="00FB16D5" w:rsidRPr="007B6918">
        <w:rPr>
          <w:rFonts w:ascii="Arial" w:hAnsi="Arial" w:cs="Arial"/>
          <w:sz w:val="18"/>
        </w:rPr>
        <w:t>Gi</w:t>
      </w:r>
      <w:r w:rsidR="00250637">
        <w:rPr>
          <w:rFonts w:ascii="Arial" w:hAnsi="Arial" w:cs="Arial"/>
          <w:sz w:val="18"/>
        </w:rPr>
        <w:t>tOps</w:t>
      </w:r>
      <w:proofErr w:type="spellEnd"/>
      <w:r w:rsidR="00250637">
        <w:rPr>
          <w:rFonts w:ascii="Arial" w:hAnsi="Arial" w:cs="Arial"/>
          <w:sz w:val="18"/>
        </w:rPr>
        <w:t xml:space="preserve">, </w:t>
      </w:r>
      <w:proofErr w:type="spellStart"/>
      <w:r w:rsidR="00250637">
        <w:rPr>
          <w:rFonts w:ascii="Arial" w:hAnsi="Arial" w:cs="Arial"/>
          <w:sz w:val="18"/>
        </w:rPr>
        <w:t>Terraform</w:t>
      </w:r>
      <w:proofErr w:type="spellEnd"/>
      <w:r w:rsidR="00250637">
        <w:rPr>
          <w:rFonts w:ascii="Arial" w:hAnsi="Arial" w:cs="Arial"/>
          <w:sz w:val="18"/>
        </w:rPr>
        <w:t xml:space="preserve">, </w:t>
      </w:r>
      <w:proofErr w:type="spellStart"/>
      <w:r w:rsidR="00250637">
        <w:rPr>
          <w:rFonts w:ascii="Arial" w:hAnsi="Arial" w:cs="Arial"/>
          <w:sz w:val="18"/>
        </w:rPr>
        <w:t>CloudFormation</w:t>
      </w:r>
      <w:proofErr w:type="spellEnd"/>
      <w:r w:rsidR="00250637">
        <w:rPr>
          <w:rFonts w:ascii="Arial" w:hAnsi="Arial" w:cs="Arial"/>
          <w:sz w:val="18"/>
        </w:rPr>
        <w:t xml:space="preserve"> </w:t>
      </w:r>
      <w:r w:rsidR="00250637" w:rsidRPr="00733943">
        <w:rPr>
          <w:rStyle w:val="Strong"/>
          <w:rFonts w:ascii="Arial" w:hAnsi="Arial" w:cs="Arial"/>
          <w:b w:val="0"/>
          <w:sz w:val="18"/>
        </w:rPr>
        <w:t>•</w:t>
      </w:r>
      <w:bookmarkStart w:id="0" w:name="_GoBack"/>
      <w:bookmarkEnd w:id="0"/>
      <w:r w:rsidR="00FB16D5">
        <w:rPr>
          <w:rFonts w:ascii="Arial" w:hAnsi="Arial" w:cs="Arial"/>
          <w:sz w:val="18"/>
        </w:rPr>
        <w:t xml:space="preserve"> </w:t>
      </w:r>
      <w:r w:rsidRPr="007B6918">
        <w:rPr>
          <w:rFonts w:ascii="Arial" w:hAnsi="Arial" w:cs="Arial"/>
          <w:b/>
          <w:sz w:val="18"/>
        </w:rPr>
        <w:t>AWS</w:t>
      </w:r>
      <w:r w:rsidRPr="007B6918">
        <w:rPr>
          <w:rFonts w:ascii="Arial" w:hAnsi="Arial" w:cs="Arial"/>
          <w:sz w:val="18"/>
        </w:rPr>
        <w:t xml:space="preserve">: EKS, ECS, EC2, Lambda, API Gateway, S3, </w:t>
      </w:r>
      <w:proofErr w:type="spellStart"/>
      <w:r w:rsidRPr="007B6918">
        <w:rPr>
          <w:rFonts w:ascii="Arial" w:hAnsi="Arial" w:cs="Arial"/>
          <w:sz w:val="18"/>
        </w:rPr>
        <w:t>CloudFront</w:t>
      </w:r>
      <w:proofErr w:type="spellEnd"/>
      <w:r w:rsidRPr="007B6918">
        <w:rPr>
          <w:rFonts w:ascii="Arial" w:hAnsi="Arial" w:cs="Arial"/>
          <w:sz w:val="18"/>
        </w:rPr>
        <w:t xml:space="preserve">, RDS, </w:t>
      </w:r>
      <w:proofErr w:type="spellStart"/>
      <w:r w:rsidRPr="007B6918">
        <w:rPr>
          <w:rFonts w:ascii="Arial" w:hAnsi="Arial" w:cs="Arial"/>
          <w:sz w:val="18"/>
        </w:rPr>
        <w:t>DynamoDB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ElastiCache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EventBridge</w:t>
      </w:r>
      <w:proofErr w:type="spellEnd"/>
      <w:r w:rsidRPr="007B6918">
        <w:rPr>
          <w:rFonts w:ascii="Arial" w:hAnsi="Arial" w:cs="Arial"/>
          <w:sz w:val="18"/>
        </w:rPr>
        <w:t xml:space="preserve">, Step Functions, IAM • </w:t>
      </w:r>
      <w:r w:rsidRPr="007B6918">
        <w:rPr>
          <w:rFonts w:ascii="Arial" w:hAnsi="Arial" w:cs="Arial"/>
          <w:b/>
          <w:sz w:val="18"/>
        </w:rPr>
        <w:t>Azure</w:t>
      </w:r>
      <w:r w:rsidRPr="007B6918">
        <w:rPr>
          <w:rFonts w:ascii="Arial" w:hAnsi="Arial" w:cs="Arial"/>
          <w:sz w:val="18"/>
        </w:rPr>
        <w:t xml:space="preserve">: AKS, App Service, Azure SQL, Service Bus, Key Vault, Application Insights • </w:t>
      </w:r>
      <w:r w:rsidRPr="007B6918">
        <w:rPr>
          <w:rFonts w:ascii="Arial" w:hAnsi="Arial" w:cs="Arial"/>
          <w:b/>
          <w:sz w:val="18"/>
        </w:rPr>
        <w:t>GCP</w:t>
      </w:r>
      <w:r w:rsidRPr="007B6918">
        <w:rPr>
          <w:rFonts w:ascii="Arial" w:hAnsi="Arial" w:cs="Arial"/>
          <w:sz w:val="18"/>
        </w:rPr>
        <w:t>: GKE, Cloud Run, Pub</w:t>
      </w:r>
      <w:r w:rsidR="00FB16D5">
        <w:rPr>
          <w:rFonts w:ascii="Arial" w:hAnsi="Arial" w:cs="Arial"/>
          <w:sz w:val="18"/>
        </w:rPr>
        <w:t xml:space="preserve">/Sub, Cloud Storage, </w:t>
      </w:r>
      <w:proofErr w:type="spellStart"/>
      <w:r w:rsidR="00FB16D5">
        <w:rPr>
          <w:rFonts w:ascii="Arial" w:hAnsi="Arial" w:cs="Arial"/>
          <w:sz w:val="18"/>
        </w:rPr>
        <w:t>BigQuery</w:t>
      </w:r>
      <w:proofErr w:type="spellEnd"/>
      <w:r w:rsidR="00FB16D5">
        <w:rPr>
          <w:rFonts w:ascii="Arial" w:hAnsi="Arial" w:cs="Arial"/>
          <w:sz w:val="18"/>
        </w:rPr>
        <w:t xml:space="preserve"> </w:t>
      </w:r>
      <w:r w:rsidRPr="007B6918">
        <w:rPr>
          <w:rFonts w:ascii="Arial" w:hAnsi="Arial" w:cs="Arial"/>
          <w:sz w:val="18"/>
        </w:rPr>
        <w:t xml:space="preserve">• </w:t>
      </w:r>
      <w:r w:rsidRPr="007B6918">
        <w:rPr>
          <w:rFonts w:ascii="Arial" w:hAnsi="Arial" w:cs="Arial"/>
          <w:b/>
          <w:sz w:val="18"/>
        </w:rPr>
        <w:t>CI/CD</w:t>
      </w:r>
      <w:r w:rsidRPr="007B6918">
        <w:rPr>
          <w:rFonts w:ascii="Arial" w:hAnsi="Arial" w:cs="Arial"/>
          <w:sz w:val="18"/>
        </w:rPr>
        <w:t xml:space="preserve">: </w:t>
      </w:r>
      <w:proofErr w:type="spellStart"/>
      <w:r w:rsidRPr="007B6918">
        <w:rPr>
          <w:rFonts w:ascii="Arial" w:hAnsi="Arial" w:cs="Arial"/>
          <w:sz w:val="18"/>
        </w:rPr>
        <w:t>GitHub</w:t>
      </w:r>
      <w:proofErr w:type="spellEnd"/>
      <w:r w:rsidRPr="007B6918">
        <w:rPr>
          <w:rFonts w:ascii="Arial" w:hAnsi="Arial" w:cs="Arial"/>
          <w:sz w:val="18"/>
        </w:rPr>
        <w:t xml:space="preserve"> Actions, </w:t>
      </w:r>
      <w:proofErr w:type="spellStart"/>
      <w:r w:rsidRPr="007B6918">
        <w:rPr>
          <w:rFonts w:ascii="Arial" w:hAnsi="Arial" w:cs="Arial"/>
          <w:sz w:val="18"/>
        </w:rPr>
        <w:t>GitLab</w:t>
      </w:r>
      <w:proofErr w:type="spellEnd"/>
      <w:r w:rsidRPr="007B6918">
        <w:rPr>
          <w:rFonts w:ascii="Arial" w:hAnsi="Arial" w:cs="Arial"/>
          <w:sz w:val="18"/>
        </w:rPr>
        <w:t xml:space="preserve"> CI, Jenkins, Azure </w:t>
      </w:r>
      <w:proofErr w:type="spellStart"/>
      <w:r w:rsidRPr="007B6918">
        <w:rPr>
          <w:rFonts w:ascii="Arial" w:hAnsi="Arial" w:cs="Arial"/>
          <w:sz w:val="18"/>
        </w:rPr>
        <w:t>DevOps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CircleCI</w:t>
      </w:r>
      <w:proofErr w:type="spellEnd"/>
    </w:p>
    <w:p w:rsidR="005F0811" w:rsidRPr="007B6918" w:rsidRDefault="00CC0401" w:rsidP="00C72E3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proofErr w:type="spellStart"/>
      <w:r w:rsidRPr="007B6918">
        <w:rPr>
          <w:rStyle w:val="Strong"/>
          <w:rFonts w:ascii="Arial" w:hAnsi="Arial" w:cs="Arial"/>
          <w:sz w:val="18"/>
        </w:rPr>
        <w:t>Observability</w:t>
      </w:r>
      <w:proofErr w:type="spellEnd"/>
      <w:r w:rsidRPr="007B6918">
        <w:rPr>
          <w:rStyle w:val="Strong"/>
          <w:rFonts w:ascii="Arial" w:hAnsi="Arial" w:cs="Arial"/>
          <w:sz w:val="18"/>
        </w:rPr>
        <w:t>, Quality &amp; Security</w:t>
      </w:r>
      <w:r w:rsidRPr="007B6918">
        <w:rPr>
          <w:rFonts w:ascii="Arial" w:hAnsi="Arial" w:cs="Arial"/>
          <w:sz w:val="18"/>
        </w:rPr>
        <w:t xml:space="preserve"> — </w:t>
      </w:r>
      <w:proofErr w:type="spellStart"/>
      <w:r w:rsidRPr="007B6918">
        <w:rPr>
          <w:rFonts w:ascii="Arial" w:hAnsi="Arial" w:cs="Arial"/>
          <w:sz w:val="18"/>
        </w:rPr>
        <w:t>OpenTelemetry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proofErr w:type="spellStart"/>
      <w:r w:rsidRPr="007B6918">
        <w:rPr>
          <w:rFonts w:ascii="Arial" w:hAnsi="Arial" w:cs="Arial"/>
          <w:sz w:val="18"/>
        </w:rPr>
        <w:t>Datadog</w:t>
      </w:r>
      <w:proofErr w:type="spellEnd"/>
      <w:r w:rsidRPr="007B6918">
        <w:rPr>
          <w:rFonts w:ascii="Arial" w:hAnsi="Arial" w:cs="Arial"/>
          <w:sz w:val="18"/>
        </w:rPr>
        <w:t xml:space="preserve">, Prometheus, </w:t>
      </w:r>
      <w:proofErr w:type="spellStart"/>
      <w:r w:rsidRPr="007B6918">
        <w:rPr>
          <w:rFonts w:ascii="Arial" w:hAnsi="Arial" w:cs="Arial"/>
          <w:sz w:val="18"/>
        </w:rPr>
        <w:t>Grafana</w:t>
      </w:r>
      <w:proofErr w:type="spellEnd"/>
      <w:r w:rsidRPr="007B6918">
        <w:rPr>
          <w:rFonts w:ascii="Arial" w:hAnsi="Arial" w:cs="Arial"/>
          <w:sz w:val="18"/>
        </w:rPr>
        <w:t xml:space="preserve">, ELK/EFK, </w:t>
      </w:r>
      <w:proofErr w:type="spellStart"/>
      <w:r w:rsidRPr="007B6918">
        <w:rPr>
          <w:rFonts w:ascii="Arial" w:hAnsi="Arial" w:cs="Arial"/>
          <w:sz w:val="18"/>
        </w:rPr>
        <w:t>CloudWatch</w:t>
      </w:r>
      <w:proofErr w:type="spellEnd"/>
      <w:r w:rsidRPr="007B6918">
        <w:rPr>
          <w:rFonts w:ascii="Arial" w:hAnsi="Arial" w:cs="Arial"/>
          <w:sz w:val="18"/>
        </w:rPr>
        <w:t xml:space="preserve">, structured logging • </w:t>
      </w:r>
      <w:r w:rsidRPr="007B6918">
        <w:rPr>
          <w:rFonts w:ascii="Arial" w:hAnsi="Arial" w:cs="Arial"/>
          <w:b/>
          <w:sz w:val="18"/>
        </w:rPr>
        <w:t>Testing</w:t>
      </w:r>
      <w:r w:rsidRPr="007B6918">
        <w:rPr>
          <w:rFonts w:ascii="Arial" w:hAnsi="Arial" w:cs="Arial"/>
          <w:sz w:val="18"/>
        </w:rPr>
        <w:t xml:space="preserve">: Jest, Mocha, Chai, React Testing Library, Cypress, Playwright, API contract tests (Pact-style) • </w:t>
      </w:r>
      <w:r w:rsidRPr="007B6918">
        <w:rPr>
          <w:rFonts w:ascii="Arial" w:hAnsi="Arial" w:cs="Arial"/>
          <w:b/>
          <w:sz w:val="18"/>
        </w:rPr>
        <w:t>Security</w:t>
      </w:r>
      <w:r w:rsidRPr="007B6918">
        <w:rPr>
          <w:rFonts w:ascii="Arial" w:hAnsi="Arial" w:cs="Arial"/>
          <w:sz w:val="18"/>
        </w:rPr>
        <w:t xml:space="preserve">: OAuth2, </w:t>
      </w:r>
      <w:proofErr w:type="spellStart"/>
      <w:r w:rsidRPr="007B6918">
        <w:rPr>
          <w:rFonts w:ascii="Arial" w:hAnsi="Arial" w:cs="Arial"/>
          <w:sz w:val="18"/>
        </w:rPr>
        <w:t>OpenID</w:t>
      </w:r>
      <w:proofErr w:type="spellEnd"/>
      <w:r w:rsidRPr="007B6918">
        <w:rPr>
          <w:rFonts w:ascii="Arial" w:hAnsi="Arial" w:cs="Arial"/>
          <w:sz w:val="18"/>
        </w:rPr>
        <w:t xml:space="preserve"> Connect, JWT, </w:t>
      </w:r>
      <w:proofErr w:type="spellStart"/>
      <w:r w:rsidRPr="007B6918">
        <w:rPr>
          <w:rFonts w:ascii="Arial" w:hAnsi="Arial" w:cs="Arial"/>
          <w:sz w:val="18"/>
        </w:rPr>
        <w:t>Okta</w:t>
      </w:r>
      <w:proofErr w:type="spellEnd"/>
      <w:r w:rsidRPr="007B6918">
        <w:rPr>
          <w:rFonts w:ascii="Arial" w:hAnsi="Arial" w:cs="Arial"/>
          <w:sz w:val="18"/>
        </w:rPr>
        <w:t xml:space="preserve">, Auth0, AWS </w:t>
      </w:r>
      <w:proofErr w:type="spellStart"/>
      <w:r w:rsidRPr="007B6918">
        <w:rPr>
          <w:rFonts w:ascii="Arial" w:hAnsi="Arial" w:cs="Arial"/>
          <w:sz w:val="18"/>
        </w:rPr>
        <w:t>Cognito</w:t>
      </w:r>
      <w:proofErr w:type="spellEnd"/>
      <w:r w:rsidRPr="007B6918">
        <w:rPr>
          <w:rFonts w:ascii="Arial" w:hAnsi="Arial" w:cs="Arial"/>
          <w:sz w:val="18"/>
        </w:rPr>
        <w:t>, RBAC/ABAC, audit logging</w:t>
      </w:r>
    </w:p>
    <w:p w:rsidR="005F0811" w:rsidRDefault="00D8127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5F0811" w:rsidRDefault="00D8127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5F0811" w:rsidRDefault="00D81273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Led delivery of a </w:t>
      </w:r>
      <w:proofErr w:type="spellStart"/>
      <w:r w:rsidRPr="007B6918">
        <w:rPr>
          <w:rStyle w:val="Strong"/>
          <w:rFonts w:ascii="Arial" w:hAnsi="Arial" w:cs="Arial"/>
          <w:sz w:val="18"/>
        </w:rPr>
        <w:t>Blazor</w:t>
      </w:r>
      <w:proofErr w:type="spellEnd"/>
      <w:r w:rsidRPr="007B6918">
        <w:rPr>
          <w:rFonts w:ascii="Arial" w:hAnsi="Arial" w:cs="Arial"/>
          <w:sz w:val="18"/>
        </w:rPr>
        <w:t xml:space="preserve"> operations portal with reusable </w:t>
      </w:r>
      <w:r w:rsidRPr="007B6918">
        <w:rPr>
          <w:rStyle w:val="Strong"/>
          <w:rFonts w:ascii="Arial" w:hAnsi="Arial" w:cs="Arial"/>
          <w:sz w:val="18"/>
        </w:rPr>
        <w:t>Razor components</w:t>
      </w:r>
      <w:r w:rsidRPr="007B6918">
        <w:rPr>
          <w:rFonts w:ascii="Arial" w:hAnsi="Arial" w:cs="Arial"/>
          <w:sz w:val="18"/>
        </w:rPr>
        <w:t>, role-based navigation, and predictable state flows that reduced support churn and accelerated feature delivery.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Designed </w:t>
      </w:r>
      <w:r w:rsidRPr="007B6918">
        <w:rPr>
          <w:rStyle w:val="Strong"/>
          <w:rFonts w:ascii="Arial" w:hAnsi="Arial" w:cs="Arial"/>
          <w:sz w:val="18"/>
        </w:rPr>
        <w:t>ASP.NET Core</w:t>
      </w:r>
      <w:r w:rsidRPr="007B6918">
        <w:rPr>
          <w:rFonts w:ascii="Arial" w:hAnsi="Arial" w:cs="Arial"/>
          <w:sz w:val="18"/>
        </w:rPr>
        <w:t xml:space="preserve"> APIs with consistent contracts (pagination, validation, error shapes), enabling multiple clients to integrate safely without fragile, one-off handling.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Built a clean data access layer using </w:t>
      </w:r>
      <w:r w:rsidRPr="007B6918">
        <w:rPr>
          <w:rStyle w:val="Strong"/>
          <w:rFonts w:ascii="Arial" w:hAnsi="Arial" w:cs="Arial"/>
          <w:sz w:val="18"/>
        </w:rPr>
        <w:t>Entity Framework Core</w:t>
      </w:r>
      <w:r w:rsidRPr="007B6918">
        <w:rPr>
          <w:rFonts w:ascii="Arial" w:hAnsi="Arial" w:cs="Arial"/>
          <w:sz w:val="18"/>
        </w:rPr>
        <w:t xml:space="preserve"> and performance-focused querying (including </w:t>
      </w:r>
      <w:proofErr w:type="gramStart"/>
      <w:r w:rsidRPr="007B6918">
        <w:rPr>
          <w:rStyle w:val="Strong"/>
          <w:rFonts w:ascii="Arial" w:hAnsi="Arial" w:cs="Arial"/>
          <w:sz w:val="18"/>
        </w:rPr>
        <w:t>Dapper</w:t>
      </w:r>
      <w:proofErr w:type="gramEnd"/>
      <w:r w:rsidRPr="007B6918">
        <w:rPr>
          <w:rFonts w:ascii="Arial" w:hAnsi="Arial" w:cs="Arial"/>
          <w:sz w:val="18"/>
        </w:rPr>
        <w:t xml:space="preserve"> patterns) to balance developer velocity with predictable latency.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Tuned </w:t>
      </w:r>
      <w:proofErr w:type="spellStart"/>
      <w:r w:rsidRPr="007B6918">
        <w:rPr>
          <w:rStyle w:val="Strong"/>
          <w:rFonts w:ascii="Arial" w:hAnsi="Arial" w:cs="Arial"/>
          <w:sz w:val="18"/>
        </w:rPr>
        <w:t>PostgreSQL</w:t>
      </w:r>
      <w:proofErr w:type="spellEnd"/>
      <w:r w:rsidRPr="007B6918">
        <w:rPr>
          <w:rFonts w:ascii="Arial" w:hAnsi="Arial" w:cs="Arial"/>
          <w:sz w:val="18"/>
        </w:rPr>
        <w:t xml:space="preserve"> read/write paths with targeted indexes, query rewrites, and projection optimization, improving responsiveness for high-traffic dashboards and exports.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Implemented background workflows for scheduled processing using queue-driven execution with </w:t>
      </w:r>
      <w:r w:rsidRPr="007B6918">
        <w:rPr>
          <w:rStyle w:val="Strong"/>
          <w:rFonts w:ascii="Arial" w:hAnsi="Arial" w:cs="Arial"/>
          <w:sz w:val="18"/>
        </w:rPr>
        <w:t>AWS SQS/SNS</w:t>
      </w:r>
      <w:r w:rsidRPr="007B6918">
        <w:rPr>
          <w:rFonts w:ascii="Arial" w:hAnsi="Arial" w:cs="Arial"/>
          <w:sz w:val="18"/>
        </w:rPr>
        <w:t xml:space="preserve"> and </w:t>
      </w:r>
      <w:proofErr w:type="spellStart"/>
      <w:r w:rsidRPr="007B6918">
        <w:rPr>
          <w:rStyle w:val="Strong"/>
          <w:rFonts w:ascii="Arial" w:hAnsi="Arial" w:cs="Arial"/>
          <w:sz w:val="18"/>
        </w:rPr>
        <w:t>RabbitMQ</w:t>
      </w:r>
      <w:proofErr w:type="spellEnd"/>
      <w:r w:rsidRPr="007B6918">
        <w:rPr>
          <w:rFonts w:ascii="Arial" w:hAnsi="Arial" w:cs="Arial"/>
          <w:sz w:val="18"/>
        </w:rPr>
        <w:t>, including retries, DLQ-style handling, and operator visibility.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Introduced event-driven integration patterns with </w:t>
      </w:r>
      <w:r w:rsidRPr="007B6918">
        <w:rPr>
          <w:rStyle w:val="Strong"/>
          <w:rFonts w:ascii="Arial" w:hAnsi="Arial" w:cs="Arial"/>
          <w:sz w:val="18"/>
        </w:rPr>
        <w:t>Kafka</w:t>
      </w:r>
      <w:r w:rsidRPr="007B6918">
        <w:rPr>
          <w:rFonts w:ascii="Arial" w:hAnsi="Arial" w:cs="Arial"/>
          <w:sz w:val="18"/>
        </w:rPr>
        <w:t xml:space="preserve"> for long-running workflows, ensuring consumers were idempotent and safe under replays and partial failures.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Delivered secure file/media workflows using </w:t>
      </w:r>
      <w:r w:rsidRPr="007B6918">
        <w:rPr>
          <w:rStyle w:val="Strong"/>
          <w:rFonts w:ascii="Arial" w:hAnsi="Arial" w:cs="Arial"/>
          <w:sz w:val="18"/>
        </w:rPr>
        <w:t>S3</w:t>
      </w:r>
      <w:r w:rsidRPr="007B6918">
        <w:rPr>
          <w:rFonts w:ascii="Arial" w:hAnsi="Arial" w:cs="Arial"/>
          <w:sz w:val="18"/>
        </w:rPr>
        <w:t xml:space="preserve"> and signed URL patterns, with metadata persisted in </w:t>
      </w:r>
      <w:r w:rsidRPr="007B6918">
        <w:rPr>
          <w:rStyle w:val="Strong"/>
          <w:rFonts w:ascii="Arial" w:hAnsi="Arial" w:cs="Arial"/>
          <w:sz w:val="18"/>
        </w:rPr>
        <w:t>RDS</w:t>
      </w:r>
      <w:r w:rsidRPr="007B6918">
        <w:rPr>
          <w:rFonts w:ascii="Arial" w:hAnsi="Arial" w:cs="Arial"/>
          <w:sz w:val="18"/>
        </w:rPr>
        <w:t xml:space="preserve"> and operational caching via </w:t>
      </w:r>
      <w:proofErr w:type="spellStart"/>
      <w:r w:rsidRPr="007B6918">
        <w:rPr>
          <w:rStyle w:val="Strong"/>
          <w:rFonts w:ascii="Arial" w:hAnsi="Arial" w:cs="Arial"/>
          <w:sz w:val="18"/>
        </w:rPr>
        <w:t>Redis</w:t>
      </w:r>
      <w:proofErr w:type="spellEnd"/>
      <w:r w:rsidRPr="007B6918">
        <w:rPr>
          <w:rFonts w:ascii="Arial" w:hAnsi="Arial" w:cs="Arial"/>
          <w:sz w:val="18"/>
        </w:rPr>
        <w:t>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Built search-heavy operational views backed by </w:t>
      </w:r>
      <w:proofErr w:type="spellStart"/>
      <w:r w:rsidRPr="007B6918">
        <w:rPr>
          <w:rStyle w:val="Strong"/>
          <w:rFonts w:ascii="Arial" w:hAnsi="Arial" w:cs="Arial"/>
          <w:sz w:val="18"/>
        </w:rPr>
        <w:t>Elasticsearch</w:t>
      </w:r>
      <w:proofErr w:type="spellEnd"/>
      <w:r w:rsidRPr="007B6918">
        <w:rPr>
          <w:rStyle w:val="Strong"/>
          <w:rFonts w:ascii="Arial" w:hAnsi="Arial" w:cs="Arial"/>
          <w:sz w:val="18"/>
        </w:rPr>
        <w:t>/OpenSearch</w:t>
      </w:r>
      <w:r w:rsidRPr="007B6918">
        <w:rPr>
          <w:rFonts w:ascii="Arial" w:hAnsi="Arial" w:cs="Arial"/>
          <w:sz w:val="18"/>
        </w:rPr>
        <w:t xml:space="preserve">, shaping indices, query </w:t>
      </w:r>
      <w:proofErr w:type="gramStart"/>
      <w:r w:rsidRPr="007B6918">
        <w:rPr>
          <w:rFonts w:ascii="Arial" w:hAnsi="Arial" w:cs="Arial"/>
          <w:sz w:val="18"/>
        </w:rPr>
        <w:t>templates,</w:t>
      </w:r>
      <w:proofErr w:type="gramEnd"/>
      <w:r w:rsidRPr="007B6918">
        <w:rPr>
          <w:rFonts w:ascii="Arial" w:hAnsi="Arial" w:cs="Arial"/>
          <w:sz w:val="18"/>
        </w:rPr>
        <w:t xml:space="preserve"> and relevance tuning to reduce “can’t find it” escalations.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Standardized </w:t>
      </w:r>
      <w:r w:rsidRPr="007B6918">
        <w:rPr>
          <w:rStyle w:val="Strong"/>
          <w:rFonts w:ascii="Arial" w:hAnsi="Arial" w:cs="Arial"/>
          <w:sz w:val="18"/>
        </w:rPr>
        <w:t>OAuth2/OIDC</w:t>
      </w:r>
      <w:r w:rsidRPr="007B6918">
        <w:rPr>
          <w:rFonts w:ascii="Arial" w:hAnsi="Arial" w:cs="Arial"/>
          <w:sz w:val="18"/>
        </w:rPr>
        <w:t xml:space="preserve"> authentication and </w:t>
      </w:r>
      <w:r w:rsidRPr="007B6918">
        <w:rPr>
          <w:rStyle w:val="Strong"/>
          <w:rFonts w:ascii="Arial" w:hAnsi="Arial" w:cs="Arial"/>
          <w:sz w:val="18"/>
        </w:rPr>
        <w:t>JWT</w:t>
      </w:r>
      <w:r w:rsidRPr="007B6918">
        <w:rPr>
          <w:rFonts w:ascii="Arial" w:hAnsi="Arial" w:cs="Arial"/>
          <w:sz w:val="18"/>
        </w:rPr>
        <w:t xml:space="preserve"> authorization, integrating enterprise identity providers such as </w:t>
      </w:r>
      <w:proofErr w:type="spellStart"/>
      <w:r w:rsidRPr="007B6918">
        <w:rPr>
          <w:rStyle w:val="Strong"/>
          <w:rFonts w:ascii="Arial" w:hAnsi="Arial" w:cs="Arial"/>
          <w:sz w:val="18"/>
        </w:rPr>
        <w:t>Okta</w:t>
      </w:r>
      <w:proofErr w:type="spellEnd"/>
      <w:r w:rsidRPr="007B6918">
        <w:rPr>
          <w:rStyle w:val="Strong"/>
          <w:rFonts w:ascii="Arial" w:hAnsi="Arial" w:cs="Arial"/>
          <w:sz w:val="18"/>
        </w:rPr>
        <w:t>/Auth0</w:t>
      </w:r>
      <w:r w:rsidRPr="007B6918">
        <w:rPr>
          <w:rFonts w:ascii="Arial" w:hAnsi="Arial" w:cs="Arial"/>
          <w:sz w:val="18"/>
        </w:rPr>
        <w:t xml:space="preserve"> and enforcing </w:t>
      </w:r>
      <w:r w:rsidRPr="007B6918">
        <w:rPr>
          <w:rStyle w:val="Strong"/>
          <w:rFonts w:ascii="Arial" w:hAnsi="Arial" w:cs="Arial"/>
          <w:sz w:val="18"/>
        </w:rPr>
        <w:t>RBAC/ABAC</w:t>
      </w:r>
      <w:r w:rsidRPr="007B6918">
        <w:rPr>
          <w:rFonts w:ascii="Arial" w:hAnsi="Arial" w:cs="Arial"/>
          <w:sz w:val="18"/>
        </w:rPr>
        <w:t xml:space="preserve"> at API boundaries.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Added end-to-end </w:t>
      </w:r>
      <w:r w:rsidRPr="007B6918">
        <w:rPr>
          <w:rStyle w:val="Strong"/>
          <w:rFonts w:ascii="Arial" w:hAnsi="Arial" w:cs="Arial"/>
          <w:sz w:val="18"/>
        </w:rPr>
        <w:t>audit logging</w:t>
      </w:r>
      <w:r w:rsidRPr="007B6918">
        <w:rPr>
          <w:rFonts w:ascii="Arial" w:hAnsi="Arial" w:cs="Arial"/>
          <w:sz w:val="18"/>
        </w:rPr>
        <w:t xml:space="preserve"> for sensitive actions, ensuring compliance-friendly traceability across UI, API, and background job execution.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Rolled out distributed tracing and metrics using </w:t>
      </w:r>
      <w:proofErr w:type="spellStart"/>
      <w:r w:rsidRPr="007B6918">
        <w:rPr>
          <w:rStyle w:val="Strong"/>
          <w:rFonts w:ascii="Arial" w:hAnsi="Arial" w:cs="Arial"/>
          <w:sz w:val="18"/>
        </w:rPr>
        <w:t>OpenTelemetry</w:t>
      </w:r>
      <w:proofErr w:type="spellEnd"/>
      <w:r w:rsidRPr="007B6918">
        <w:rPr>
          <w:rFonts w:ascii="Arial" w:hAnsi="Arial" w:cs="Arial"/>
          <w:sz w:val="18"/>
        </w:rPr>
        <w:t xml:space="preserve">, exporting telemetry into </w:t>
      </w:r>
      <w:proofErr w:type="spellStart"/>
      <w:r w:rsidRPr="007B6918">
        <w:rPr>
          <w:rStyle w:val="Strong"/>
          <w:rFonts w:ascii="Arial" w:hAnsi="Arial" w:cs="Arial"/>
          <w:sz w:val="18"/>
        </w:rPr>
        <w:t>Datadog</w:t>
      </w:r>
      <w:proofErr w:type="spellEnd"/>
      <w:r w:rsidRPr="007B6918">
        <w:rPr>
          <w:rFonts w:ascii="Arial" w:hAnsi="Arial" w:cs="Arial"/>
          <w:sz w:val="18"/>
        </w:rPr>
        <w:t xml:space="preserve">, </w:t>
      </w:r>
      <w:r w:rsidRPr="007B6918">
        <w:rPr>
          <w:rStyle w:val="Strong"/>
          <w:rFonts w:ascii="Arial" w:hAnsi="Arial" w:cs="Arial"/>
          <w:sz w:val="18"/>
        </w:rPr>
        <w:t>Prometheus</w:t>
      </w:r>
      <w:r w:rsidRPr="007B6918">
        <w:rPr>
          <w:rFonts w:ascii="Arial" w:hAnsi="Arial" w:cs="Arial"/>
          <w:sz w:val="18"/>
        </w:rPr>
        <w:t xml:space="preserve">, and </w:t>
      </w:r>
      <w:proofErr w:type="spellStart"/>
      <w:r w:rsidRPr="007B6918">
        <w:rPr>
          <w:rStyle w:val="Strong"/>
          <w:rFonts w:ascii="Arial" w:hAnsi="Arial" w:cs="Arial"/>
          <w:sz w:val="18"/>
        </w:rPr>
        <w:t>Grafana</w:t>
      </w:r>
      <w:proofErr w:type="spellEnd"/>
      <w:r w:rsidRPr="007B6918">
        <w:rPr>
          <w:rFonts w:ascii="Arial" w:hAnsi="Arial" w:cs="Arial"/>
          <w:sz w:val="18"/>
        </w:rPr>
        <w:t xml:space="preserve"> dashboards to cut incident triage time.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lastRenderedPageBreak/>
        <w:t xml:space="preserve">Consolidated log pipelines with </w:t>
      </w:r>
      <w:proofErr w:type="spellStart"/>
      <w:r w:rsidRPr="007B6918">
        <w:rPr>
          <w:rStyle w:val="Strong"/>
          <w:rFonts w:ascii="Arial" w:hAnsi="Arial" w:cs="Arial"/>
          <w:sz w:val="18"/>
        </w:rPr>
        <w:t>CloudWatch</w:t>
      </w:r>
      <w:proofErr w:type="spellEnd"/>
      <w:r w:rsidRPr="007B6918">
        <w:rPr>
          <w:rFonts w:ascii="Arial" w:hAnsi="Arial" w:cs="Arial"/>
          <w:sz w:val="18"/>
        </w:rPr>
        <w:t xml:space="preserve"> and </w:t>
      </w:r>
      <w:r w:rsidRPr="007B6918">
        <w:rPr>
          <w:rStyle w:val="Strong"/>
          <w:rFonts w:ascii="Arial" w:hAnsi="Arial" w:cs="Arial"/>
          <w:sz w:val="18"/>
        </w:rPr>
        <w:t>ELK/EFK</w:t>
      </w:r>
      <w:r w:rsidRPr="007B6918">
        <w:rPr>
          <w:rFonts w:ascii="Arial" w:hAnsi="Arial" w:cs="Arial"/>
          <w:sz w:val="18"/>
        </w:rPr>
        <w:t xml:space="preserve"> conventions (structured fields, correlation IDs, </w:t>
      </w:r>
      <w:proofErr w:type="gramStart"/>
      <w:r w:rsidRPr="007B6918">
        <w:rPr>
          <w:rFonts w:ascii="Arial" w:hAnsi="Arial" w:cs="Arial"/>
          <w:sz w:val="18"/>
        </w:rPr>
        <w:t>request</w:t>
      </w:r>
      <w:proofErr w:type="gramEnd"/>
      <w:r w:rsidRPr="007B6918">
        <w:rPr>
          <w:rFonts w:ascii="Arial" w:hAnsi="Arial" w:cs="Arial"/>
          <w:sz w:val="18"/>
        </w:rPr>
        <w:t xml:space="preserve">/tenant context) to reduce noisy pages and improve </w:t>
      </w:r>
      <w:proofErr w:type="spellStart"/>
      <w:r w:rsidRPr="007B6918">
        <w:rPr>
          <w:rFonts w:ascii="Arial" w:hAnsi="Arial" w:cs="Arial"/>
          <w:sz w:val="18"/>
        </w:rPr>
        <w:t>debuggability</w:t>
      </w:r>
      <w:proofErr w:type="spellEnd"/>
      <w:r w:rsidRPr="007B6918">
        <w:rPr>
          <w:rFonts w:ascii="Arial" w:hAnsi="Arial" w:cs="Arial"/>
          <w:sz w:val="18"/>
        </w:rPr>
        <w:t>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Built CI quality gates with </w:t>
      </w:r>
      <w:proofErr w:type="spellStart"/>
      <w:r w:rsidRPr="007B6918">
        <w:rPr>
          <w:rStyle w:val="Strong"/>
          <w:rFonts w:ascii="Arial" w:hAnsi="Arial" w:cs="Arial"/>
          <w:sz w:val="18"/>
        </w:rPr>
        <w:t>GitHub</w:t>
      </w:r>
      <w:proofErr w:type="spellEnd"/>
      <w:r w:rsidRPr="007B6918">
        <w:rPr>
          <w:rStyle w:val="Strong"/>
          <w:rFonts w:ascii="Arial" w:hAnsi="Arial" w:cs="Arial"/>
          <w:sz w:val="18"/>
        </w:rPr>
        <w:t xml:space="preserve"> Actions</w:t>
      </w:r>
      <w:r w:rsidRPr="007B6918">
        <w:rPr>
          <w:rFonts w:ascii="Arial" w:hAnsi="Arial" w:cs="Arial"/>
          <w:sz w:val="18"/>
        </w:rPr>
        <w:t xml:space="preserve"> and </w:t>
      </w:r>
      <w:r w:rsidRPr="007B6918">
        <w:rPr>
          <w:rStyle w:val="Strong"/>
          <w:rFonts w:ascii="Arial" w:hAnsi="Arial" w:cs="Arial"/>
          <w:sz w:val="18"/>
        </w:rPr>
        <w:t>Jenkins</w:t>
      </w:r>
      <w:r w:rsidRPr="007B6918">
        <w:rPr>
          <w:rFonts w:ascii="Arial" w:hAnsi="Arial" w:cs="Arial"/>
          <w:sz w:val="18"/>
        </w:rPr>
        <w:t>, enforcing unit/integration checks and release validations before staged deployments.</w:t>
      </w:r>
    </w:p>
    <w:p w:rsidR="00CC040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Containerized services with </w:t>
      </w:r>
      <w:proofErr w:type="spellStart"/>
      <w:r w:rsidRPr="007B6918">
        <w:rPr>
          <w:rStyle w:val="Strong"/>
          <w:rFonts w:ascii="Arial" w:hAnsi="Arial" w:cs="Arial"/>
          <w:sz w:val="18"/>
        </w:rPr>
        <w:t>Docker</w:t>
      </w:r>
      <w:proofErr w:type="spellEnd"/>
      <w:r w:rsidRPr="007B6918">
        <w:rPr>
          <w:rFonts w:ascii="Arial" w:hAnsi="Arial" w:cs="Arial"/>
          <w:sz w:val="18"/>
        </w:rPr>
        <w:t xml:space="preserve"> and deployed onto </w:t>
      </w:r>
      <w:proofErr w:type="spellStart"/>
      <w:r w:rsidRPr="007B6918">
        <w:rPr>
          <w:rStyle w:val="Strong"/>
          <w:rFonts w:ascii="Arial" w:hAnsi="Arial" w:cs="Arial"/>
          <w:sz w:val="18"/>
        </w:rPr>
        <w:t>Kubernetes</w:t>
      </w:r>
      <w:proofErr w:type="spellEnd"/>
      <w:r w:rsidRPr="007B6918">
        <w:rPr>
          <w:rFonts w:ascii="Arial" w:hAnsi="Arial" w:cs="Arial"/>
          <w:sz w:val="18"/>
        </w:rPr>
        <w:t xml:space="preserve"> (including </w:t>
      </w:r>
      <w:r w:rsidRPr="007B6918">
        <w:rPr>
          <w:rStyle w:val="Strong"/>
          <w:rFonts w:ascii="Arial" w:hAnsi="Arial" w:cs="Arial"/>
          <w:sz w:val="18"/>
        </w:rPr>
        <w:t>EKS</w:t>
      </w:r>
      <w:r w:rsidRPr="007B6918">
        <w:rPr>
          <w:rFonts w:ascii="Arial" w:hAnsi="Arial" w:cs="Arial"/>
          <w:sz w:val="18"/>
        </w:rPr>
        <w:t xml:space="preserve"> patterns) using </w:t>
      </w:r>
      <w:r w:rsidRPr="007B6918">
        <w:rPr>
          <w:rStyle w:val="Strong"/>
          <w:rFonts w:ascii="Arial" w:hAnsi="Arial" w:cs="Arial"/>
          <w:sz w:val="18"/>
        </w:rPr>
        <w:t>Helm</w:t>
      </w:r>
      <w:r w:rsidRPr="007B6918">
        <w:rPr>
          <w:rFonts w:ascii="Arial" w:hAnsi="Arial" w:cs="Arial"/>
          <w:sz w:val="18"/>
        </w:rPr>
        <w:t xml:space="preserve"> and </w:t>
      </w:r>
      <w:r w:rsidRPr="007B6918">
        <w:rPr>
          <w:rStyle w:val="Strong"/>
          <w:rFonts w:ascii="Arial" w:hAnsi="Arial" w:cs="Arial"/>
          <w:sz w:val="18"/>
        </w:rPr>
        <w:t>Argo CD</w:t>
      </w:r>
      <w:r w:rsidRPr="007B6918">
        <w:rPr>
          <w:rFonts w:ascii="Arial" w:hAnsi="Arial" w:cs="Arial"/>
          <w:sz w:val="18"/>
        </w:rPr>
        <w:t xml:space="preserve"> with </w:t>
      </w:r>
      <w:proofErr w:type="spellStart"/>
      <w:r w:rsidRPr="007B6918">
        <w:rPr>
          <w:rStyle w:val="Strong"/>
          <w:rFonts w:ascii="Arial" w:hAnsi="Arial" w:cs="Arial"/>
          <w:sz w:val="18"/>
        </w:rPr>
        <w:t>GitOps</w:t>
      </w:r>
      <w:proofErr w:type="spellEnd"/>
      <w:r w:rsidRPr="007B6918">
        <w:rPr>
          <w:rFonts w:ascii="Arial" w:hAnsi="Arial" w:cs="Arial"/>
          <w:sz w:val="18"/>
        </w:rPr>
        <w:t xml:space="preserve"> workflows for predictable rollouts.</w:t>
      </w:r>
    </w:p>
    <w:p w:rsidR="005F0811" w:rsidRPr="007B6918" w:rsidRDefault="00CC0401" w:rsidP="00C72E3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Automated infrastructure changes using </w:t>
      </w:r>
      <w:proofErr w:type="spellStart"/>
      <w:r w:rsidRPr="007B6918">
        <w:rPr>
          <w:rStyle w:val="Strong"/>
          <w:rFonts w:ascii="Arial" w:hAnsi="Arial" w:cs="Arial"/>
          <w:sz w:val="18"/>
        </w:rPr>
        <w:t>Terraform</w:t>
      </w:r>
      <w:proofErr w:type="spellEnd"/>
      <w:r w:rsidRPr="007B6918">
        <w:rPr>
          <w:rFonts w:ascii="Arial" w:hAnsi="Arial" w:cs="Arial"/>
          <w:sz w:val="18"/>
        </w:rPr>
        <w:t xml:space="preserve"> and </w:t>
      </w:r>
      <w:proofErr w:type="spellStart"/>
      <w:r w:rsidRPr="007B6918">
        <w:rPr>
          <w:rStyle w:val="Strong"/>
          <w:rFonts w:ascii="Arial" w:hAnsi="Arial" w:cs="Arial"/>
          <w:sz w:val="18"/>
        </w:rPr>
        <w:t>CloudFormation</w:t>
      </w:r>
      <w:proofErr w:type="spellEnd"/>
      <w:r w:rsidRPr="007B6918">
        <w:rPr>
          <w:rFonts w:ascii="Arial" w:hAnsi="Arial" w:cs="Arial"/>
          <w:sz w:val="18"/>
        </w:rPr>
        <w:t xml:space="preserve">, improving environment consistency and reducing drift across </w:t>
      </w:r>
      <w:proofErr w:type="spellStart"/>
      <w:r w:rsidRPr="007B6918">
        <w:rPr>
          <w:rFonts w:ascii="Arial" w:hAnsi="Arial" w:cs="Arial"/>
          <w:sz w:val="18"/>
        </w:rPr>
        <w:t>dev</w:t>
      </w:r>
      <w:proofErr w:type="spellEnd"/>
      <w:r w:rsidRPr="007B6918">
        <w:rPr>
          <w:rFonts w:ascii="Arial" w:hAnsi="Arial" w:cs="Arial"/>
          <w:sz w:val="18"/>
        </w:rPr>
        <w:t>/stage/prod.</w:t>
      </w:r>
    </w:p>
    <w:p w:rsidR="005F0811" w:rsidRDefault="00D8127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5F0811" w:rsidRDefault="00D81273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Owned a customer-facing platform built on </w:t>
      </w:r>
      <w:r w:rsidRPr="007B6918">
        <w:rPr>
          <w:rStyle w:val="Strong"/>
          <w:rFonts w:ascii="Arial" w:hAnsi="Arial" w:cs="Arial"/>
          <w:sz w:val="18"/>
        </w:rPr>
        <w:t>.NET</w:t>
      </w:r>
      <w:r w:rsidRPr="007B6918">
        <w:rPr>
          <w:rFonts w:ascii="Arial" w:hAnsi="Arial" w:cs="Arial"/>
          <w:sz w:val="18"/>
        </w:rPr>
        <w:t xml:space="preserve"> services and a modern SPA, aligning UI behavior with backend contracts to keep complex workflows stable across releases.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>Designed REST endpoints with consistent filtering/pagination semantics, reducing client-side workarounds and improving supportability for edge-case investigations.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>Refactored legacy request handling into testable service layers, improving maintainability and reducing regressions caused by tightly coupled controller logic.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Implemented resilient vendor integrations with retries, </w:t>
      </w:r>
      <w:proofErr w:type="spellStart"/>
      <w:r w:rsidRPr="007B6918">
        <w:rPr>
          <w:rFonts w:ascii="Arial" w:hAnsi="Arial" w:cs="Arial"/>
          <w:sz w:val="18"/>
        </w:rPr>
        <w:t>backoff</w:t>
      </w:r>
      <w:proofErr w:type="spellEnd"/>
      <w:r w:rsidRPr="007B6918">
        <w:rPr>
          <w:rFonts w:ascii="Arial" w:hAnsi="Arial" w:cs="Arial"/>
          <w:sz w:val="18"/>
        </w:rPr>
        <w:t xml:space="preserve">, and </w:t>
      </w:r>
      <w:proofErr w:type="spellStart"/>
      <w:r w:rsidRPr="007B6918">
        <w:rPr>
          <w:rFonts w:ascii="Arial" w:hAnsi="Arial" w:cs="Arial"/>
          <w:sz w:val="18"/>
        </w:rPr>
        <w:t>deduplication</w:t>
      </w:r>
      <w:proofErr w:type="spellEnd"/>
      <w:r w:rsidRPr="007B6918">
        <w:rPr>
          <w:rFonts w:ascii="Arial" w:hAnsi="Arial" w:cs="Arial"/>
          <w:sz w:val="18"/>
        </w:rPr>
        <w:t>, preventing transient failures from producing inconsistent customer records.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Improved database performance across </w:t>
      </w:r>
      <w:r w:rsidRPr="007B6918">
        <w:rPr>
          <w:rStyle w:val="Strong"/>
          <w:rFonts w:ascii="Arial" w:hAnsi="Arial" w:cs="Arial"/>
          <w:sz w:val="18"/>
        </w:rPr>
        <w:t>MySQL</w:t>
      </w:r>
      <w:r w:rsidRPr="007B6918">
        <w:rPr>
          <w:rFonts w:ascii="Arial" w:hAnsi="Arial" w:cs="Arial"/>
          <w:sz w:val="18"/>
        </w:rPr>
        <w:t xml:space="preserve"> by auditing hot queries, adding selective indexes, and rewriting expensive joins that caused peak-time timeouts.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Implemented cache-backed read paths using </w:t>
      </w:r>
      <w:proofErr w:type="spellStart"/>
      <w:r w:rsidRPr="007B6918">
        <w:rPr>
          <w:rStyle w:val="Strong"/>
          <w:rFonts w:ascii="Arial" w:hAnsi="Arial" w:cs="Arial"/>
          <w:sz w:val="18"/>
        </w:rPr>
        <w:t>Redis</w:t>
      </w:r>
      <w:proofErr w:type="spellEnd"/>
      <w:r w:rsidRPr="007B6918">
        <w:rPr>
          <w:rFonts w:ascii="Arial" w:hAnsi="Arial" w:cs="Arial"/>
          <w:sz w:val="18"/>
        </w:rPr>
        <w:t xml:space="preserve"> and </w:t>
      </w:r>
      <w:proofErr w:type="spellStart"/>
      <w:r w:rsidRPr="007B6918">
        <w:rPr>
          <w:rStyle w:val="Strong"/>
          <w:rFonts w:ascii="Arial" w:hAnsi="Arial" w:cs="Arial"/>
          <w:sz w:val="18"/>
        </w:rPr>
        <w:t>ElastiCache</w:t>
      </w:r>
      <w:proofErr w:type="spellEnd"/>
      <w:r w:rsidRPr="007B6918">
        <w:rPr>
          <w:rFonts w:ascii="Arial" w:hAnsi="Arial" w:cs="Arial"/>
          <w:sz w:val="18"/>
        </w:rPr>
        <w:t xml:space="preserve"> patterns, tuning invalidation to preserve correctness while improving responsiveness.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Built asynchronous workflows using </w:t>
      </w:r>
      <w:r w:rsidRPr="007B6918">
        <w:rPr>
          <w:rStyle w:val="Strong"/>
          <w:rFonts w:ascii="Arial" w:hAnsi="Arial" w:cs="Arial"/>
          <w:sz w:val="18"/>
        </w:rPr>
        <w:t>AWS SQS/SNS</w:t>
      </w:r>
      <w:r w:rsidRPr="007B6918">
        <w:rPr>
          <w:rFonts w:ascii="Arial" w:hAnsi="Arial" w:cs="Arial"/>
          <w:sz w:val="18"/>
        </w:rPr>
        <w:t xml:space="preserve"> and </w:t>
      </w:r>
      <w:proofErr w:type="spellStart"/>
      <w:r w:rsidRPr="007B6918">
        <w:rPr>
          <w:rStyle w:val="Strong"/>
          <w:rFonts w:ascii="Arial" w:hAnsi="Arial" w:cs="Arial"/>
          <w:sz w:val="18"/>
        </w:rPr>
        <w:t>EventBridge</w:t>
      </w:r>
      <w:proofErr w:type="spellEnd"/>
      <w:r w:rsidRPr="007B6918">
        <w:rPr>
          <w:rFonts w:ascii="Arial" w:hAnsi="Arial" w:cs="Arial"/>
          <w:sz w:val="18"/>
        </w:rPr>
        <w:t xml:space="preserve"> patterns to decouple customer actions from long-running processing and reduce request timeouts.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Introduced centralized error handling and structured logging with correlation IDs, enabling multi-service tracing through </w:t>
      </w:r>
      <w:r w:rsidRPr="007B6918">
        <w:rPr>
          <w:rStyle w:val="Strong"/>
          <w:rFonts w:ascii="Arial" w:hAnsi="Arial" w:cs="Arial"/>
          <w:sz w:val="18"/>
        </w:rPr>
        <w:t>ELK/EFK</w:t>
      </w:r>
      <w:r w:rsidRPr="007B6918">
        <w:rPr>
          <w:rFonts w:ascii="Arial" w:hAnsi="Arial" w:cs="Arial"/>
          <w:sz w:val="18"/>
        </w:rPr>
        <w:t xml:space="preserve"> and </w:t>
      </w:r>
      <w:proofErr w:type="spellStart"/>
      <w:r w:rsidRPr="007B6918">
        <w:rPr>
          <w:rFonts w:ascii="Arial" w:hAnsi="Arial" w:cs="Arial"/>
          <w:sz w:val="18"/>
        </w:rPr>
        <w:t>dashboarding</w:t>
      </w:r>
      <w:proofErr w:type="spellEnd"/>
      <w:r w:rsidRPr="007B6918">
        <w:rPr>
          <w:rFonts w:ascii="Arial" w:hAnsi="Arial" w:cs="Arial"/>
          <w:sz w:val="18"/>
        </w:rPr>
        <w:t xml:space="preserve"> in </w:t>
      </w:r>
      <w:proofErr w:type="spellStart"/>
      <w:r w:rsidRPr="007B6918">
        <w:rPr>
          <w:rStyle w:val="Strong"/>
          <w:rFonts w:ascii="Arial" w:hAnsi="Arial" w:cs="Arial"/>
          <w:sz w:val="18"/>
        </w:rPr>
        <w:t>Grafana</w:t>
      </w:r>
      <w:proofErr w:type="spellEnd"/>
      <w:r w:rsidRPr="007B6918">
        <w:rPr>
          <w:rFonts w:ascii="Arial" w:hAnsi="Arial" w:cs="Arial"/>
          <w:sz w:val="18"/>
        </w:rPr>
        <w:t>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Strengthened authentication and authorization using </w:t>
      </w:r>
      <w:r w:rsidRPr="007B6918">
        <w:rPr>
          <w:rStyle w:val="Strong"/>
          <w:rFonts w:ascii="Arial" w:hAnsi="Arial" w:cs="Arial"/>
          <w:sz w:val="18"/>
        </w:rPr>
        <w:t>JWT</w:t>
      </w:r>
      <w:r w:rsidRPr="007B6918">
        <w:rPr>
          <w:rFonts w:ascii="Arial" w:hAnsi="Arial" w:cs="Arial"/>
          <w:sz w:val="18"/>
        </w:rPr>
        <w:t xml:space="preserve"> validation and policy-driven permissions, adding </w:t>
      </w:r>
      <w:r w:rsidRPr="007B6918">
        <w:rPr>
          <w:rStyle w:val="Strong"/>
          <w:rFonts w:ascii="Arial" w:hAnsi="Arial" w:cs="Arial"/>
          <w:sz w:val="18"/>
        </w:rPr>
        <w:t>audit logging</w:t>
      </w:r>
      <w:r w:rsidRPr="007B6918">
        <w:rPr>
          <w:rFonts w:ascii="Arial" w:hAnsi="Arial" w:cs="Arial"/>
          <w:sz w:val="18"/>
        </w:rPr>
        <w:t xml:space="preserve"> for privileged operational workflows.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Improved CI/CD reliability using </w:t>
      </w:r>
      <w:r w:rsidRPr="007B6918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7B6918">
        <w:rPr>
          <w:rStyle w:val="Strong"/>
          <w:rFonts w:ascii="Arial" w:hAnsi="Arial" w:cs="Arial"/>
          <w:sz w:val="18"/>
        </w:rPr>
        <w:t>DevOps</w:t>
      </w:r>
      <w:proofErr w:type="spellEnd"/>
      <w:r w:rsidRPr="007B6918">
        <w:rPr>
          <w:rFonts w:ascii="Arial" w:hAnsi="Arial" w:cs="Arial"/>
          <w:sz w:val="18"/>
        </w:rPr>
        <w:t xml:space="preserve"> and </w:t>
      </w:r>
      <w:proofErr w:type="spellStart"/>
      <w:r w:rsidRPr="007B6918">
        <w:rPr>
          <w:rStyle w:val="Strong"/>
          <w:rFonts w:ascii="Arial" w:hAnsi="Arial" w:cs="Arial"/>
          <w:sz w:val="18"/>
        </w:rPr>
        <w:t>GitLab</w:t>
      </w:r>
      <w:proofErr w:type="spellEnd"/>
      <w:r w:rsidRPr="007B6918">
        <w:rPr>
          <w:rStyle w:val="Strong"/>
          <w:rFonts w:ascii="Arial" w:hAnsi="Arial" w:cs="Arial"/>
          <w:sz w:val="18"/>
        </w:rPr>
        <w:t xml:space="preserve"> CI</w:t>
      </w:r>
      <w:r w:rsidRPr="007B6918">
        <w:rPr>
          <w:rFonts w:ascii="Arial" w:hAnsi="Arial" w:cs="Arial"/>
          <w:sz w:val="18"/>
        </w:rPr>
        <w:t xml:space="preserve"> patterns, adding integration tests and automated deploy validations to reduce rollback frequency.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Delivered UI automation coverage using </w:t>
      </w:r>
      <w:r w:rsidRPr="007B6918">
        <w:rPr>
          <w:rStyle w:val="Strong"/>
          <w:rFonts w:ascii="Arial" w:hAnsi="Arial" w:cs="Arial"/>
          <w:sz w:val="18"/>
        </w:rPr>
        <w:t>Cypress</w:t>
      </w:r>
      <w:r w:rsidRPr="007B6918">
        <w:rPr>
          <w:rFonts w:ascii="Arial" w:hAnsi="Arial" w:cs="Arial"/>
          <w:sz w:val="18"/>
        </w:rPr>
        <w:t xml:space="preserve"> and </w:t>
      </w:r>
      <w:r w:rsidRPr="007B6918">
        <w:rPr>
          <w:rStyle w:val="Strong"/>
          <w:rFonts w:ascii="Arial" w:hAnsi="Arial" w:cs="Arial"/>
          <w:sz w:val="18"/>
        </w:rPr>
        <w:t>Playwright</w:t>
      </w:r>
      <w:r w:rsidRPr="007B6918">
        <w:rPr>
          <w:rFonts w:ascii="Arial" w:hAnsi="Arial" w:cs="Arial"/>
          <w:sz w:val="18"/>
        </w:rPr>
        <w:t>, focusing on high-value journeys that historically broke during release crunch.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>Implemented API contract testing (Pact-style) between services and clients to prevent accidental breaking changes and speed up parallel development.</w:t>
      </w:r>
    </w:p>
    <w:p w:rsidR="00CC0401" w:rsidRPr="007B6918" w:rsidRDefault="00CC0401" w:rsidP="00C72E37">
      <w:pPr>
        <w:pStyle w:val="NormalWeb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>Partnered with product to split large initiatives into incremental deliverables, keeping scope controlled while still shipping measurable improvements each release.</w:t>
      </w:r>
    </w:p>
    <w:p w:rsidR="005F0811" w:rsidRDefault="00D81273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5F0811" w:rsidRDefault="00D8127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 xml:space="preserve">Developed and maintained </w:t>
      </w:r>
      <w:r w:rsidRPr="007B6918">
        <w:rPr>
          <w:rStyle w:val="Strong"/>
          <w:rFonts w:ascii="Arial" w:hAnsi="Arial" w:cs="Arial"/>
          <w:sz w:val="18"/>
          <w:szCs w:val="20"/>
        </w:rPr>
        <w:t>.NET</w:t>
      </w:r>
      <w:r w:rsidRPr="007B6918">
        <w:rPr>
          <w:rFonts w:ascii="Arial" w:hAnsi="Arial" w:cs="Arial"/>
          <w:sz w:val="18"/>
          <w:szCs w:val="20"/>
        </w:rPr>
        <w:t xml:space="preserve"> web applications and APIs supporting multi-step workflows, emphasizing predictable validation and consistent request handling.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Modernized UI flows incrementally while preserving behavior parity, improving usability without destabilizing daily operations for existing users.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Built REST endpoints with consistent status codes and error responses, making integrations easier to troubleshoot and reducing support dependency on tribal knowledge.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 xml:space="preserve">Designed schema changes and migrations across </w:t>
      </w:r>
      <w:proofErr w:type="spellStart"/>
      <w:r w:rsidRPr="007B6918">
        <w:rPr>
          <w:rStyle w:val="Strong"/>
          <w:rFonts w:ascii="Arial" w:hAnsi="Arial" w:cs="Arial"/>
          <w:sz w:val="18"/>
          <w:szCs w:val="20"/>
        </w:rPr>
        <w:t>PostgreSQL</w:t>
      </w:r>
      <w:proofErr w:type="spellEnd"/>
      <w:r w:rsidRPr="007B6918">
        <w:rPr>
          <w:rFonts w:ascii="Arial" w:hAnsi="Arial" w:cs="Arial"/>
          <w:sz w:val="18"/>
          <w:szCs w:val="20"/>
        </w:rPr>
        <w:t>, planning rollouts to minimize downtime and avoid lock-heavy deployments.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Improved performance by profiling slow request paths, reducing redundant database calls, and optimizing serialization to stabilize page loads under real traffic.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Implemented scheduled/background processing for notifications and maintenance tasks, ensuring retries were safe and side effects were controlled.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 xml:space="preserve">Added caching strategies using </w:t>
      </w:r>
      <w:proofErr w:type="spellStart"/>
      <w:proofErr w:type="gramStart"/>
      <w:r w:rsidRPr="007B6918">
        <w:rPr>
          <w:rStyle w:val="Strong"/>
          <w:rFonts w:ascii="Arial" w:hAnsi="Arial" w:cs="Arial"/>
          <w:sz w:val="18"/>
          <w:szCs w:val="20"/>
        </w:rPr>
        <w:t>Redis</w:t>
      </w:r>
      <w:proofErr w:type="spellEnd"/>
      <w:proofErr w:type="gramEnd"/>
      <w:r w:rsidRPr="007B6918">
        <w:rPr>
          <w:rFonts w:ascii="Arial" w:hAnsi="Arial" w:cs="Arial"/>
          <w:sz w:val="18"/>
          <w:szCs w:val="20"/>
        </w:rPr>
        <w:t xml:space="preserve"> to reduce repeated reads on high-traffic endpoints while maintaining correctness with clear invalidation rules.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Implemented authentication and authorization checks across sensitive workflows, tightening access controls and reducing the risk of privilege drift.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 xml:space="preserve">Supported search and reporting features using index-driven patterns compatible with </w:t>
      </w:r>
      <w:proofErr w:type="spellStart"/>
      <w:r w:rsidRPr="007B6918">
        <w:rPr>
          <w:rStyle w:val="Strong"/>
          <w:rFonts w:ascii="Arial" w:hAnsi="Arial" w:cs="Arial"/>
          <w:sz w:val="18"/>
          <w:szCs w:val="20"/>
        </w:rPr>
        <w:t>Elasticsearch</w:t>
      </w:r>
      <w:proofErr w:type="spellEnd"/>
      <w:r w:rsidRPr="007B6918">
        <w:rPr>
          <w:rFonts w:ascii="Arial" w:hAnsi="Arial" w:cs="Arial"/>
          <w:sz w:val="18"/>
          <w:szCs w:val="20"/>
        </w:rPr>
        <w:t>, improving response times for filter-heavy screens.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 xml:space="preserve">Strengthened build/release practices with </w:t>
      </w:r>
      <w:r w:rsidRPr="007B6918">
        <w:rPr>
          <w:rStyle w:val="Strong"/>
          <w:rFonts w:ascii="Arial" w:hAnsi="Arial" w:cs="Arial"/>
          <w:sz w:val="18"/>
          <w:szCs w:val="20"/>
        </w:rPr>
        <w:t>Jenkins</w:t>
      </w:r>
      <w:r w:rsidRPr="007B6918">
        <w:rPr>
          <w:rFonts w:ascii="Arial" w:hAnsi="Arial" w:cs="Arial"/>
          <w:sz w:val="18"/>
          <w:szCs w:val="20"/>
        </w:rPr>
        <w:t xml:space="preserve"> pipelines and scripted automation, reducing “works on my machine” friction during deployments.</w:t>
      </w:r>
    </w:p>
    <w:p w:rsidR="00CC0401" w:rsidRPr="007B6918" w:rsidRDefault="00CC0401" w:rsidP="00C72E37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Collaborated closely with QA/support to reproduce production defects, delivering targeted fixes with regression coverage so resolved bugs stayed resolved.</w:t>
      </w:r>
    </w:p>
    <w:p w:rsidR="005F0811" w:rsidRDefault="00D81273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Software Engineer Intern</w:t>
      </w:r>
    </w:p>
    <w:p w:rsidR="005F0811" w:rsidRDefault="00D81273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CC0401" w:rsidRPr="007B6918" w:rsidRDefault="00CC0401" w:rsidP="00C72E37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Shipped scoped UI improvements and reliability fixes through review gates, aligning changes to team standards for quality and maintainability.</w:t>
      </w:r>
    </w:p>
    <w:p w:rsidR="00CC0401" w:rsidRPr="007B6918" w:rsidRDefault="00CC0401" w:rsidP="00C72E37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Built small internal service utilities with careful input validation and predictable outputs to support engineering workflows.</w:t>
      </w:r>
    </w:p>
    <w:p w:rsidR="00CC0401" w:rsidRPr="007B6918" w:rsidRDefault="00CC0401" w:rsidP="00C72E37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 xml:space="preserve">Investigated issues using logs and reproducible steps, </w:t>
      </w:r>
      <w:proofErr w:type="gramStart"/>
      <w:r w:rsidRPr="007B6918">
        <w:rPr>
          <w:rFonts w:ascii="Arial" w:hAnsi="Arial" w:cs="Arial"/>
          <w:sz w:val="18"/>
          <w:szCs w:val="20"/>
        </w:rPr>
        <w:t>then</w:t>
      </w:r>
      <w:proofErr w:type="gramEnd"/>
      <w:r w:rsidRPr="007B6918">
        <w:rPr>
          <w:rFonts w:ascii="Arial" w:hAnsi="Arial" w:cs="Arial"/>
          <w:sz w:val="18"/>
          <w:szCs w:val="20"/>
        </w:rPr>
        <w:t xml:space="preserve"> implemented fixes with clear technical write-ups for reviewers and stakeholders.</w:t>
      </w:r>
    </w:p>
    <w:p w:rsidR="00CC0401" w:rsidRPr="007B6918" w:rsidRDefault="00CC0401" w:rsidP="00C72E37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Reduced duplication by refactoring repeated patterns into shared helpers, improving clarity and lowering future change risk.</w:t>
      </w:r>
    </w:p>
    <w:p w:rsidR="00CC0401" w:rsidRPr="007B6918" w:rsidRDefault="00CC0401" w:rsidP="00C72E37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Added basic automated tests for high-risk logic paths, increasing confidence during iterative releases.</w:t>
      </w:r>
    </w:p>
    <w:p w:rsidR="00CC0401" w:rsidRPr="007B6918" w:rsidRDefault="00CC0401" w:rsidP="00C72E37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Communicated progress, risks, and trade-offs in regular updates, adapting implementation details when constraints shifted.</w:t>
      </w:r>
    </w:p>
    <w:p w:rsidR="005F0811" w:rsidRPr="007B6918" w:rsidRDefault="00CC0401" w:rsidP="00C72E37">
      <w:pPr>
        <w:pStyle w:val="NormalWeb"/>
        <w:numPr>
          <w:ilvl w:val="0"/>
          <w:numId w:val="18"/>
        </w:numPr>
        <w:jc w:val="both"/>
        <w:rPr>
          <w:rFonts w:ascii="Arial" w:hAnsi="Arial" w:cs="Arial"/>
          <w:sz w:val="18"/>
          <w:szCs w:val="20"/>
        </w:rPr>
      </w:pPr>
      <w:r w:rsidRPr="007B6918">
        <w:rPr>
          <w:rFonts w:ascii="Arial" w:hAnsi="Arial" w:cs="Arial"/>
          <w:sz w:val="18"/>
          <w:szCs w:val="20"/>
        </w:rPr>
        <w:t>Collaborated with engineers and PMs to clarify requirements and edge cases, ensuring delivered work matched expected outcomes.</w:t>
      </w:r>
    </w:p>
    <w:p w:rsidR="005F0811" w:rsidRDefault="00D81273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5F0811" w:rsidRDefault="00D81273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5F0811" w:rsidRDefault="00D81273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CC0401" w:rsidRDefault="00D81273" w:rsidP="00CC0401">
      <w:r w:rsidRPr="00CC0401"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CC0401" w:rsidRPr="00CC0401">
        <w:rPr>
          <w:rFonts w:ascii="Arial" w:eastAsia="Arial" w:hAnsi="Arial" w:cs="Arial"/>
          <w:color w:val="777777"/>
          <w:sz w:val="19"/>
          <w:szCs w:val="19"/>
        </w:rPr>
        <w:t>–</w:t>
      </w:r>
      <w:r w:rsidRPr="00CC0401"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  <w:r w:rsidR="00CC0401" w:rsidRPr="00CC0401">
        <w:rPr>
          <w:rFonts w:ascii="Arial" w:eastAsia="Arial" w:hAnsi="Arial" w:cs="Arial"/>
          <w:color w:val="777777"/>
          <w:sz w:val="19"/>
          <w:szCs w:val="19"/>
        </w:rPr>
        <w:br/>
      </w:r>
    </w:p>
    <w:p w:rsidR="005F0811" w:rsidRPr="007B6918" w:rsidRDefault="00CC0401" w:rsidP="007B6918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Completed a CS curriculum grounded in </w:t>
      </w:r>
      <w:r w:rsidRPr="007B6918">
        <w:rPr>
          <w:rStyle w:val="Strong"/>
          <w:rFonts w:ascii="Arial" w:hAnsi="Arial" w:cs="Arial"/>
          <w:sz w:val="18"/>
        </w:rPr>
        <w:t>algorithms</w:t>
      </w:r>
      <w:r w:rsidRPr="007B6918">
        <w:rPr>
          <w:rFonts w:ascii="Arial" w:hAnsi="Arial" w:cs="Arial"/>
          <w:sz w:val="18"/>
        </w:rPr>
        <w:t xml:space="preserve">, </w:t>
      </w:r>
      <w:r w:rsidRPr="007B6918">
        <w:rPr>
          <w:rStyle w:val="Strong"/>
          <w:rFonts w:ascii="Arial" w:hAnsi="Arial" w:cs="Arial"/>
          <w:sz w:val="18"/>
        </w:rPr>
        <w:t>systems</w:t>
      </w:r>
      <w:r w:rsidRPr="007B6918">
        <w:rPr>
          <w:rFonts w:ascii="Arial" w:hAnsi="Arial" w:cs="Arial"/>
          <w:sz w:val="18"/>
        </w:rPr>
        <w:t xml:space="preserve">, and </w:t>
      </w:r>
      <w:r w:rsidRPr="007B6918">
        <w:rPr>
          <w:rStyle w:val="Strong"/>
          <w:rFonts w:ascii="Arial" w:hAnsi="Arial" w:cs="Arial"/>
          <w:sz w:val="18"/>
        </w:rPr>
        <w:t>software engineering</w:t>
      </w:r>
      <w:r w:rsidRPr="007B6918">
        <w:rPr>
          <w:rFonts w:ascii="Arial" w:hAnsi="Arial" w:cs="Arial"/>
          <w:sz w:val="18"/>
        </w:rPr>
        <w:t>, with projects emphasizing scalable backend design and data-driven application development.</w:t>
      </w:r>
    </w:p>
    <w:p w:rsidR="00CC0401" w:rsidRDefault="00CC0401" w:rsidP="00CC0401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CC0401" w:rsidRPr="007B6918" w:rsidRDefault="00CC0401" w:rsidP="00CC0401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B6918">
        <w:rPr>
          <w:rStyle w:val="Strong"/>
          <w:rFonts w:ascii="Arial" w:hAnsi="Arial" w:cs="Arial"/>
          <w:bCs w:val="0"/>
          <w:color w:val="auto"/>
          <w:sz w:val="18"/>
        </w:rPr>
        <w:t>Operational Portal Modernization (</w:t>
      </w:r>
      <w:proofErr w:type="spellStart"/>
      <w:r w:rsidRPr="007B6918">
        <w:rPr>
          <w:rStyle w:val="Strong"/>
          <w:rFonts w:ascii="Arial" w:hAnsi="Arial" w:cs="Arial"/>
          <w:bCs w:val="0"/>
          <w:color w:val="auto"/>
          <w:sz w:val="18"/>
        </w:rPr>
        <w:t>Blazor</w:t>
      </w:r>
      <w:proofErr w:type="spellEnd"/>
      <w:r w:rsidRPr="007B6918">
        <w:rPr>
          <w:rStyle w:val="Strong"/>
          <w:rFonts w:ascii="Arial" w:hAnsi="Arial" w:cs="Arial"/>
          <w:bCs w:val="0"/>
          <w:color w:val="auto"/>
          <w:sz w:val="18"/>
        </w:rPr>
        <w:t xml:space="preserve"> + API Platform)</w:t>
      </w:r>
    </w:p>
    <w:p w:rsidR="00CC0401" w:rsidRPr="007B6918" w:rsidRDefault="00CC0401" w:rsidP="00C72E37">
      <w:pPr>
        <w:pStyle w:val="NormalWeb"/>
        <w:numPr>
          <w:ilvl w:val="0"/>
          <w:numId w:val="20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Built a unified operations portal with </w:t>
      </w:r>
      <w:proofErr w:type="spellStart"/>
      <w:r w:rsidRPr="007B6918">
        <w:rPr>
          <w:rStyle w:val="Strong"/>
          <w:rFonts w:ascii="Arial" w:hAnsi="Arial" w:cs="Arial"/>
          <w:sz w:val="18"/>
        </w:rPr>
        <w:t>Blazor</w:t>
      </w:r>
      <w:proofErr w:type="spellEnd"/>
      <w:r w:rsidRPr="007B6918">
        <w:rPr>
          <w:rStyle w:val="Strong"/>
          <w:rFonts w:ascii="Arial" w:hAnsi="Arial" w:cs="Arial"/>
          <w:sz w:val="18"/>
        </w:rPr>
        <w:t>/Razor components</w:t>
      </w:r>
      <w:r w:rsidRPr="007B6918">
        <w:rPr>
          <w:rFonts w:ascii="Arial" w:hAnsi="Arial" w:cs="Arial"/>
          <w:sz w:val="18"/>
        </w:rPr>
        <w:t xml:space="preserve"> and a contract-first </w:t>
      </w:r>
      <w:r w:rsidRPr="007B6918">
        <w:rPr>
          <w:rStyle w:val="Strong"/>
          <w:rFonts w:ascii="Arial" w:hAnsi="Arial" w:cs="Arial"/>
          <w:sz w:val="18"/>
        </w:rPr>
        <w:t>ASP.NET Core</w:t>
      </w:r>
      <w:r w:rsidRPr="007B6918">
        <w:rPr>
          <w:rFonts w:ascii="Arial" w:hAnsi="Arial" w:cs="Arial"/>
          <w:sz w:val="18"/>
        </w:rPr>
        <w:t xml:space="preserve"> API layer, consolidating fragmented workflows into a consistent UX with reusable form/table components and server-side validation. Implemented </w:t>
      </w:r>
      <w:r w:rsidRPr="007B6918">
        <w:rPr>
          <w:rStyle w:val="Strong"/>
          <w:rFonts w:ascii="Arial" w:hAnsi="Arial" w:cs="Arial"/>
          <w:sz w:val="18"/>
        </w:rPr>
        <w:t>S3</w:t>
      </w:r>
      <w:r w:rsidRPr="007B6918">
        <w:rPr>
          <w:rFonts w:ascii="Arial" w:hAnsi="Arial" w:cs="Arial"/>
          <w:sz w:val="18"/>
        </w:rPr>
        <w:t xml:space="preserve">-based artifact handling, </w:t>
      </w:r>
      <w:proofErr w:type="spellStart"/>
      <w:r w:rsidRPr="007B6918">
        <w:rPr>
          <w:rStyle w:val="Strong"/>
          <w:rFonts w:ascii="Arial" w:hAnsi="Arial" w:cs="Arial"/>
          <w:sz w:val="18"/>
        </w:rPr>
        <w:t>Redis</w:t>
      </w:r>
      <w:proofErr w:type="spellEnd"/>
      <w:r w:rsidRPr="007B6918">
        <w:rPr>
          <w:rFonts w:ascii="Arial" w:hAnsi="Arial" w:cs="Arial"/>
          <w:sz w:val="18"/>
        </w:rPr>
        <w:t xml:space="preserve"> caching for hot reads, and queue-backed processing using </w:t>
      </w:r>
      <w:r w:rsidRPr="007B6918">
        <w:rPr>
          <w:rStyle w:val="Strong"/>
          <w:rFonts w:ascii="Arial" w:hAnsi="Arial" w:cs="Arial"/>
          <w:sz w:val="18"/>
        </w:rPr>
        <w:t>AWS SQS/SNS</w:t>
      </w:r>
      <w:r w:rsidRPr="007B6918">
        <w:rPr>
          <w:rFonts w:ascii="Arial" w:hAnsi="Arial" w:cs="Arial"/>
          <w:sz w:val="18"/>
        </w:rPr>
        <w:t xml:space="preserve"> and </w:t>
      </w:r>
      <w:r w:rsidRPr="007B6918">
        <w:rPr>
          <w:rStyle w:val="Strong"/>
          <w:rFonts w:ascii="Arial" w:hAnsi="Arial" w:cs="Arial"/>
          <w:sz w:val="18"/>
        </w:rPr>
        <w:t>Kafka</w:t>
      </w:r>
      <w:r w:rsidRPr="007B6918">
        <w:rPr>
          <w:rFonts w:ascii="Arial" w:hAnsi="Arial" w:cs="Arial"/>
          <w:sz w:val="18"/>
        </w:rPr>
        <w:t xml:space="preserve"> to keep the UI responsive while long-running work executed asynchronously. Added </w:t>
      </w:r>
      <w:proofErr w:type="spellStart"/>
      <w:r w:rsidRPr="007B6918">
        <w:rPr>
          <w:rStyle w:val="Strong"/>
          <w:rFonts w:ascii="Arial" w:hAnsi="Arial" w:cs="Arial"/>
          <w:sz w:val="18"/>
        </w:rPr>
        <w:t>OpenTelemetry</w:t>
      </w:r>
      <w:proofErr w:type="spellEnd"/>
      <w:r w:rsidRPr="007B6918">
        <w:rPr>
          <w:rFonts w:ascii="Arial" w:hAnsi="Arial" w:cs="Arial"/>
          <w:sz w:val="18"/>
        </w:rPr>
        <w:t xml:space="preserve"> tracing with </w:t>
      </w:r>
      <w:proofErr w:type="spellStart"/>
      <w:r w:rsidRPr="007B6918">
        <w:rPr>
          <w:rStyle w:val="Strong"/>
          <w:rFonts w:ascii="Arial" w:hAnsi="Arial" w:cs="Arial"/>
          <w:sz w:val="18"/>
        </w:rPr>
        <w:t>Datadog</w:t>
      </w:r>
      <w:proofErr w:type="spellEnd"/>
      <w:r w:rsidRPr="007B6918">
        <w:rPr>
          <w:rStyle w:val="Strong"/>
          <w:rFonts w:ascii="Arial" w:hAnsi="Arial" w:cs="Arial"/>
          <w:sz w:val="18"/>
        </w:rPr>
        <w:t>/</w:t>
      </w:r>
      <w:proofErr w:type="spellStart"/>
      <w:r w:rsidRPr="007B6918">
        <w:rPr>
          <w:rStyle w:val="Strong"/>
          <w:rFonts w:ascii="Arial" w:hAnsi="Arial" w:cs="Arial"/>
          <w:sz w:val="18"/>
        </w:rPr>
        <w:t>Grafana</w:t>
      </w:r>
      <w:proofErr w:type="spellEnd"/>
      <w:r w:rsidRPr="007B6918">
        <w:rPr>
          <w:rFonts w:ascii="Arial" w:hAnsi="Arial" w:cs="Arial"/>
          <w:sz w:val="18"/>
        </w:rPr>
        <w:t xml:space="preserve"> dashboards plus structured logs in </w:t>
      </w:r>
      <w:proofErr w:type="spellStart"/>
      <w:r w:rsidRPr="007B6918">
        <w:rPr>
          <w:rStyle w:val="Strong"/>
          <w:rFonts w:ascii="Arial" w:hAnsi="Arial" w:cs="Arial"/>
          <w:sz w:val="18"/>
        </w:rPr>
        <w:t>CloudWatch</w:t>
      </w:r>
      <w:proofErr w:type="spellEnd"/>
      <w:r w:rsidRPr="007B6918">
        <w:rPr>
          <w:rStyle w:val="Strong"/>
          <w:rFonts w:ascii="Arial" w:hAnsi="Arial" w:cs="Arial"/>
          <w:sz w:val="18"/>
        </w:rPr>
        <w:t>/ELK</w:t>
      </w:r>
      <w:r w:rsidRPr="007B6918">
        <w:rPr>
          <w:rFonts w:ascii="Arial" w:hAnsi="Arial" w:cs="Arial"/>
          <w:sz w:val="18"/>
        </w:rPr>
        <w:t>, enabling fast root-cause analysis and measurable reductions in alert noise.</w:t>
      </w:r>
    </w:p>
    <w:p w:rsidR="00CC0401" w:rsidRPr="007B6918" w:rsidRDefault="00CC0401" w:rsidP="00CC0401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7B6918">
        <w:rPr>
          <w:rStyle w:val="Strong"/>
          <w:rFonts w:ascii="Arial" w:hAnsi="Arial" w:cs="Arial"/>
          <w:bCs w:val="0"/>
          <w:color w:val="auto"/>
          <w:sz w:val="18"/>
        </w:rPr>
        <w:t>Event-Driven Integrations &amp; Search Enablement</w:t>
      </w:r>
    </w:p>
    <w:p w:rsidR="00CC0401" w:rsidRPr="007B6918" w:rsidRDefault="00CC0401" w:rsidP="00C72E37">
      <w:pPr>
        <w:pStyle w:val="NormalWeb"/>
        <w:numPr>
          <w:ilvl w:val="0"/>
          <w:numId w:val="21"/>
        </w:numPr>
        <w:jc w:val="both"/>
        <w:rPr>
          <w:rFonts w:ascii="Arial" w:hAnsi="Arial" w:cs="Arial"/>
          <w:sz w:val="18"/>
        </w:rPr>
      </w:pPr>
      <w:r w:rsidRPr="007B6918">
        <w:rPr>
          <w:rFonts w:ascii="Arial" w:hAnsi="Arial" w:cs="Arial"/>
          <w:sz w:val="18"/>
        </w:rPr>
        <w:t xml:space="preserve">Designed integration pipelines using </w:t>
      </w:r>
      <w:proofErr w:type="spellStart"/>
      <w:r w:rsidRPr="007B6918">
        <w:rPr>
          <w:rStyle w:val="Strong"/>
          <w:rFonts w:ascii="Arial" w:hAnsi="Arial" w:cs="Arial"/>
          <w:sz w:val="18"/>
        </w:rPr>
        <w:t>EventBridge</w:t>
      </w:r>
      <w:proofErr w:type="spellEnd"/>
      <w:r w:rsidRPr="007B6918">
        <w:rPr>
          <w:rFonts w:ascii="Arial" w:hAnsi="Arial" w:cs="Arial"/>
          <w:sz w:val="18"/>
        </w:rPr>
        <w:t xml:space="preserve"> patterns and durable consumers with </w:t>
      </w:r>
      <w:proofErr w:type="spellStart"/>
      <w:r w:rsidRPr="007B6918">
        <w:rPr>
          <w:rFonts w:ascii="Arial" w:hAnsi="Arial" w:cs="Arial"/>
          <w:sz w:val="18"/>
        </w:rPr>
        <w:t>idempotency</w:t>
      </w:r>
      <w:proofErr w:type="spellEnd"/>
      <w:r w:rsidRPr="007B6918">
        <w:rPr>
          <w:rFonts w:ascii="Arial" w:hAnsi="Arial" w:cs="Arial"/>
          <w:sz w:val="18"/>
        </w:rPr>
        <w:t xml:space="preserve"> keys, retries, and DLQ-style recovery for safe reprocessing under vendor retries. Implemented operational search using </w:t>
      </w:r>
      <w:proofErr w:type="spellStart"/>
      <w:r w:rsidRPr="007B6918">
        <w:rPr>
          <w:rStyle w:val="Strong"/>
          <w:rFonts w:ascii="Arial" w:hAnsi="Arial" w:cs="Arial"/>
          <w:sz w:val="18"/>
        </w:rPr>
        <w:t>Elasticsearch</w:t>
      </w:r>
      <w:proofErr w:type="spellEnd"/>
      <w:r w:rsidRPr="007B6918">
        <w:rPr>
          <w:rStyle w:val="Strong"/>
          <w:rFonts w:ascii="Arial" w:hAnsi="Arial" w:cs="Arial"/>
          <w:sz w:val="18"/>
        </w:rPr>
        <w:t>/OpenSearch</w:t>
      </w:r>
      <w:r w:rsidRPr="007B6918">
        <w:rPr>
          <w:rFonts w:ascii="Arial" w:hAnsi="Arial" w:cs="Arial"/>
          <w:sz w:val="18"/>
        </w:rPr>
        <w:t xml:space="preserve"> with index templates and query tuning to improve discoverability for high-volume records, while ensuring sensitive actions were protected with </w:t>
      </w:r>
      <w:r w:rsidRPr="007B6918">
        <w:rPr>
          <w:rStyle w:val="Strong"/>
          <w:rFonts w:ascii="Arial" w:hAnsi="Arial" w:cs="Arial"/>
          <w:sz w:val="18"/>
        </w:rPr>
        <w:t>OAuth2/OIDC</w:t>
      </w:r>
      <w:r w:rsidRPr="007B6918">
        <w:rPr>
          <w:rFonts w:ascii="Arial" w:hAnsi="Arial" w:cs="Arial"/>
          <w:sz w:val="18"/>
        </w:rPr>
        <w:t xml:space="preserve">, </w:t>
      </w:r>
      <w:r w:rsidRPr="007B6918">
        <w:rPr>
          <w:rStyle w:val="Strong"/>
          <w:rFonts w:ascii="Arial" w:hAnsi="Arial" w:cs="Arial"/>
          <w:sz w:val="18"/>
        </w:rPr>
        <w:t>JWT</w:t>
      </w:r>
      <w:r w:rsidRPr="007B6918">
        <w:rPr>
          <w:rFonts w:ascii="Arial" w:hAnsi="Arial" w:cs="Arial"/>
          <w:sz w:val="18"/>
        </w:rPr>
        <w:t xml:space="preserve">, and consistent </w:t>
      </w:r>
      <w:r w:rsidRPr="007B6918">
        <w:rPr>
          <w:rStyle w:val="Strong"/>
          <w:rFonts w:ascii="Arial" w:hAnsi="Arial" w:cs="Arial"/>
          <w:sz w:val="18"/>
        </w:rPr>
        <w:t>audit logging</w:t>
      </w:r>
      <w:r w:rsidRPr="007B6918">
        <w:rPr>
          <w:rFonts w:ascii="Arial" w:hAnsi="Arial" w:cs="Arial"/>
          <w:sz w:val="18"/>
        </w:rPr>
        <w:t>.</w:t>
      </w:r>
    </w:p>
    <w:p w:rsidR="005F0811" w:rsidRDefault="005F0811">
      <w:pPr>
        <w:spacing w:after="60"/>
      </w:pPr>
    </w:p>
    <w:sectPr w:rsidR="005F0811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E1412"/>
    <w:multiLevelType w:val="hybridMultilevel"/>
    <w:tmpl w:val="4B184C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9002D3"/>
    <w:multiLevelType w:val="hybridMultilevel"/>
    <w:tmpl w:val="0C7EA41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C545F8"/>
    <w:multiLevelType w:val="hybridMultilevel"/>
    <w:tmpl w:val="F0DCAC2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6D5887"/>
    <w:multiLevelType w:val="hybridMultilevel"/>
    <w:tmpl w:val="E690B5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5D33F5F"/>
    <w:multiLevelType w:val="hybridMultilevel"/>
    <w:tmpl w:val="DBF87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0D6910"/>
    <w:multiLevelType w:val="hybridMultilevel"/>
    <w:tmpl w:val="9E5229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6756ED7"/>
    <w:multiLevelType w:val="hybridMultilevel"/>
    <w:tmpl w:val="F1224FC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7B37E10"/>
    <w:multiLevelType w:val="hybridMultilevel"/>
    <w:tmpl w:val="FC6C43D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93F73F1"/>
    <w:multiLevelType w:val="hybridMultilevel"/>
    <w:tmpl w:val="F34C731E"/>
    <w:lvl w:ilvl="0" w:tplc="B2DE711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0B67DA"/>
    <w:multiLevelType w:val="hybridMultilevel"/>
    <w:tmpl w:val="A864B4E2"/>
    <w:lvl w:ilvl="0" w:tplc="F5183D5A">
      <w:start w:val="1"/>
      <w:numFmt w:val="bullet"/>
      <w:lvlText w:val="●"/>
      <w:lvlJc w:val="left"/>
      <w:pPr>
        <w:ind w:left="720" w:hanging="360"/>
      </w:pPr>
    </w:lvl>
    <w:lvl w:ilvl="1" w:tplc="F98AAEC4">
      <w:start w:val="1"/>
      <w:numFmt w:val="bullet"/>
      <w:lvlText w:val="○"/>
      <w:lvlJc w:val="left"/>
      <w:pPr>
        <w:ind w:left="1440" w:hanging="360"/>
      </w:pPr>
    </w:lvl>
    <w:lvl w:ilvl="2" w:tplc="30EC1776">
      <w:start w:val="1"/>
      <w:numFmt w:val="bullet"/>
      <w:lvlText w:val="■"/>
      <w:lvlJc w:val="left"/>
      <w:pPr>
        <w:ind w:left="2160" w:hanging="360"/>
      </w:pPr>
    </w:lvl>
    <w:lvl w:ilvl="3" w:tplc="4B7EB8F0">
      <w:start w:val="1"/>
      <w:numFmt w:val="bullet"/>
      <w:lvlText w:val="●"/>
      <w:lvlJc w:val="left"/>
      <w:pPr>
        <w:ind w:left="2880" w:hanging="360"/>
      </w:pPr>
    </w:lvl>
    <w:lvl w:ilvl="4" w:tplc="6A12B976">
      <w:start w:val="1"/>
      <w:numFmt w:val="bullet"/>
      <w:lvlText w:val="○"/>
      <w:lvlJc w:val="left"/>
      <w:pPr>
        <w:ind w:left="3600" w:hanging="360"/>
      </w:pPr>
    </w:lvl>
    <w:lvl w:ilvl="5" w:tplc="66B212EA">
      <w:start w:val="1"/>
      <w:numFmt w:val="bullet"/>
      <w:lvlText w:val="■"/>
      <w:lvlJc w:val="left"/>
      <w:pPr>
        <w:ind w:left="4320" w:hanging="360"/>
      </w:pPr>
    </w:lvl>
    <w:lvl w:ilvl="6" w:tplc="D85E10E4">
      <w:start w:val="1"/>
      <w:numFmt w:val="bullet"/>
      <w:lvlText w:val="●"/>
      <w:lvlJc w:val="left"/>
      <w:pPr>
        <w:ind w:left="5040" w:hanging="360"/>
      </w:pPr>
    </w:lvl>
    <w:lvl w:ilvl="7" w:tplc="529ED148">
      <w:start w:val="1"/>
      <w:numFmt w:val="bullet"/>
      <w:lvlText w:val="●"/>
      <w:lvlJc w:val="left"/>
      <w:pPr>
        <w:ind w:left="5760" w:hanging="360"/>
      </w:pPr>
    </w:lvl>
    <w:lvl w:ilvl="8" w:tplc="789425B2">
      <w:start w:val="1"/>
      <w:numFmt w:val="bullet"/>
      <w:lvlText w:val="●"/>
      <w:lvlJc w:val="left"/>
      <w:pPr>
        <w:ind w:left="6480" w:hanging="360"/>
      </w:pPr>
    </w:lvl>
  </w:abstractNum>
  <w:abstractNum w:abstractNumId="10">
    <w:nsid w:val="3B5E553B"/>
    <w:multiLevelType w:val="hybridMultilevel"/>
    <w:tmpl w:val="1640D4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1B74974"/>
    <w:multiLevelType w:val="hybridMultilevel"/>
    <w:tmpl w:val="AE986A9A"/>
    <w:lvl w:ilvl="0" w:tplc="24D0B60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2CB399C"/>
    <w:multiLevelType w:val="hybridMultilevel"/>
    <w:tmpl w:val="056433F0"/>
    <w:lvl w:ilvl="0" w:tplc="FEA6B7F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6671F7"/>
    <w:multiLevelType w:val="multilevel"/>
    <w:tmpl w:val="DA5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6C12643"/>
    <w:multiLevelType w:val="multilevel"/>
    <w:tmpl w:val="33103EA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5B534104"/>
    <w:multiLevelType w:val="multilevel"/>
    <w:tmpl w:val="067AF05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639C28B0"/>
    <w:multiLevelType w:val="hybridMultilevel"/>
    <w:tmpl w:val="6494F9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0105B3D"/>
    <w:multiLevelType w:val="hybridMultilevel"/>
    <w:tmpl w:val="FE14EA2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70DE4866"/>
    <w:multiLevelType w:val="hybridMultilevel"/>
    <w:tmpl w:val="6750D8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AAB5505"/>
    <w:multiLevelType w:val="hybridMultilevel"/>
    <w:tmpl w:val="F4C021D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D6439B6"/>
    <w:multiLevelType w:val="hybridMultilevel"/>
    <w:tmpl w:val="6966E20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</w:num>
  <w:num w:numId="2">
    <w:abstractNumId w:val="5"/>
  </w:num>
  <w:num w:numId="3">
    <w:abstractNumId w:val="20"/>
  </w:num>
  <w:num w:numId="4">
    <w:abstractNumId w:val="12"/>
  </w:num>
  <w:num w:numId="5">
    <w:abstractNumId w:val="3"/>
  </w:num>
  <w:num w:numId="6">
    <w:abstractNumId w:val="8"/>
  </w:num>
  <w:num w:numId="7">
    <w:abstractNumId w:val="18"/>
  </w:num>
  <w:num w:numId="8">
    <w:abstractNumId w:val="11"/>
  </w:num>
  <w:num w:numId="9">
    <w:abstractNumId w:val="13"/>
  </w:num>
  <w:num w:numId="10">
    <w:abstractNumId w:val="14"/>
  </w:num>
  <w:num w:numId="11">
    <w:abstractNumId w:val="4"/>
  </w:num>
  <w:num w:numId="12">
    <w:abstractNumId w:val="16"/>
  </w:num>
  <w:num w:numId="13">
    <w:abstractNumId w:val="10"/>
  </w:num>
  <w:num w:numId="14">
    <w:abstractNumId w:val="6"/>
  </w:num>
  <w:num w:numId="15">
    <w:abstractNumId w:val="7"/>
  </w:num>
  <w:num w:numId="16">
    <w:abstractNumId w:val="17"/>
  </w:num>
  <w:num w:numId="17">
    <w:abstractNumId w:val="0"/>
  </w:num>
  <w:num w:numId="18">
    <w:abstractNumId w:val="15"/>
  </w:num>
  <w:num w:numId="19">
    <w:abstractNumId w:val="2"/>
  </w:num>
  <w:num w:numId="20">
    <w:abstractNumId w:val="19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F0811"/>
    <w:rsid w:val="00250637"/>
    <w:rsid w:val="003526B8"/>
    <w:rsid w:val="00504997"/>
    <w:rsid w:val="005F0811"/>
    <w:rsid w:val="007B6918"/>
    <w:rsid w:val="00C72E37"/>
    <w:rsid w:val="00CC0401"/>
    <w:rsid w:val="00D81273"/>
    <w:rsid w:val="00FB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C0401"/>
    <w:rPr>
      <w:b/>
      <w:bCs/>
    </w:rPr>
  </w:style>
  <w:style w:type="paragraph" w:styleId="NormalWeb">
    <w:name w:val="Normal (Web)"/>
    <w:basedOn w:val="Normal"/>
    <w:uiPriority w:val="99"/>
    <w:unhideWhenUsed/>
    <w:rsid w:val="00CC0401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C0401"/>
    <w:rPr>
      <w:b/>
      <w:bCs/>
    </w:rPr>
  </w:style>
  <w:style w:type="paragraph" w:styleId="NormalWeb">
    <w:name w:val="Normal (Web)"/>
    <w:basedOn w:val="Normal"/>
    <w:uiPriority w:val="99"/>
    <w:unhideWhenUsed/>
    <w:rsid w:val="00CC040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025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06E76-0E59-426C-9397-461977218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1646</Words>
  <Characters>9384</Characters>
  <Application>Microsoft Office Word</Application>
  <DocSecurity>0</DocSecurity>
  <Lines>78</Lines>
  <Paragraphs>22</Paragraphs>
  <ScaleCrop>false</ScaleCrop>
  <Company>P R C</Company>
  <LinksUpToDate>false</LinksUpToDate>
  <CharactersWithSpaces>11008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2026-02-08T19:54:00Z</dcterms:created>
  <dcterms:modified xsi:type="dcterms:W3CDTF">2026-03-01T18:43:00Z</dcterms:modified>
</cp:coreProperties>
</file>