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C310F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05B78" w:rsidRDefault="00E05B78" w:rsidP="00E05B78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E05B78" w:rsidRDefault="00E05B78" w:rsidP="00E05B78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E05B78" w:rsidRDefault="00E05B78" w:rsidP="00E05B78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Idrissadiq.pro@outlook.com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 xml:space="preserve">|  </w:t>
            </w:r>
            <w:r w:rsidRPr="00D956A1">
              <w:rPr>
                <w:rFonts w:ascii="Arial" w:eastAsia="Arial" w:hAnsi="Arial" w:cs="Arial"/>
                <w:color w:val="BBBBBB"/>
              </w:rPr>
              <w:t>Spring Valley</w:t>
            </w:r>
            <w:r>
              <w:rPr>
                <w:rFonts w:ascii="Arial" w:eastAsia="Arial" w:hAnsi="Arial" w:cs="Arial"/>
                <w:color w:val="BBBBBB"/>
              </w:rPr>
              <w:t>, California, United States</w:t>
            </w:r>
          </w:p>
          <w:p w:rsidR="00C310F7" w:rsidRDefault="00E05B78" w:rsidP="00E05B78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LinkedIn: </w:t>
            </w:r>
            <w:r w:rsidRPr="00D956A1">
              <w:rPr>
                <w:rFonts w:ascii="Arial" w:eastAsia="Arial" w:hAnsi="Arial" w:cs="Arial"/>
                <w:color w:val="BBBBBB"/>
              </w:rPr>
              <w:t>https://www.linkedin.com/in/idris-sadiq-0640ab3b4/</w:t>
            </w:r>
          </w:p>
        </w:tc>
      </w:tr>
    </w:tbl>
    <w:p w:rsidR="00C310F7" w:rsidRDefault="00C310F7">
      <w:pPr>
        <w:spacing w:after="160"/>
      </w:pPr>
    </w:p>
    <w:p w:rsidR="00C310F7" w:rsidRDefault="006E799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C310F7" w:rsidRPr="007E7172" w:rsidRDefault="007E7172">
      <w:pPr>
        <w:spacing w:after="80"/>
        <w:jc w:val="both"/>
        <w:rPr>
          <w:rFonts w:ascii="Arial" w:hAnsi="Arial" w:cs="Arial"/>
        </w:rPr>
      </w:pPr>
      <w:r w:rsidRPr="007E7172">
        <w:rPr>
          <w:rStyle w:val="Strong"/>
          <w:rFonts w:ascii="Arial" w:hAnsi="Arial" w:cs="Arial"/>
        </w:rPr>
        <w:t>Senior Software Engineer</w:t>
      </w:r>
      <w:r w:rsidRPr="007E7172">
        <w:rPr>
          <w:rFonts w:ascii="Arial" w:hAnsi="Arial" w:cs="Arial"/>
        </w:rPr>
        <w:t xml:space="preserve"> with ~10 years building and operating </w:t>
      </w:r>
      <w:r w:rsidRPr="007E7172">
        <w:rPr>
          <w:rStyle w:val="Strong"/>
          <w:rFonts w:ascii="Arial" w:hAnsi="Arial" w:cs="Arial"/>
        </w:rPr>
        <w:t>cloud-hosted web platforms</w:t>
      </w:r>
      <w:r w:rsidRPr="007E7172">
        <w:rPr>
          <w:rFonts w:ascii="Arial" w:hAnsi="Arial" w:cs="Arial"/>
        </w:rPr>
        <w:t xml:space="preserve"> end-to-end, delivering high-throughput backend services in </w:t>
      </w:r>
      <w:proofErr w:type="gramStart"/>
      <w:r w:rsidRPr="007E7172">
        <w:rPr>
          <w:rStyle w:val="Strong"/>
          <w:rFonts w:ascii="Arial" w:hAnsi="Arial" w:cs="Arial"/>
        </w:rPr>
        <w:t>Go</w:t>
      </w:r>
      <w:proofErr w:type="gramEnd"/>
      <w:r w:rsidRPr="007E7172">
        <w:rPr>
          <w:rFonts w:ascii="Arial" w:hAnsi="Arial" w:cs="Arial"/>
        </w:rPr>
        <w:t xml:space="preserve">, product surfaces in </w:t>
      </w:r>
      <w:r w:rsidRPr="007E7172">
        <w:rPr>
          <w:rStyle w:val="Strong"/>
          <w:rFonts w:ascii="Arial" w:hAnsi="Arial" w:cs="Arial"/>
        </w:rPr>
        <w:t>React/</w:t>
      </w:r>
      <w:proofErr w:type="spellStart"/>
      <w:r w:rsidRPr="007E7172">
        <w:rPr>
          <w:rStyle w:val="Strong"/>
          <w:rFonts w:ascii="Arial" w:hAnsi="Arial" w:cs="Arial"/>
        </w:rPr>
        <w:t>TypeScript</w:t>
      </w:r>
      <w:proofErr w:type="spellEnd"/>
      <w:r w:rsidRPr="007E7172">
        <w:rPr>
          <w:rFonts w:ascii="Arial" w:hAnsi="Arial" w:cs="Arial"/>
        </w:rPr>
        <w:t xml:space="preserve">, and platform capabilities in </w:t>
      </w:r>
      <w:r w:rsidRPr="007E7172">
        <w:rPr>
          <w:rStyle w:val="Strong"/>
          <w:rFonts w:ascii="Arial" w:hAnsi="Arial" w:cs="Arial"/>
        </w:rPr>
        <w:t>AWS</w:t>
      </w:r>
      <w:r w:rsidRPr="007E7172">
        <w:rPr>
          <w:rFonts w:ascii="Arial" w:hAnsi="Arial" w:cs="Arial"/>
        </w:rPr>
        <w:t xml:space="preserve">. </w:t>
      </w:r>
      <w:proofErr w:type="gramStart"/>
      <w:r w:rsidRPr="007E7172">
        <w:rPr>
          <w:rFonts w:ascii="Arial" w:hAnsi="Arial" w:cs="Arial"/>
        </w:rPr>
        <w:t xml:space="preserve">Strong focus on </w:t>
      </w:r>
      <w:r w:rsidRPr="007E7172">
        <w:rPr>
          <w:rStyle w:val="Strong"/>
          <w:rFonts w:ascii="Arial" w:hAnsi="Arial" w:cs="Arial"/>
        </w:rPr>
        <w:t>API design</w:t>
      </w:r>
      <w:r w:rsidRPr="007E7172">
        <w:rPr>
          <w:rFonts w:ascii="Arial" w:hAnsi="Arial" w:cs="Arial"/>
        </w:rPr>
        <w:t xml:space="preserve">, </w:t>
      </w:r>
      <w:r w:rsidRPr="007E7172">
        <w:rPr>
          <w:rStyle w:val="Strong"/>
          <w:rFonts w:ascii="Arial" w:hAnsi="Arial" w:cs="Arial"/>
        </w:rPr>
        <w:t>data modeling</w:t>
      </w:r>
      <w:r w:rsidRPr="007E7172">
        <w:rPr>
          <w:rFonts w:ascii="Arial" w:hAnsi="Arial" w:cs="Arial"/>
        </w:rPr>
        <w:t xml:space="preserve">, </w:t>
      </w:r>
      <w:r w:rsidRPr="007E7172">
        <w:rPr>
          <w:rStyle w:val="Strong"/>
          <w:rFonts w:ascii="Arial" w:hAnsi="Arial" w:cs="Arial"/>
        </w:rPr>
        <w:t>performance profiling</w:t>
      </w:r>
      <w:r w:rsidRPr="007E7172">
        <w:rPr>
          <w:rFonts w:ascii="Arial" w:hAnsi="Arial" w:cs="Arial"/>
        </w:rPr>
        <w:t xml:space="preserve">, </w:t>
      </w:r>
      <w:proofErr w:type="spellStart"/>
      <w:r w:rsidRPr="007E7172">
        <w:rPr>
          <w:rStyle w:val="Strong"/>
          <w:rFonts w:ascii="Arial" w:hAnsi="Arial" w:cs="Arial"/>
        </w:rPr>
        <w:t>observability</w:t>
      </w:r>
      <w:proofErr w:type="spellEnd"/>
      <w:r w:rsidRPr="007E7172">
        <w:rPr>
          <w:rFonts w:ascii="Arial" w:hAnsi="Arial" w:cs="Arial"/>
        </w:rPr>
        <w:t xml:space="preserve">, and </w:t>
      </w:r>
      <w:r w:rsidRPr="007E7172">
        <w:rPr>
          <w:rStyle w:val="Strong"/>
          <w:rFonts w:ascii="Arial" w:hAnsi="Arial" w:cs="Arial"/>
        </w:rPr>
        <w:t>safe delivery</w:t>
      </w:r>
      <w:r w:rsidRPr="007E7172">
        <w:rPr>
          <w:rFonts w:ascii="Arial" w:hAnsi="Arial" w:cs="Arial"/>
        </w:rPr>
        <w:t xml:space="preserve"> through </w:t>
      </w:r>
      <w:r w:rsidRPr="007E7172">
        <w:rPr>
          <w:rStyle w:val="Strong"/>
          <w:rFonts w:ascii="Arial" w:hAnsi="Arial" w:cs="Arial"/>
        </w:rPr>
        <w:t>CI/CD</w:t>
      </w:r>
      <w:r w:rsidRPr="007E7172">
        <w:rPr>
          <w:rFonts w:ascii="Arial" w:hAnsi="Arial" w:cs="Arial"/>
        </w:rPr>
        <w:t>, automated testing, and incremental rollout strategies.</w:t>
      </w:r>
      <w:proofErr w:type="gramEnd"/>
      <w:r w:rsidRPr="007E7172">
        <w:rPr>
          <w:rFonts w:ascii="Arial" w:hAnsi="Arial" w:cs="Arial"/>
        </w:rPr>
        <w:t xml:space="preserve"> </w:t>
      </w:r>
      <w:proofErr w:type="gramStart"/>
      <w:r w:rsidRPr="007E7172">
        <w:rPr>
          <w:rFonts w:ascii="Arial" w:hAnsi="Arial" w:cs="Arial"/>
        </w:rPr>
        <w:t xml:space="preserve">Known for turning ambiguous requirements into </w:t>
      </w:r>
      <w:r w:rsidRPr="007E7172">
        <w:rPr>
          <w:rStyle w:val="Strong"/>
          <w:rFonts w:ascii="Arial" w:hAnsi="Arial" w:cs="Arial"/>
        </w:rPr>
        <w:t>measurable outcomes</w:t>
      </w:r>
      <w:r w:rsidRPr="007E7172">
        <w:rPr>
          <w:rFonts w:ascii="Arial" w:hAnsi="Arial" w:cs="Arial"/>
        </w:rPr>
        <w:t xml:space="preserve">, improving </w:t>
      </w:r>
      <w:r w:rsidRPr="007E7172">
        <w:rPr>
          <w:rStyle w:val="Strong"/>
          <w:rFonts w:ascii="Arial" w:hAnsi="Arial" w:cs="Arial"/>
        </w:rPr>
        <w:t>reliability</w:t>
      </w:r>
      <w:r w:rsidRPr="007E7172">
        <w:rPr>
          <w:rFonts w:ascii="Arial" w:hAnsi="Arial" w:cs="Arial"/>
        </w:rPr>
        <w:t>, and partnering closely with product and non-engineering stakeholders.</w:t>
      </w:r>
      <w:proofErr w:type="gramEnd"/>
    </w:p>
    <w:p w:rsidR="00C310F7" w:rsidRDefault="006E799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7E7172" w:rsidRPr="00304B16" w:rsidRDefault="007E7172" w:rsidP="007E7172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20"/>
        </w:rPr>
      </w:pPr>
      <w:r w:rsidRPr="00304B16">
        <w:rPr>
          <w:rStyle w:val="Strong"/>
          <w:rFonts w:ascii="Arial" w:hAnsi="Arial" w:cs="Arial"/>
          <w:sz w:val="18"/>
          <w:szCs w:val="20"/>
        </w:rPr>
        <w:t>Frontend</w:t>
      </w:r>
      <w:r w:rsidRPr="00304B16">
        <w:rPr>
          <w:rFonts w:ascii="Arial" w:hAnsi="Arial" w:cs="Arial"/>
          <w:sz w:val="18"/>
          <w:szCs w:val="20"/>
        </w:rPr>
        <w:t xml:space="preserve"> —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React</w:t>
      </w:r>
      <w:r w:rsidRPr="00304B16">
        <w:rPr>
          <w:rFonts w:ascii="Arial" w:hAnsi="Arial" w:cs="Arial"/>
          <w:sz w:val="18"/>
          <w:szCs w:val="20"/>
        </w:rPr>
        <w:t xml:space="preserve">,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Next.js</w:t>
      </w:r>
      <w:r w:rsidRPr="00304B16">
        <w:rPr>
          <w:rFonts w:ascii="Arial" w:hAnsi="Arial" w:cs="Arial"/>
          <w:sz w:val="18"/>
          <w:szCs w:val="20"/>
        </w:rPr>
        <w:t xml:space="preserve">, </w:t>
      </w:r>
      <w:proofErr w:type="spellStart"/>
      <w:r w:rsidRPr="00304B16">
        <w:rPr>
          <w:rStyle w:val="Strong"/>
          <w:rFonts w:ascii="Arial" w:hAnsi="Arial" w:cs="Arial"/>
          <w:b w:val="0"/>
          <w:sz w:val="18"/>
          <w:szCs w:val="20"/>
        </w:rPr>
        <w:t>TypeScript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, JavaScript, </w:t>
      </w:r>
      <w:proofErr w:type="spellStart"/>
      <w:r w:rsidRPr="00304B16">
        <w:rPr>
          <w:rFonts w:ascii="Arial" w:hAnsi="Arial" w:cs="Arial"/>
          <w:sz w:val="18"/>
          <w:szCs w:val="20"/>
        </w:rPr>
        <w:t>Redux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, React Query, </w:t>
      </w:r>
      <w:proofErr w:type="spellStart"/>
      <w:r w:rsidRPr="00304B16">
        <w:rPr>
          <w:rFonts w:ascii="Arial" w:hAnsi="Arial" w:cs="Arial"/>
          <w:sz w:val="18"/>
          <w:szCs w:val="20"/>
        </w:rPr>
        <w:t>Vite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, </w:t>
      </w:r>
      <w:proofErr w:type="spellStart"/>
      <w:r w:rsidRPr="00304B16">
        <w:rPr>
          <w:rFonts w:ascii="Arial" w:hAnsi="Arial" w:cs="Arial"/>
          <w:sz w:val="18"/>
          <w:szCs w:val="20"/>
        </w:rPr>
        <w:t>Webpack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, Tailwind CSS, Material UI, Bootstrap, Storybook, Micro-frontend patterns, Accessibility (WCAG-minded UI), Web Vitals/Lighthouse profiling, SSR/SSG patterns, component libraries, client-side caching &amp; request </w:t>
      </w:r>
      <w:proofErr w:type="spellStart"/>
      <w:r w:rsidRPr="00304B16">
        <w:rPr>
          <w:rFonts w:ascii="Arial" w:hAnsi="Arial" w:cs="Arial"/>
          <w:sz w:val="18"/>
          <w:szCs w:val="20"/>
        </w:rPr>
        <w:t>deduplication</w:t>
      </w:r>
      <w:proofErr w:type="spellEnd"/>
    </w:p>
    <w:p w:rsidR="007E7172" w:rsidRPr="00304B16" w:rsidRDefault="007E7172" w:rsidP="007E7172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20"/>
        </w:rPr>
      </w:pPr>
      <w:r w:rsidRPr="00304B16">
        <w:rPr>
          <w:rStyle w:val="Strong"/>
          <w:rFonts w:ascii="Arial" w:hAnsi="Arial" w:cs="Arial"/>
          <w:sz w:val="18"/>
          <w:szCs w:val="20"/>
        </w:rPr>
        <w:t>Backend &amp; APIs</w:t>
      </w:r>
      <w:r w:rsidRPr="00304B16">
        <w:rPr>
          <w:rFonts w:ascii="Arial" w:hAnsi="Arial" w:cs="Arial"/>
          <w:sz w:val="18"/>
          <w:szCs w:val="20"/>
        </w:rPr>
        <w:t xml:space="preserve"> —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Go</w:t>
      </w:r>
      <w:r w:rsidRPr="00304B16">
        <w:rPr>
          <w:rFonts w:ascii="Arial" w:hAnsi="Arial" w:cs="Arial"/>
          <w:sz w:val="18"/>
          <w:szCs w:val="20"/>
        </w:rPr>
        <w:t xml:space="preserve">,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Node.js</w:t>
      </w:r>
      <w:r w:rsidRPr="00304B16">
        <w:rPr>
          <w:rFonts w:ascii="Arial" w:hAnsi="Arial" w:cs="Arial"/>
          <w:sz w:val="18"/>
          <w:szCs w:val="20"/>
        </w:rPr>
        <w:t xml:space="preserve">, Express, </w:t>
      </w:r>
      <w:proofErr w:type="spellStart"/>
      <w:r w:rsidRPr="00304B16">
        <w:rPr>
          <w:rFonts w:ascii="Arial" w:hAnsi="Arial" w:cs="Arial"/>
          <w:sz w:val="18"/>
          <w:szCs w:val="20"/>
        </w:rPr>
        <w:t>NestJS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, REST, </w:t>
      </w:r>
      <w:proofErr w:type="spellStart"/>
      <w:r w:rsidRPr="00304B16">
        <w:rPr>
          <w:rFonts w:ascii="Arial" w:hAnsi="Arial" w:cs="Arial"/>
          <w:sz w:val="18"/>
          <w:szCs w:val="20"/>
        </w:rPr>
        <w:t>GraphQL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, </w:t>
      </w:r>
      <w:proofErr w:type="spellStart"/>
      <w:r w:rsidRPr="00304B16">
        <w:rPr>
          <w:rFonts w:ascii="Arial" w:hAnsi="Arial" w:cs="Arial"/>
          <w:sz w:val="18"/>
          <w:szCs w:val="20"/>
        </w:rPr>
        <w:t>WebSockets</w:t>
      </w:r>
      <w:proofErr w:type="spellEnd"/>
      <w:r w:rsidRPr="00304B16">
        <w:rPr>
          <w:rFonts w:ascii="Arial" w:hAnsi="Arial" w:cs="Arial"/>
          <w:sz w:val="18"/>
          <w:szCs w:val="20"/>
        </w:rPr>
        <w:t>, background jobs, event-driven patterns, retries/</w:t>
      </w:r>
      <w:proofErr w:type="spellStart"/>
      <w:r w:rsidRPr="00304B16">
        <w:rPr>
          <w:rFonts w:ascii="Arial" w:hAnsi="Arial" w:cs="Arial"/>
          <w:sz w:val="18"/>
          <w:szCs w:val="20"/>
        </w:rPr>
        <w:t>backoff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, circuit breakers, </w:t>
      </w:r>
      <w:proofErr w:type="spellStart"/>
      <w:r w:rsidRPr="00304B16">
        <w:rPr>
          <w:rFonts w:ascii="Arial" w:hAnsi="Arial" w:cs="Arial"/>
          <w:sz w:val="18"/>
          <w:szCs w:val="20"/>
        </w:rPr>
        <w:t>idempotency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, caching strategies, rate limiting, </w:t>
      </w:r>
      <w:proofErr w:type="spellStart"/>
      <w:r w:rsidRPr="00304B16">
        <w:rPr>
          <w:rFonts w:ascii="Arial" w:hAnsi="Arial" w:cs="Arial"/>
          <w:sz w:val="18"/>
          <w:szCs w:val="20"/>
        </w:rPr>
        <w:t>webhook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 signature verification, file/media workflows (S3-style), API contracts and error standards</w:t>
      </w:r>
    </w:p>
    <w:p w:rsidR="007E7172" w:rsidRPr="00304B16" w:rsidRDefault="007E7172" w:rsidP="007E7172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20"/>
        </w:rPr>
      </w:pPr>
      <w:r w:rsidRPr="00304B16">
        <w:rPr>
          <w:rStyle w:val="Strong"/>
          <w:rFonts w:ascii="Arial" w:hAnsi="Arial" w:cs="Arial"/>
          <w:sz w:val="18"/>
          <w:szCs w:val="20"/>
        </w:rPr>
        <w:t>Data, Messaging &amp; Search</w:t>
      </w:r>
      <w:r w:rsidRPr="00304B16">
        <w:rPr>
          <w:rFonts w:ascii="Arial" w:hAnsi="Arial" w:cs="Arial"/>
          <w:sz w:val="18"/>
          <w:szCs w:val="20"/>
        </w:rPr>
        <w:t xml:space="preserve"> — </w:t>
      </w:r>
      <w:r w:rsidRPr="00304B16">
        <w:rPr>
          <w:rFonts w:ascii="Arial" w:hAnsi="Arial" w:cs="Arial"/>
          <w:b/>
          <w:sz w:val="18"/>
          <w:szCs w:val="20"/>
        </w:rPr>
        <w:t>Relational</w:t>
      </w:r>
      <w:r w:rsidRPr="00304B16">
        <w:rPr>
          <w:rFonts w:ascii="Arial" w:hAnsi="Arial" w:cs="Arial"/>
          <w:sz w:val="18"/>
          <w:szCs w:val="20"/>
        </w:rPr>
        <w:t xml:space="preserve">: </w:t>
      </w:r>
      <w:proofErr w:type="spellStart"/>
      <w:r w:rsidRPr="00304B16">
        <w:rPr>
          <w:rStyle w:val="Strong"/>
          <w:rFonts w:ascii="Arial" w:hAnsi="Arial" w:cs="Arial"/>
          <w:b w:val="0"/>
          <w:sz w:val="18"/>
          <w:szCs w:val="20"/>
        </w:rPr>
        <w:t>PostgreSQL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,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MySQL</w:t>
      </w:r>
      <w:r w:rsidRPr="00304B16">
        <w:rPr>
          <w:rFonts w:ascii="Arial" w:hAnsi="Arial" w:cs="Arial"/>
          <w:sz w:val="18"/>
          <w:szCs w:val="20"/>
        </w:rPr>
        <w:t xml:space="preserve">,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SQL Server</w:t>
      </w:r>
      <w:r w:rsidRPr="00304B16">
        <w:rPr>
          <w:rFonts w:ascii="Arial" w:hAnsi="Arial" w:cs="Arial"/>
          <w:sz w:val="18"/>
          <w:szCs w:val="20"/>
        </w:rPr>
        <w:t xml:space="preserve"> • </w:t>
      </w:r>
      <w:proofErr w:type="spellStart"/>
      <w:r w:rsidRPr="00304B16">
        <w:rPr>
          <w:rFonts w:ascii="Arial" w:hAnsi="Arial" w:cs="Arial"/>
          <w:b/>
          <w:sz w:val="18"/>
          <w:szCs w:val="20"/>
        </w:rPr>
        <w:t>NoSQL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: </w:t>
      </w:r>
      <w:proofErr w:type="spellStart"/>
      <w:r w:rsidRPr="00304B16">
        <w:rPr>
          <w:rStyle w:val="Strong"/>
          <w:rFonts w:ascii="Arial" w:hAnsi="Arial" w:cs="Arial"/>
          <w:b w:val="0"/>
          <w:sz w:val="18"/>
          <w:szCs w:val="20"/>
        </w:rPr>
        <w:t>Redis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, </w:t>
      </w:r>
      <w:proofErr w:type="spellStart"/>
      <w:r w:rsidRPr="00304B16">
        <w:rPr>
          <w:rStyle w:val="Strong"/>
          <w:rFonts w:ascii="Arial" w:hAnsi="Arial" w:cs="Arial"/>
          <w:b w:val="0"/>
          <w:sz w:val="18"/>
          <w:szCs w:val="20"/>
        </w:rPr>
        <w:t>MongoDB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, </w:t>
      </w:r>
      <w:proofErr w:type="spellStart"/>
      <w:r w:rsidRPr="00304B16">
        <w:rPr>
          <w:rStyle w:val="Strong"/>
          <w:rFonts w:ascii="Arial" w:hAnsi="Arial" w:cs="Arial"/>
          <w:b w:val="0"/>
          <w:sz w:val="18"/>
          <w:szCs w:val="20"/>
        </w:rPr>
        <w:t>DynamoDB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 • </w:t>
      </w:r>
      <w:r w:rsidRPr="00304B16">
        <w:rPr>
          <w:rFonts w:ascii="Arial" w:hAnsi="Arial" w:cs="Arial"/>
          <w:b/>
          <w:sz w:val="18"/>
          <w:szCs w:val="20"/>
        </w:rPr>
        <w:t>Queues/streams</w:t>
      </w:r>
      <w:r w:rsidRPr="00304B16">
        <w:rPr>
          <w:rFonts w:ascii="Arial" w:hAnsi="Arial" w:cs="Arial"/>
          <w:sz w:val="18"/>
          <w:szCs w:val="20"/>
        </w:rPr>
        <w:t xml:space="preserve">: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AWS SQS/SNS</w:t>
      </w:r>
      <w:r w:rsidRPr="00304B16">
        <w:rPr>
          <w:rFonts w:ascii="Arial" w:hAnsi="Arial" w:cs="Arial"/>
          <w:sz w:val="18"/>
          <w:szCs w:val="20"/>
        </w:rPr>
        <w:t xml:space="preserve">,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Kafka</w:t>
      </w:r>
      <w:r w:rsidRPr="00304B16">
        <w:rPr>
          <w:rFonts w:ascii="Arial" w:hAnsi="Arial" w:cs="Arial"/>
          <w:sz w:val="18"/>
          <w:szCs w:val="20"/>
        </w:rPr>
        <w:t xml:space="preserve">, </w:t>
      </w:r>
      <w:proofErr w:type="spellStart"/>
      <w:r w:rsidRPr="00304B16">
        <w:rPr>
          <w:rStyle w:val="Strong"/>
          <w:rFonts w:ascii="Arial" w:hAnsi="Arial" w:cs="Arial"/>
          <w:b w:val="0"/>
          <w:sz w:val="18"/>
          <w:szCs w:val="20"/>
        </w:rPr>
        <w:t>RabbitMQ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 • </w:t>
      </w:r>
      <w:r w:rsidRPr="00304B16">
        <w:rPr>
          <w:rFonts w:ascii="Arial" w:hAnsi="Arial" w:cs="Arial"/>
          <w:b/>
          <w:sz w:val="18"/>
          <w:szCs w:val="20"/>
        </w:rPr>
        <w:t>Search</w:t>
      </w:r>
      <w:r w:rsidRPr="00304B16">
        <w:rPr>
          <w:rFonts w:ascii="Arial" w:hAnsi="Arial" w:cs="Arial"/>
          <w:sz w:val="18"/>
          <w:szCs w:val="20"/>
        </w:rPr>
        <w:t xml:space="preserve">: </w:t>
      </w:r>
      <w:proofErr w:type="spellStart"/>
      <w:r w:rsidRPr="00304B16">
        <w:rPr>
          <w:rStyle w:val="Strong"/>
          <w:rFonts w:ascii="Arial" w:hAnsi="Arial" w:cs="Arial"/>
          <w:b w:val="0"/>
          <w:sz w:val="18"/>
          <w:szCs w:val="20"/>
        </w:rPr>
        <w:t>Elasticsearch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,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OpenSearch</w:t>
      </w:r>
      <w:r w:rsidRPr="00304B16">
        <w:rPr>
          <w:rFonts w:ascii="Arial" w:hAnsi="Arial" w:cs="Arial"/>
          <w:sz w:val="18"/>
          <w:szCs w:val="20"/>
        </w:rPr>
        <w:t xml:space="preserve"> • </w:t>
      </w:r>
      <w:r w:rsidRPr="00304B16">
        <w:rPr>
          <w:rFonts w:ascii="Arial" w:hAnsi="Arial" w:cs="Arial"/>
          <w:b/>
          <w:sz w:val="18"/>
          <w:szCs w:val="20"/>
        </w:rPr>
        <w:t>Analytics</w:t>
      </w:r>
      <w:r w:rsidRPr="00304B16">
        <w:rPr>
          <w:rFonts w:ascii="Arial" w:hAnsi="Arial" w:cs="Arial"/>
          <w:sz w:val="18"/>
          <w:szCs w:val="20"/>
        </w:rPr>
        <w:t xml:space="preserve">: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Redshift</w:t>
      </w:r>
      <w:r w:rsidRPr="00304B16">
        <w:rPr>
          <w:rFonts w:ascii="Arial" w:hAnsi="Arial" w:cs="Arial"/>
          <w:sz w:val="18"/>
          <w:szCs w:val="20"/>
        </w:rPr>
        <w:t xml:space="preserve">, </w:t>
      </w:r>
      <w:proofErr w:type="spellStart"/>
      <w:r w:rsidRPr="00304B16">
        <w:rPr>
          <w:rStyle w:val="Strong"/>
          <w:rFonts w:ascii="Arial" w:hAnsi="Arial" w:cs="Arial"/>
          <w:b w:val="0"/>
          <w:sz w:val="18"/>
          <w:szCs w:val="20"/>
        </w:rPr>
        <w:t>BigQuery</w:t>
      </w:r>
      <w:proofErr w:type="spellEnd"/>
    </w:p>
    <w:p w:rsidR="007E7172" w:rsidRPr="00304B16" w:rsidRDefault="007E7172" w:rsidP="007E7172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20"/>
        </w:rPr>
      </w:pPr>
      <w:r w:rsidRPr="00304B16">
        <w:rPr>
          <w:rStyle w:val="Strong"/>
          <w:rFonts w:ascii="Arial" w:hAnsi="Arial" w:cs="Arial"/>
          <w:sz w:val="18"/>
          <w:szCs w:val="20"/>
        </w:rPr>
        <w:t xml:space="preserve">Cloud &amp; </w:t>
      </w:r>
      <w:proofErr w:type="spellStart"/>
      <w:r w:rsidRPr="00304B16">
        <w:rPr>
          <w:rStyle w:val="Strong"/>
          <w:rFonts w:ascii="Arial" w:hAnsi="Arial" w:cs="Arial"/>
          <w:sz w:val="18"/>
          <w:szCs w:val="20"/>
        </w:rPr>
        <w:t>DevOps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 — </w:t>
      </w:r>
      <w:r w:rsidR="00304B16" w:rsidRPr="00304B16">
        <w:rPr>
          <w:rStyle w:val="Strong"/>
          <w:rFonts w:ascii="Arial" w:hAnsi="Arial" w:cs="Arial"/>
          <w:sz w:val="18"/>
          <w:szCs w:val="20"/>
        </w:rPr>
        <w:t>AWS</w:t>
      </w:r>
      <w:r w:rsidRPr="00304B16">
        <w:rPr>
          <w:rStyle w:val="Strong"/>
          <w:rFonts w:ascii="Arial" w:hAnsi="Arial" w:cs="Arial"/>
          <w:sz w:val="18"/>
          <w:szCs w:val="20"/>
        </w:rPr>
        <w:t xml:space="preserve">: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 xml:space="preserve">EKS, ECS, EC2, Lambda, API Gateway, S3, </w:t>
      </w:r>
      <w:proofErr w:type="spellStart"/>
      <w:r w:rsidRPr="00304B16">
        <w:rPr>
          <w:rStyle w:val="Strong"/>
          <w:rFonts w:ascii="Arial" w:hAnsi="Arial" w:cs="Arial"/>
          <w:b w:val="0"/>
          <w:sz w:val="18"/>
          <w:szCs w:val="20"/>
        </w:rPr>
        <w:t>CloudFront</w:t>
      </w:r>
      <w:proofErr w:type="spellEnd"/>
      <w:r w:rsidRPr="00304B16">
        <w:rPr>
          <w:rStyle w:val="Strong"/>
          <w:rFonts w:ascii="Arial" w:hAnsi="Arial" w:cs="Arial"/>
          <w:b w:val="0"/>
          <w:sz w:val="18"/>
          <w:szCs w:val="20"/>
        </w:rPr>
        <w:t xml:space="preserve">, RDS, </w:t>
      </w:r>
      <w:proofErr w:type="spellStart"/>
      <w:r w:rsidRPr="00304B16">
        <w:rPr>
          <w:rStyle w:val="Strong"/>
          <w:rFonts w:ascii="Arial" w:hAnsi="Arial" w:cs="Arial"/>
          <w:b w:val="0"/>
          <w:sz w:val="18"/>
          <w:szCs w:val="20"/>
        </w:rPr>
        <w:t>DynamoDB</w:t>
      </w:r>
      <w:proofErr w:type="spellEnd"/>
      <w:r w:rsidRPr="00304B16">
        <w:rPr>
          <w:rStyle w:val="Strong"/>
          <w:rFonts w:ascii="Arial" w:hAnsi="Arial" w:cs="Arial"/>
          <w:b w:val="0"/>
          <w:sz w:val="18"/>
          <w:szCs w:val="20"/>
        </w:rPr>
        <w:t xml:space="preserve">, </w:t>
      </w:r>
      <w:proofErr w:type="spellStart"/>
      <w:r w:rsidRPr="00304B16">
        <w:rPr>
          <w:rStyle w:val="Strong"/>
          <w:rFonts w:ascii="Arial" w:hAnsi="Arial" w:cs="Arial"/>
          <w:b w:val="0"/>
          <w:sz w:val="18"/>
          <w:szCs w:val="20"/>
        </w:rPr>
        <w:t>ElastiCache</w:t>
      </w:r>
      <w:proofErr w:type="spellEnd"/>
      <w:r w:rsidRPr="00304B16">
        <w:rPr>
          <w:rStyle w:val="Strong"/>
          <w:rFonts w:ascii="Arial" w:hAnsi="Arial" w:cs="Arial"/>
          <w:b w:val="0"/>
          <w:sz w:val="18"/>
          <w:szCs w:val="20"/>
        </w:rPr>
        <w:t xml:space="preserve">, </w:t>
      </w:r>
      <w:proofErr w:type="spellStart"/>
      <w:r w:rsidRPr="00304B16">
        <w:rPr>
          <w:rStyle w:val="Strong"/>
          <w:rFonts w:ascii="Arial" w:hAnsi="Arial" w:cs="Arial"/>
          <w:b w:val="0"/>
          <w:sz w:val="18"/>
          <w:szCs w:val="20"/>
        </w:rPr>
        <w:t>EventBridge</w:t>
      </w:r>
      <w:proofErr w:type="spellEnd"/>
      <w:r w:rsidRPr="00304B16">
        <w:rPr>
          <w:rStyle w:val="Strong"/>
          <w:rFonts w:ascii="Arial" w:hAnsi="Arial" w:cs="Arial"/>
          <w:b w:val="0"/>
          <w:sz w:val="18"/>
          <w:szCs w:val="20"/>
        </w:rPr>
        <w:t>, Step Functions, IAM</w:t>
      </w:r>
      <w:r w:rsidRPr="00304B16">
        <w:rPr>
          <w:rFonts w:ascii="Arial" w:hAnsi="Arial" w:cs="Arial"/>
          <w:sz w:val="18"/>
          <w:szCs w:val="20"/>
        </w:rPr>
        <w:t xml:space="preserve"> • </w:t>
      </w:r>
      <w:r w:rsidRPr="00304B16">
        <w:rPr>
          <w:rFonts w:ascii="Arial" w:hAnsi="Arial" w:cs="Arial"/>
          <w:b/>
          <w:sz w:val="18"/>
          <w:szCs w:val="20"/>
        </w:rPr>
        <w:t>Azure</w:t>
      </w:r>
      <w:r w:rsidRPr="00304B16">
        <w:rPr>
          <w:rFonts w:ascii="Arial" w:hAnsi="Arial" w:cs="Arial"/>
          <w:sz w:val="18"/>
          <w:szCs w:val="20"/>
        </w:rPr>
        <w:t xml:space="preserve">: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AKS, App Service, Azure SQL, Service Bus, Key Vault, Application Insights</w:t>
      </w:r>
      <w:r w:rsidRPr="00304B16">
        <w:rPr>
          <w:rFonts w:ascii="Arial" w:hAnsi="Arial" w:cs="Arial"/>
          <w:sz w:val="18"/>
          <w:szCs w:val="20"/>
        </w:rPr>
        <w:t xml:space="preserve"> • </w:t>
      </w:r>
      <w:r w:rsidRPr="00304B16">
        <w:rPr>
          <w:rFonts w:ascii="Arial" w:hAnsi="Arial" w:cs="Arial"/>
          <w:b/>
          <w:sz w:val="18"/>
          <w:szCs w:val="20"/>
        </w:rPr>
        <w:t>GCP</w:t>
      </w:r>
      <w:r w:rsidRPr="00304B16">
        <w:rPr>
          <w:rFonts w:ascii="Arial" w:hAnsi="Arial" w:cs="Arial"/>
          <w:sz w:val="18"/>
          <w:szCs w:val="20"/>
        </w:rPr>
        <w:t xml:space="preserve">: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 xml:space="preserve">GKE, Cloud Run, Pub/Sub, Cloud Storage, </w:t>
      </w:r>
      <w:proofErr w:type="spellStart"/>
      <w:r w:rsidRPr="00304B16">
        <w:rPr>
          <w:rStyle w:val="Strong"/>
          <w:rFonts w:ascii="Arial" w:hAnsi="Arial" w:cs="Arial"/>
          <w:b w:val="0"/>
          <w:sz w:val="18"/>
          <w:szCs w:val="20"/>
        </w:rPr>
        <w:t>BigQuery</w:t>
      </w:r>
      <w:proofErr w:type="spellEnd"/>
      <w:r w:rsidR="00304B16" w:rsidRPr="00304B16">
        <w:rPr>
          <w:rFonts w:ascii="Arial" w:hAnsi="Arial" w:cs="Arial"/>
          <w:b/>
          <w:sz w:val="18"/>
          <w:szCs w:val="20"/>
        </w:rPr>
        <w:t>,</w:t>
      </w:r>
      <w:r w:rsidRPr="00304B16">
        <w:rPr>
          <w:rFonts w:ascii="Arial" w:hAnsi="Arial" w:cs="Arial"/>
          <w:b/>
          <w:sz w:val="18"/>
          <w:szCs w:val="20"/>
        </w:rPr>
        <w:t xml:space="preserve"> </w:t>
      </w:r>
      <w:proofErr w:type="spellStart"/>
      <w:r w:rsidRPr="00304B16">
        <w:rPr>
          <w:rStyle w:val="Strong"/>
          <w:rFonts w:ascii="Arial" w:hAnsi="Arial" w:cs="Arial"/>
          <w:b w:val="0"/>
          <w:sz w:val="18"/>
          <w:szCs w:val="20"/>
        </w:rPr>
        <w:t>Docker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, </w:t>
      </w:r>
      <w:proofErr w:type="spellStart"/>
      <w:r w:rsidRPr="00304B16">
        <w:rPr>
          <w:rStyle w:val="Strong"/>
          <w:rFonts w:ascii="Arial" w:hAnsi="Arial" w:cs="Arial"/>
          <w:b w:val="0"/>
          <w:sz w:val="18"/>
          <w:szCs w:val="20"/>
        </w:rPr>
        <w:t>Kubernetes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, Helm, Argo CD, </w:t>
      </w:r>
      <w:proofErr w:type="spellStart"/>
      <w:r w:rsidRPr="00304B16">
        <w:rPr>
          <w:rFonts w:ascii="Arial" w:hAnsi="Arial" w:cs="Arial"/>
          <w:sz w:val="18"/>
          <w:szCs w:val="20"/>
        </w:rPr>
        <w:t>GitOps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, </w:t>
      </w:r>
      <w:proofErr w:type="spellStart"/>
      <w:r w:rsidRPr="00304B16">
        <w:rPr>
          <w:rStyle w:val="Strong"/>
          <w:rFonts w:ascii="Arial" w:hAnsi="Arial" w:cs="Arial"/>
          <w:b w:val="0"/>
          <w:sz w:val="18"/>
          <w:szCs w:val="20"/>
        </w:rPr>
        <w:t>Terraform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, </w:t>
      </w:r>
      <w:proofErr w:type="spellStart"/>
      <w:r w:rsidRPr="00304B16">
        <w:rPr>
          <w:rFonts w:ascii="Arial" w:hAnsi="Arial" w:cs="Arial"/>
          <w:sz w:val="18"/>
          <w:szCs w:val="20"/>
        </w:rPr>
        <w:t>CloudFormation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 • </w:t>
      </w:r>
      <w:r w:rsidRPr="00304B16">
        <w:rPr>
          <w:rFonts w:ascii="Arial" w:hAnsi="Arial" w:cs="Arial"/>
          <w:b/>
          <w:sz w:val="18"/>
          <w:szCs w:val="20"/>
        </w:rPr>
        <w:t>CI/CD</w:t>
      </w:r>
      <w:r w:rsidRPr="00304B16">
        <w:rPr>
          <w:rFonts w:ascii="Arial" w:hAnsi="Arial" w:cs="Arial"/>
          <w:sz w:val="18"/>
          <w:szCs w:val="20"/>
        </w:rPr>
        <w:t xml:space="preserve">: </w:t>
      </w:r>
      <w:proofErr w:type="spellStart"/>
      <w:r w:rsidRPr="00304B16">
        <w:rPr>
          <w:rStyle w:val="Strong"/>
          <w:rFonts w:ascii="Arial" w:hAnsi="Arial" w:cs="Arial"/>
          <w:b w:val="0"/>
          <w:sz w:val="18"/>
          <w:szCs w:val="20"/>
        </w:rPr>
        <w:t>GitHub</w:t>
      </w:r>
      <w:proofErr w:type="spellEnd"/>
      <w:r w:rsidRPr="00304B16">
        <w:rPr>
          <w:rStyle w:val="Strong"/>
          <w:rFonts w:ascii="Arial" w:hAnsi="Arial" w:cs="Arial"/>
          <w:sz w:val="18"/>
          <w:szCs w:val="20"/>
        </w:rPr>
        <w:t xml:space="preserve">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Actions</w:t>
      </w:r>
      <w:r w:rsidRPr="00304B16">
        <w:rPr>
          <w:rFonts w:ascii="Arial" w:hAnsi="Arial" w:cs="Arial"/>
          <w:sz w:val="18"/>
          <w:szCs w:val="20"/>
        </w:rPr>
        <w:t xml:space="preserve">, </w:t>
      </w:r>
      <w:proofErr w:type="spellStart"/>
      <w:r w:rsidRPr="00304B16">
        <w:rPr>
          <w:rFonts w:ascii="Arial" w:hAnsi="Arial" w:cs="Arial"/>
          <w:sz w:val="18"/>
          <w:szCs w:val="20"/>
        </w:rPr>
        <w:t>GitLab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 CI, Jenkins, Azure </w:t>
      </w:r>
      <w:proofErr w:type="spellStart"/>
      <w:r w:rsidRPr="00304B16">
        <w:rPr>
          <w:rFonts w:ascii="Arial" w:hAnsi="Arial" w:cs="Arial"/>
          <w:sz w:val="18"/>
          <w:szCs w:val="20"/>
        </w:rPr>
        <w:t>DevOps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, </w:t>
      </w:r>
      <w:proofErr w:type="spellStart"/>
      <w:r w:rsidRPr="00304B16">
        <w:rPr>
          <w:rFonts w:ascii="Arial" w:hAnsi="Arial" w:cs="Arial"/>
          <w:sz w:val="18"/>
          <w:szCs w:val="20"/>
        </w:rPr>
        <w:t>CircleCI</w:t>
      </w:r>
      <w:proofErr w:type="spellEnd"/>
    </w:p>
    <w:p w:rsidR="00C310F7" w:rsidRPr="00304B16" w:rsidRDefault="007E7172" w:rsidP="007E7172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20"/>
        </w:rPr>
      </w:pPr>
      <w:proofErr w:type="spellStart"/>
      <w:r w:rsidRPr="00304B16">
        <w:rPr>
          <w:rStyle w:val="Strong"/>
          <w:rFonts w:ascii="Arial" w:hAnsi="Arial" w:cs="Arial"/>
          <w:sz w:val="18"/>
          <w:szCs w:val="20"/>
        </w:rPr>
        <w:t>Observability</w:t>
      </w:r>
      <w:proofErr w:type="spellEnd"/>
      <w:r w:rsidRPr="00304B16">
        <w:rPr>
          <w:rStyle w:val="Strong"/>
          <w:rFonts w:ascii="Arial" w:hAnsi="Arial" w:cs="Arial"/>
          <w:sz w:val="18"/>
          <w:szCs w:val="20"/>
        </w:rPr>
        <w:t>, Quality &amp; Security</w:t>
      </w:r>
      <w:r w:rsidRPr="00304B16">
        <w:rPr>
          <w:rFonts w:ascii="Arial" w:hAnsi="Arial" w:cs="Arial"/>
          <w:sz w:val="18"/>
          <w:szCs w:val="20"/>
        </w:rPr>
        <w:t xml:space="preserve"> — </w:t>
      </w:r>
      <w:proofErr w:type="spellStart"/>
      <w:r w:rsidRPr="00304B16">
        <w:rPr>
          <w:rStyle w:val="Strong"/>
          <w:rFonts w:ascii="Arial" w:hAnsi="Arial" w:cs="Arial"/>
          <w:b w:val="0"/>
          <w:sz w:val="18"/>
          <w:szCs w:val="20"/>
        </w:rPr>
        <w:t>OpenTelemetry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, </w:t>
      </w:r>
      <w:proofErr w:type="spellStart"/>
      <w:r w:rsidRPr="00304B16">
        <w:rPr>
          <w:rStyle w:val="Strong"/>
          <w:rFonts w:ascii="Arial" w:hAnsi="Arial" w:cs="Arial"/>
          <w:b w:val="0"/>
          <w:sz w:val="18"/>
          <w:szCs w:val="20"/>
        </w:rPr>
        <w:t>Datadog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, Prometheus, </w:t>
      </w:r>
      <w:proofErr w:type="spellStart"/>
      <w:r w:rsidRPr="00304B16">
        <w:rPr>
          <w:rFonts w:ascii="Arial" w:hAnsi="Arial" w:cs="Arial"/>
          <w:sz w:val="18"/>
          <w:szCs w:val="20"/>
        </w:rPr>
        <w:t>Grafana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, ELK/EFK, </w:t>
      </w:r>
      <w:proofErr w:type="spellStart"/>
      <w:r w:rsidRPr="00304B16">
        <w:rPr>
          <w:rFonts w:ascii="Arial" w:hAnsi="Arial" w:cs="Arial"/>
          <w:sz w:val="18"/>
          <w:szCs w:val="20"/>
        </w:rPr>
        <w:t>CloudWatch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, structured logging, correlation IDs • </w:t>
      </w:r>
      <w:r w:rsidRPr="00304B16">
        <w:rPr>
          <w:rFonts w:ascii="Arial" w:hAnsi="Arial" w:cs="Arial"/>
          <w:b/>
          <w:sz w:val="18"/>
          <w:szCs w:val="20"/>
        </w:rPr>
        <w:t>Testing</w:t>
      </w:r>
      <w:r w:rsidRPr="00304B16">
        <w:rPr>
          <w:rFonts w:ascii="Arial" w:hAnsi="Arial" w:cs="Arial"/>
          <w:sz w:val="18"/>
          <w:szCs w:val="20"/>
        </w:rPr>
        <w:t xml:space="preserve">: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Jest</w:t>
      </w:r>
      <w:r w:rsidRPr="00304B16">
        <w:rPr>
          <w:rFonts w:ascii="Arial" w:hAnsi="Arial" w:cs="Arial"/>
          <w:sz w:val="18"/>
          <w:szCs w:val="20"/>
        </w:rPr>
        <w:t xml:space="preserve">, Mocha, Chai, React Testing Library, Cypress, Playwright, API contract tests (Pact-style) • </w:t>
      </w:r>
      <w:r w:rsidRPr="00304B16">
        <w:rPr>
          <w:rFonts w:ascii="Arial" w:hAnsi="Arial" w:cs="Arial"/>
          <w:b/>
          <w:sz w:val="18"/>
          <w:szCs w:val="20"/>
        </w:rPr>
        <w:t>Security</w:t>
      </w:r>
      <w:r w:rsidRPr="00304B16">
        <w:rPr>
          <w:rFonts w:ascii="Arial" w:hAnsi="Arial" w:cs="Arial"/>
          <w:sz w:val="18"/>
          <w:szCs w:val="20"/>
        </w:rPr>
        <w:t xml:space="preserve">: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OAuth2</w:t>
      </w:r>
      <w:r w:rsidRPr="00304B16">
        <w:rPr>
          <w:rFonts w:ascii="Arial" w:hAnsi="Arial" w:cs="Arial"/>
          <w:sz w:val="18"/>
          <w:szCs w:val="20"/>
        </w:rPr>
        <w:t xml:space="preserve">, </w:t>
      </w:r>
      <w:proofErr w:type="spellStart"/>
      <w:r w:rsidRPr="00304B16">
        <w:rPr>
          <w:rStyle w:val="Strong"/>
          <w:rFonts w:ascii="Arial" w:hAnsi="Arial" w:cs="Arial"/>
          <w:b w:val="0"/>
          <w:sz w:val="18"/>
          <w:szCs w:val="20"/>
        </w:rPr>
        <w:t>OpenID</w:t>
      </w:r>
      <w:proofErr w:type="spellEnd"/>
      <w:r w:rsidRPr="00304B16">
        <w:rPr>
          <w:rStyle w:val="Strong"/>
          <w:rFonts w:ascii="Arial" w:hAnsi="Arial" w:cs="Arial"/>
          <w:sz w:val="18"/>
          <w:szCs w:val="20"/>
        </w:rPr>
        <w:t xml:space="preserve">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Connect</w:t>
      </w:r>
      <w:r w:rsidRPr="00304B16">
        <w:rPr>
          <w:rFonts w:ascii="Arial" w:hAnsi="Arial" w:cs="Arial"/>
          <w:sz w:val="18"/>
          <w:szCs w:val="20"/>
        </w:rPr>
        <w:t xml:space="preserve">, </w:t>
      </w:r>
      <w:r w:rsidRPr="00304B16">
        <w:rPr>
          <w:rStyle w:val="Strong"/>
          <w:rFonts w:ascii="Arial" w:hAnsi="Arial" w:cs="Arial"/>
          <w:b w:val="0"/>
          <w:sz w:val="18"/>
          <w:szCs w:val="20"/>
        </w:rPr>
        <w:t>JWT</w:t>
      </w:r>
      <w:r w:rsidRPr="00304B16">
        <w:rPr>
          <w:rFonts w:ascii="Arial" w:hAnsi="Arial" w:cs="Arial"/>
          <w:sz w:val="18"/>
          <w:szCs w:val="20"/>
        </w:rPr>
        <w:t xml:space="preserve">, </w:t>
      </w:r>
      <w:proofErr w:type="spellStart"/>
      <w:r w:rsidRPr="00304B16">
        <w:rPr>
          <w:rFonts w:ascii="Arial" w:hAnsi="Arial" w:cs="Arial"/>
          <w:sz w:val="18"/>
          <w:szCs w:val="20"/>
        </w:rPr>
        <w:t>Okta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, Auth0, AWS </w:t>
      </w:r>
      <w:proofErr w:type="spellStart"/>
      <w:r w:rsidRPr="00304B16">
        <w:rPr>
          <w:rFonts w:ascii="Arial" w:hAnsi="Arial" w:cs="Arial"/>
          <w:sz w:val="18"/>
          <w:szCs w:val="20"/>
        </w:rPr>
        <w:t>Cognito</w:t>
      </w:r>
      <w:proofErr w:type="spellEnd"/>
      <w:r w:rsidRPr="00304B16">
        <w:rPr>
          <w:rFonts w:ascii="Arial" w:hAnsi="Arial" w:cs="Arial"/>
          <w:sz w:val="18"/>
          <w:szCs w:val="20"/>
        </w:rPr>
        <w:t>, RBAC/ABAC, audit logging</w:t>
      </w:r>
    </w:p>
    <w:p w:rsidR="00C310F7" w:rsidRDefault="006E799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C310F7" w:rsidRDefault="006E799A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C310F7" w:rsidRDefault="006E799A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Led delivery of customer-facing releases by breaking ambiguous product goals into measurable milestones, aligning on success metrics, and shipping with </w:t>
      </w:r>
      <w:r w:rsidRPr="00304B16">
        <w:rPr>
          <w:rStyle w:val="Strong"/>
          <w:rFonts w:ascii="Arial" w:hAnsi="Arial" w:cs="Arial"/>
          <w:sz w:val="18"/>
        </w:rPr>
        <w:t>incremental rollouts</w:t>
      </w:r>
      <w:r w:rsidRPr="00304B16">
        <w:rPr>
          <w:rFonts w:ascii="Arial" w:hAnsi="Arial" w:cs="Arial"/>
          <w:sz w:val="18"/>
        </w:rPr>
        <w:t xml:space="preserve"> and clear ownership.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Designed latency-sensitive services in </w:t>
      </w:r>
      <w:r w:rsidRPr="00304B16">
        <w:rPr>
          <w:rStyle w:val="Strong"/>
          <w:rFonts w:ascii="Arial" w:hAnsi="Arial" w:cs="Arial"/>
          <w:sz w:val="18"/>
        </w:rPr>
        <w:t>Go</w:t>
      </w:r>
      <w:r w:rsidRPr="00304B16">
        <w:rPr>
          <w:rFonts w:ascii="Arial" w:hAnsi="Arial" w:cs="Arial"/>
          <w:sz w:val="18"/>
        </w:rPr>
        <w:t>, applying concurrency patterns, context propagation, request timeouts, and defensive validation for predictable production behavior.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Built scalable </w:t>
      </w:r>
      <w:r w:rsidRPr="00304B16">
        <w:rPr>
          <w:rStyle w:val="Strong"/>
          <w:rFonts w:ascii="Arial" w:hAnsi="Arial" w:cs="Arial"/>
          <w:sz w:val="18"/>
        </w:rPr>
        <w:t>REST APIs</w:t>
      </w:r>
      <w:r w:rsidRPr="00304B16">
        <w:rPr>
          <w:rFonts w:ascii="Arial" w:hAnsi="Arial" w:cs="Arial"/>
          <w:sz w:val="18"/>
        </w:rPr>
        <w:t xml:space="preserve"> with consistent error contracts, pagination, filtering, and versioning so downstream clients could adopt changes safely.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Implemented event-driven workflows using </w:t>
      </w:r>
      <w:r w:rsidRPr="00304B16">
        <w:rPr>
          <w:rStyle w:val="Strong"/>
          <w:rFonts w:ascii="Arial" w:hAnsi="Arial" w:cs="Arial"/>
          <w:sz w:val="18"/>
        </w:rPr>
        <w:t>AWS SQS/SNS</w:t>
      </w:r>
      <w:r w:rsidRPr="00304B16">
        <w:rPr>
          <w:rFonts w:ascii="Arial" w:hAnsi="Arial" w:cs="Arial"/>
          <w:sz w:val="18"/>
        </w:rPr>
        <w:t xml:space="preserve">, </w:t>
      </w:r>
      <w:r w:rsidRPr="00304B16">
        <w:rPr>
          <w:rStyle w:val="Strong"/>
          <w:rFonts w:ascii="Arial" w:hAnsi="Arial" w:cs="Arial"/>
          <w:sz w:val="18"/>
        </w:rPr>
        <w:t>Kafka</w:t>
      </w:r>
      <w:r w:rsidRPr="00304B16">
        <w:rPr>
          <w:rFonts w:ascii="Arial" w:hAnsi="Arial" w:cs="Arial"/>
          <w:sz w:val="18"/>
        </w:rPr>
        <w:t xml:space="preserve">, and </w:t>
      </w:r>
      <w:proofErr w:type="spellStart"/>
      <w:r w:rsidRPr="00304B16">
        <w:rPr>
          <w:rStyle w:val="Strong"/>
          <w:rFonts w:ascii="Arial" w:hAnsi="Arial" w:cs="Arial"/>
          <w:sz w:val="18"/>
        </w:rPr>
        <w:t>RabbitMQ</w:t>
      </w:r>
      <w:proofErr w:type="spellEnd"/>
      <w:r w:rsidRPr="00304B16">
        <w:rPr>
          <w:rFonts w:ascii="Arial" w:hAnsi="Arial" w:cs="Arial"/>
          <w:sz w:val="18"/>
        </w:rPr>
        <w:t xml:space="preserve">, including DLQs, retries, </w:t>
      </w:r>
      <w:proofErr w:type="spellStart"/>
      <w:r w:rsidRPr="00304B16">
        <w:rPr>
          <w:rFonts w:ascii="Arial" w:hAnsi="Arial" w:cs="Arial"/>
          <w:sz w:val="18"/>
        </w:rPr>
        <w:t>idempotency</w:t>
      </w:r>
      <w:proofErr w:type="spellEnd"/>
      <w:r w:rsidRPr="00304B16">
        <w:rPr>
          <w:rFonts w:ascii="Arial" w:hAnsi="Arial" w:cs="Arial"/>
          <w:sz w:val="18"/>
        </w:rPr>
        <w:t xml:space="preserve"> keys, and backpressure controls to prevent cascade failures.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Improved p95 performance by profiling with </w:t>
      </w:r>
      <w:proofErr w:type="spellStart"/>
      <w:r w:rsidRPr="00304B16">
        <w:rPr>
          <w:rFonts w:ascii="Arial" w:hAnsi="Arial" w:cs="Arial"/>
          <w:sz w:val="18"/>
        </w:rPr>
        <w:t>pprof</w:t>
      </w:r>
      <w:proofErr w:type="spellEnd"/>
      <w:r w:rsidRPr="00304B16">
        <w:rPr>
          <w:rFonts w:ascii="Arial" w:hAnsi="Arial" w:cs="Arial"/>
          <w:sz w:val="18"/>
        </w:rPr>
        <w:t xml:space="preserve">-style techniques, reducing allocation churn, and introducing targeted caching with </w:t>
      </w:r>
      <w:proofErr w:type="spellStart"/>
      <w:r w:rsidRPr="00304B16">
        <w:rPr>
          <w:rStyle w:val="Strong"/>
          <w:rFonts w:ascii="Arial" w:hAnsi="Arial" w:cs="Arial"/>
          <w:sz w:val="18"/>
        </w:rPr>
        <w:t>Redis</w:t>
      </w:r>
      <w:proofErr w:type="spellEnd"/>
      <w:r w:rsidRPr="00304B16">
        <w:rPr>
          <w:rStyle w:val="Strong"/>
          <w:rFonts w:ascii="Arial" w:hAnsi="Arial" w:cs="Arial"/>
          <w:sz w:val="18"/>
        </w:rPr>
        <w:t>/</w:t>
      </w:r>
      <w:proofErr w:type="spellStart"/>
      <w:r w:rsidRPr="00304B16">
        <w:rPr>
          <w:rStyle w:val="Strong"/>
          <w:rFonts w:ascii="Arial" w:hAnsi="Arial" w:cs="Arial"/>
          <w:sz w:val="18"/>
        </w:rPr>
        <w:t>ElastiCache</w:t>
      </w:r>
      <w:proofErr w:type="spellEnd"/>
      <w:r w:rsidRPr="00304B16">
        <w:rPr>
          <w:rFonts w:ascii="Arial" w:hAnsi="Arial" w:cs="Arial"/>
          <w:sz w:val="18"/>
        </w:rPr>
        <w:t xml:space="preserve"> to prevent stampedes.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Strengthened data reliability by designing schemas and indexes in </w:t>
      </w:r>
      <w:proofErr w:type="spellStart"/>
      <w:r w:rsidRPr="00304B16">
        <w:rPr>
          <w:rStyle w:val="Strong"/>
          <w:rFonts w:ascii="Arial" w:hAnsi="Arial" w:cs="Arial"/>
          <w:sz w:val="18"/>
        </w:rPr>
        <w:t>PostgreSQL</w:t>
      </w:r>
      <w:proofErr w:type="spellEnd"/>
      <w:r w:rsidRPr="00304B16">
        <w:rPr>
          <w:rStyle w:val="Strong"/>
          <w:rFonts w:ascii="Arial" w:hAnsi="Arial" w:cs="Arial"/>
          <w:sz w:val="18"/>
        </w:rPr>
        <w:t>/MySQL</w:t>
      </w:r>
      <w:r w:rsidRPr="00304B16">
        <w:rPr>
          <w:rFonts w:ascii="Arial" w:hAnsi="Arial" w:cs="Arial"/>
          <w:sz w:val="18"/>
        </w:rPr>
        <w:t>, validating changes with explain plans, and running low-risk migrations with rollback paths.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Integrated search-driven capabilities with </w:t>
      </w:r>
      <w:proofErr w:type="spellStart"/>
      <w:r w:rsidRPr="00304B16">
        <w:rPr>
          <w:rStyle w:val="Strong"/>
          <w:rFonts w:ascii="Arial" w:hAnsi="Arial" w:cs="Arial"/>
          <w:sz w:val="18"/>
        </w:rPr>
        <w:t>Elasticsearch</w:t>
      </w:r>
      <w:proofErr w:type="spellEnd"/>
      <w:r w:rsidRPr="00304B16">
        <w:rPr>
          <w:rStyle w:val="Strong"/>
          <w:rFonts w:ascii="Arial" w:hAnsi="Arial" w:cs="Arial"/>
          <w:sz w:val="18"/>
        </w:rPr>
        <w:t>/OpenSearch</w:t>
      </w:r>
      <w:r w:rsidRPr="00304B16">
        <w:rPr>
          <w:rFonts w:ascii="Arial" w:hAnsi="Arial" w:cs="Arial"/>
          <w:sz w:val="18"/>
        </w:rPr>
        <w:t>, tightening mappings, query patterns, and indexing pipelines to improve relevancy and throughput.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Built secure service boundaries using </w:t>
      </w:r>
      <w:r w:rsidRPr="00304B16">
        <w:rPr>
          <w:rStyle w:val="Strong"/>
          <w:rFonts w:ascii="Arial" w:hAnsi="Arial" w:cs="Arial"/>
          <w:sz w:val="18"/>
        </w:rPr>
        <w:t>OAuth2/OIDC</w:t>
      </w:r>
      <w:r w:rsidRPr="00304B16">
        <w:rPr>
          <w:rFonts w:ascii="Arial" w:hAnsi="Arial" w:cs="Arial"/>
          <w:sz w:val="18"/>
        </w:rPr>
        <w:t xml:space="preserve">, </w:t>
      </w:r>
      <w:r w:rsidRPr="00304B16">
        <w:rPr>
          <w:rStyle w:val="Strong"/>
          <w:rFonts w:ascii="Arial" w:hAnsi="Arial" w:cs="Arial"/>
          <w:sz w:val="18"/>
        </w:rPr>
        <w:t>JWT</w:t>
      </w:r>
      <w:r w:rsidRPr="00304B16">
        <w:rPr>
          <w:rFonts w:ascii="Arial" w:hAnsi="Arial" w:cs="Arial"/>
          <w:sz w:val="18"/>
        </w:rPr>
        <w:t xml:space="preserve">, and RBAC/ABAC enforcement, and added </w:t>
      </w:r>
      <w:r w:rsidRPr="00304B16">
        <w:rPr>
          <w:rStyle w:val="Strong"/>
          <w:rFonts w:ascii="Arial" w:hAnsi="Arial" w:cs="Arial"/>
          <w:sz w:val="18"/>
        </w:rPr>
        <w:t>audit logging</w:t>
      </w:r>
      <w:r w:rsidRPr="00304B16">
        <w:rPr>
          <w:rFonts w:ascii="Arial" w:hAnsi="Arial" w:cs="Arial"/>
          <w:sz w:val="18"/>
        </w:rPr>
        <w:t xml:space="preserve"> to support investigations and compliance needs.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Modernized a </w:t>
      </w:r>
      <w:r w:rsidRPr="00304B16">
        <w:rPr>
          <w:rStyle w:val="Strong"/>
          <w:rFonts w:ascii="Arial" w:hAnsi="Arial" w:cs="Arial"/>
          <w:sz w:val="18"/>
        </w:rPr>
        <w:t xml:space="preserve">React + </w:t>
      </w:r>
      <w:proofErr w:type="spellStart"/>
      <w:r w:rsidRPr="00304B16">
        <w:rPr>
          <w:rStyle w:val="Strong"/>
          <w:rFonts w:ascii="Arial" w:hAnsi="Arial" w:cs="Arial"/>
          <w:sz w:val="18"/>
        </w:rPr>
        <w:t>TypeScript</w:t>
      </w:r>
      <w:proofErr w:type="spellEnd"/>
      <w:r w:rsidRPr="00304B16">
        <w:rPr>
          <w:rFonts w:ascii="Arial" w:hAnsi="Arial" w:cs="Arial"/>
          <w:sz w:val="18"/>
        </w:rPr>
        <w:t xml:space="preserve"> frontend with clearer component boundaries, predictable state patterns, resilient error handling, and performance tuning based on Web Vitals.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Delivered multi-cloud integration points by abstracting provider adapters across </w:t>
      </w:r>
      <w:r w:rsidRPr="00304B16">
        <w:rPr>
          <w:rStyle w:val="Strong"/>
          <w:rFonts w:ascii="Arial" w:hAnsi="Arial" w:cs="Arial"/>
          <w:sz w:val="18"/>
        </w:rPr>
        <w:t>AWS</w:t>
      </w:r>
      <w:r w:rsidRPr="00304B16">
        <w:rPr>
          <w:rFonts w:ascii="Arial" w:hAnsi="Arial" w:cs="Arial"/>
          <w:sz w:val="18"/>
        </w:rPr>
        <w:t xml:space="preserve">, </w:t>
      </w:r>
      <w:r w:rsidRPr="00304B16">
        <w:rPr>
          <w:rStyle w:val="Strong"/>
          <w:rFonts w:ascii="Arial" w:hAnsi="Arial" w:cs="Arial"/>
          <w:sz w:val="18"/>
        </w:rPr>
        <w:t>Azure</w:t>
      </w:r>
      <w:r w:rsidRPr="00304B16">
        <w:rPr>
          <w:rFonts w:ascii="Arial" w:hAnsi="Arial" w:cs="Arial"/>
          <w:sz w:val="18"/>
        </w:rPr>
        <w:t xml:space="preserve">, and </w:t>
      </w:r>
      <w:r w:rsidRPr="00304B16">
        <w:rPr>
          <w:rStyle w:val="Strong"/>
          <w:rFonts w:ascii="Arial" w:hAnsi="Arial" w:cs="Arial"/>
          <w:sz w:val="18"/>
        </w:rPr>
        <w:t>GCP</w:t>
      </w:r>
      <w:r w:rsidRPr="00304B16">
        <w:rPr>
          <w:rFonts w:ascii="Arial" w:hAnsi="Arial" w:cs="Arial"/>
          <w:sz w:val="18"/>
        </w:rPr>
        <w:t xml:space="preserve">, including export pipelines that fed analytics consumers like </w:t>
      </w:r>
      <w:r w:rsidRPr="00304B16">
        <w:rPr>
          <w:rStyle w:val="Strong"/>
          <w:rFonts w:ascii="Arial" w:hAnsi="Arial" w:cs="Arial"/>
          <w:sz w:val="18"/>
        </w:rPr>
        <w:t>Redshift/</w:t>
      </w:r>
      <w:proofErr w:type="spellStart"/>
      <w:r w:rsidRPr="00304B16">
        <w:rPr>
          <w:rStyle w:val="Strong"/>
          <w:rFonts w:ascii="Arial" w:hAnsi="Arial" w:cs="Arial"/>
          <w:sz w:val="18"/>
        </w:rPr>
        <w:t>BigQuery</w:t>
      </w:r>
      <w:proofErr w:type="spellEnd"/>
      <w:r w:rsidRPr="00304B16">
        <w:rPr>
          <w:rFonts w:ascii="Arial" w:hAnsi="Arial" w:cs="Arial"/>
          <w:sz w:val="18"/>
        </w:rPr>
        <w:t>.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Implemented infrastructure changes using </w:t>
      </w:r>
      <w:proofErr w:type="spellStart"/>
      <w:r w:rsidRPr="00304B16">
        <w:rPr>
          <w:rStyle w:val="Strong"/>
          <w:rFonts w:ascii="Arial" w:hAnsi="Arial" w:cs="Arial"/>
          <w:sz w:val="18"/>
        </w:rPr>
        <w:t>Terraform</w:t>
      </w:r>
      <w:proofErr w:type="spellEnd"/>
      <w:r w:rsidRPr="00304B16">
        <w:rPr>
          <w:rStyle w:val="Strong"/>
          <w:rFonts w:ascii="Arial" w:hAnsi="Arial" w:cs="Arial"/>
          <w:sz w:val="18"/>
        </w:rPr>
        <w:t>/</w:t>
      </w:r>
      <w:proofErr w:type="spellStart"/>
      <w:r w:rsidRPr="00304B16">
        <w:rPr>
          <w:rStyle w:val="Strong"/>
          <w:rFonts w:ascii="Arial" w:hAnsi="Arial" w:cs="Arial"/>
          <w:sz w:val="18"/>
        </w:rPr>
        <w:t>CloudFormation</w:t>
      </w:r>
      <w:proofErr w:type="spellEnd"/>
      <w:r w:rsidRPr="00304B16">
        <w:rPr>
          <w:rFonts w:ascii="Arial" w:hAnsi="Arial" w:cs="Arial"/>
          <w:sz w:val="18"/>
        </w:rPr>
        <w:t xml:space="preserve">, deploying containerized services on </w:t>
      </w:r>
      <w:proofErr w:type="spellStart"/>
      <w:r w:rsidRPr="00304B16">
        <w:rPr>
          <w:rStyle w:val="Strong"/>
          <w:rFonts w:ascii="Arial" w:hAnsi="Arial" w:cs="Arial"/>
          <w:sz w:val="18"/>
        </w:rPr>
        <w:t>Kubernetes</w:t>
      </w:r>
      <w:proofErr w:type="spellEnd"/>
      <w:r w:rsidRPr="00304B16">
        <w:rPr>
          <w:rStyle w:val="Strong"/>
          <w:rFonts w:ascii="Arial" w:hAnsi="Arial" w:cs="Arial"/>
          <w:sz w:val="18"/>
        </w:rPr>
        <w:t>/EKS</w:t>
      </w:r>
      <w:r w:rsidRPr="00304B16">
        <w:rPr>
          <w:rFonts w:ascii="Arial" w:hAnsi="Arial" w:cs="Arial"/>
          <w:sz w:val="18"/>
        </w:rPr>
        <w:t xml:space="preserve"> with Helm and </w:t>
      </w:r>
      <w:proofErr w:type="spellStart"/>
      <w:r w:rsidRPr="00304B16">
        <w:rPr>
          <w:rFonts w:ascii="Arial" w:hAnsi="Arial" w:cs="Arial"/>
          <w:sz w:val="18"/>
        </w:rPr>
        <w:t>GitOps</w:t>
      </w:r>
      <w:proofErr w:type="spellEnd"/>
      <w:r w:rsidRPr="00304B16">
        <w:rPr>
          <w:rFonts w:ascii="Arial" w:hAnsi="Arial" w:cs="Arial"/>
          <w:sz w:val="18"/>
        </w:rPr>
        <w:t xml:space="preserve"> workflows via </w:t>
      </w:r>
      <w:r w:rsidRPr="00304B16">
        <w:rPr>
          <w:rStyle w:val="Strong"/>
          <w:rFonts w:ascii="Arial" w:hAnsi="Arial" w:cs="Arial"/>
          <w:sz w:val="18"/>
        </w:rPr>
        <w:t>Argo CD</w:t>
      </w:r>
      <w:r w:rsidRPr="00304B16">
        <w:rPr>
          <w:rFonts w:ascii="Arial" w:hAnsi="Arial" w:cs="Arial"/>
          <w:sz w:val="18"/>
        </w:rPr>
        <w:t>.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Established CI/CD guardrails in </w:t>
      </w:r>
      <w:proofErr w:type="spellStart"/>
      <w:r w:rsidRPr="00304B16">
        <w:rPr>
          <w:rStyle w:val="Strong"/>
          <w:rFonts w:ascii="Arial" w:hAnsi="Arial" w:cs="Arial"/>
          <w:sz w:val="18"/>
        </w:rPr>
        <w:t>GitHub</w:t>
      </w:r>
      <w:proofErr w:type="spellEnd"/>
      <w:r w:rsidRPr="00304B16">
        <w:rPr>
          <w:rStyle w:val="Strong"/>
          <w:rFonts w:ascii="Arial" w:hAnsi="Arial" w:cs="Arial"/>
          <w:sz w:val="18"/>
        </w:rPr>
        <w:t xml:space="preserve"> Actions/Jenkins/</w:t>
      </w:r>
      <w:proofErr w:type="spellStart"/>
      <w:r w:rsidRPr="00304B16">
        <w:rPr>
          <w:rStyle w:val="Strong"/>
          <w:rFonts w:ascii="Arial" w:hAnsi="Arial" w:cs="Arial"/>
          <w:sz w:val="18"/>
        </w:rPr>
        <w:t>GitLab</w:t>
      </w:r>
      <w:proofErr w:type="spellEnd"/>
      <w:r w:rsidRPr="00304B16">
        <w:rPr>
          <w:rStyle w:val="Strong"/>
          <w:rFonts w:ascii="Arial" w:hAnsi="Arial" w:cs="Arial"/>
          <w:sz w:val="18"/>
        </w:rPr>
        <w:t xml:space="preserve"> CI</w:t>
      </w:r>
      <w:r w:rsidRPr="00304B16">
        <w:rPr>
          <w:rFonts w:ascii="Arial" w:hAnsi="Arial" w:cs="Arial"/>
          <w:sz w:val="18"/>
        </w:rPr>
        <w:t>, adding build promotion, contract checks, and automated smoke verification for safer releases.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lastRenderedPageBreak/>
        <w:t xml:space="preserve">Improved </w:t>
      </w:r>
      <w:proofErr w:type="spellStart"/>
      <w:r w:rsidRPr="00304B16">
        <w:rPr>
          <w:rFonts w:ascii="Arial" w:hAnsi="Arial" w:cs="Arial"/>
          <w:sz w:val="18"/>
        </w:rPr>
        <w:t>observability</w:t>
      </w:r>
      <w:proofErr w:type="spellEnd"/>
      <w:r w:rsidRPr="00304B16">
        <w:rPr>
          <w:rFonts w:ascii="Arial" w:hAnsi="Arial" w:cs="Arial"/>
          <w:sz w:val="18"/>
        </w:rPr>
        <w:t xml:space="preserve"> using </w:t>
      </w:r>
      <w:proofErr w:type="spellStart"/>
      <w:r w:rsidRPr="00304B16">
        <w:rPr>
          <w:rStyle w:val="Strong"/>
          <w:rFonts w:ascii="Arial" w:hAnsi="Arial" w:cs="Arial"/>
          <w:sz w:val="18"/>
        </w:rPr>
        <w:t>OpenTelemetry</w:t>
      </w:r>
      <w:proofErr w:type="spellEnd"/>
      <w:r w:rsidRPr="00304B16">
        <w:rPr>
          <w:rFonts w:ascii="Arial" w:hAnsi="Arial" w:cs="Arial"/>
          <w:sz w:val="18"/>
        </w:rPr>
        <w:t xml:space="preserve"> with exports to </w:t>
      </w:r>
      <w:proofErr w:type="spellStart"/>
      <w:r w:rsidRPr="00304B16">
        <w:rPr>
          <w:rStyle w:val="Strong"/>
          <w:rFonts w:ascii="Arial" w:hAnsi="Arial" w:cs="Arial"/>
          <w:sz w:val="18"/>
        </w:rPr>
        <w:t>Datadog</w:t>
      </w:r>
      <w:proofErr w:type="spellEnd"/>
      <w:r w:rsidRPr="00304B16">
        <w:rPr>
          <w:rFonts w:ascii="Arial" w:hAnsi="Arial" w:cs="Arial"/>
          <w:sz w:val="18"/>
        </w:rPr>
        <w:t>, plus Prometheus/</w:t>
      </w:r>
      <w:proofErr w:type="spellStart"/>
      <w:r w:rsidRPr="00304B16">
        <w:rPr>
          <w:rFonts w:ascii="Arial" w:hAnsi="Arial" w:cs="Arial"/>
          <w:sz w:val="18"/>
        </w:rPr>
        <w:t>Grafana</w:t>
      </w:r>
      <w:proofErr w:type="spellEnd"/>
      <w:r w:rsidRPr="00304B16">
        <w:rPr>
          <w:rFonts w:ascii="Arial" w:hAnsi="Arial" w:cs="Arial"/>
          <w:sz w:val="18"/>
        </w:rPr>
        <w:t xml:space="preserve"> dashboards and structured logs with correlation IDs end-to-end.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Reduced incident time-to-mitigate by creating </w:t>
      </w:r>
      <w:proofErr w:type="spellStart"/>
      <w:r w:rsidRPr="00304B16">
        <w:rPr>
          <w:rFonts w:ascii="Arial" w:hAnsi="Arial" w:cs="Arial"/>
          <w:sz w:val="18"/>
        </w:rPr>
        <w:t>runbooks</w:t>
      </w:r>
      <w:proofErr w:type="spellEnd"/>
      <w:r w:rsidRPr="00304B16">
        <w:rPr>
          <w:rFonts w:ascii="Arial" w:hAnsi="Arial" w:cs="Arial"/>
          <w:sz w:val="18"/>
        </w:rPr>
        <w:t xml:space="preserve">, alert tuning in </w:t>
      </w:r>
      <w:proofErr w:type="spellStart"/>
      <w:r w:rsidRPr="00304B16">
        <w:rPr>
          <w:rStyle w:val="Strong"/>
          <w:rFonts w:ascii="Arial" w:hAnsi="Arial" w:cs="Arial"/>
          <w:sz w:val="18"/>
        </w:rPr>
        <w:t>CloudWatch</w:t>
      </w:r>
      <w:proofErr w:type="spellEnd"/>
      <w:r w:rsidRPr="00304B16">
        <w:rPr>
          <w:rFonts w:ascii="Arial" w:hAnsi="Arial" w:cs="Arial"/>
          <w:sz w:val="18"/>
        </w:rPr>
        <w:t>, and post-incident follow-ups that eliminated recurring failure patterns.</w:t>
      </w:r>
    </w:p>
    <w:p w:rsidR="007E7172" w:rsidRPr="00304B16" w:rsidRDefault="007E7172" w:rsidP="007E717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>Mentored engineers through design reviews and debugging sessions, emphasizing testable interfaces, operational readiness, and measurable reliability improvements.</w:t>
      </w:r>
    </w:p>
    <w:p w:rsidR="00C310F7" w:rsidRDefault="006E799A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C310F7" w:rsidRDefault="006E799A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7E7172" w:rsidRPr="00304B16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>Owned a complex operations SPA, standardizing data-fetching patterns, error states, and form validation to reduce workflow breakages and support escalations.</w:t>
      </w:r>
    </w:p>
    <w:p w:rsidR="007E7172" w:rsidRPr="00304B16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Built backend APIs in </w:t>
      </w:r>
      <w:r w:rsidRPr="00304B16">
        <w:rPr>
          <w:rStyle w:val="Strong"/>
          <w:rFonts w:ascii="Arial" w:hAnsi="Arial" w:cs="Arial"/>
          <w:sz w:val="18"/>
        </w:rPr>
        <w:t>Go</w:t>
      </w:r>
      <w:r w:rsidRPr="00304B16">
        <w:rPr>
          <w:rFonts w:ascii="Arial" w:hAnsi="Arial" w:cs="Arial"/>
          <w:sz w:val="18"/>
        </w:rPr>
        <w:t xml:space="preserve"> with consistent pagination/filter semantics and stable contracts to reduce client churn during feature expansion.</w:t>
      </w:r>
    </w:p>
    <w:p w:rsidR="007E7172" w:rsidRPr="00304B16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>Implemented high-volume job processing with worker pools and backpressure controls, preventing peak traffic from cascading into database overload and timeout storms.</w:t>
      </w:r>
    </w:p>
    <w:p w:rsidR="007E7172" w:rsidRPr="00304B16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Optimized server-side aggregation by trimming redundant queries, using caching with </w:t>
      </w:r>
      <w:proofErr w:type="spellStart"/>
      <w:r w:rsidRPr="00304B16">
        <w:rPr>
          <w:rStyle w:val="Strong"/>
          <w:rFonts w:ascii="Arial" w:hAnsi="Arial" w:cs="Arial"/>
          <w:sz w:val="18"/>
        </w:rPr>
        <w:t>Redis</w:t>
      </w:r>
      <w:proofErr w:type="spellEnd"/>
      <w:r w:rsidRPr="00304B16">
        <w:rPr>
          <w:rFonts w:ascii="Arial" w:hAnsi="Arial" w:cs="Arial"/>
          <w:sz w:val="18"/>
        </w:rPr>
        <w:t>, and validating improvements via production traffic sampling.</w:t>
      </w:r>
    </w:p>
    <w:p w:rsidR="007E7172" w:rsidRPr="00304B16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Hardened </w:t>
      </w:r>
      <w:proofErr w:type="spellStart"/>
      <w:r w:rsidRPr="00304B16">
        <w:rPr>
          <w:rFonts w:ascii="Arial" w:hAnsi="Arial" w:cs="Arial"/>
          <w:sz w:val="18"/>
        </w:rPr>
        <w:t>auth</w:t>
      </w:r>
      <w:proofErr w:type="spellEnd"/>
      <w:r w:rsidRPr="00304B16">
        <w:rPr>
          <w:rFonts w:ascii="Arial" w:hAnsi="Arial" w:cs="Arial"/>
          <w:sz w:val="18"/>
        </w:rPr>
        <w:t xml:space="preserve"> flows by tightening token validation with </w:t>
      </w:r>
      <w:r w:rsidRPr="00304B16">
        <w:rPr>
          <w:rStyle w:val="Strong"/>
          <w:rFonts w:ascii="Arial" w:hAnsi="Arial" w:cs="Arial"/>
          <w:sz w:val="18"/>
        </w:rPr>
        <w:t>OAuth2/JWT</w:t>
      </w:r>
      <w:r w:rsidRPr="00304B16">
        <w:rPr>
          <w:rFonts w:ascii="Arial" w:hAnsi="Arial" w:cs="Arial"/>
          <w:sz w:val="18"/>
        </w:rPr>
        <w:t xml:space="preserve"> patterns and introducing audit-friendly logs for investigations and compliance reviews.</w:t>
      </w:r>
    </w:p>
    <w:p w:rsidR="007E7172" w:rsidRPr="00304B16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Integrated asynchronous processing with </w:t>
      </w:r>
      <w:r w:rsidRPr="00304B16">
        <w:rPr>
          <w:rStyle w:val="Strong"/>
          <w:rFonts w:ascii="Arial" w:hAnsi="Arial" w:cs="Arial"/>
          <w:sz w:val="18"/>
        </w:rPr>
        <w:t>Kafka</w:t>
      </w:r>
      <w:r w:rsidRPr="00304B16">
        <w:rPr>
          <w:rFonts w:ascii="Arial" w:hAnsi="Arial" w:cs="Arial"/>
          <w:sz w:val="18"/>
        </w:rPr>
        <w:t xml:space="preserve">, </w:t>
      </w:r>
      <w:proofErr w:type="spellStart"/>
      <w:r w:rsidRPr="00304B16">
        <w:rPr>
          <w:rStyle w:val="Strong"/>
          <w:rFonts w:ascii="Arial" w:hAnsi="Arial" w:cs="Arial"/>
          <w:sz w:val="18"/>
        </w:rPr>
        <w:t>RabbitMQ</w:t>
      </w:r>
      <w:proofErr w:type="spellEnd"/>
      <w:r w:rsidRPr="00304B16">
        <w:rPr>
          <w:rFonts w:ascii="Arial" w:hAnsi="Arial" w:cs="Arial"/>
          <w:sz w:val="18"/>
        </w:rPr>
        <w:t xml:space="preserve">, and </w:t>
      </w:r>
      <w:r w:rsidRPr="00304B16">
        <w:rPr>
          <w:rStyle w:val="Strong"/>
          <w:rFonts w:ascii="Arial" w:hAnsi="Arial" w:cs="Arial"/>
          <w:sz w:val="18"/>
        </w:rPr>
        <w:t>AWS SQS/SNS</w:t>
      </w:r>
      <w:r w:rsidRPr="00304B16">
        <w:rPr>
          <w:rFonts w:ascii="Arial" w:hAnsi="Arial" w:cs="Arial"/>
          <w:sz w:val="18"/>
        </w:rPr>
        <w:t>, using retries with jitter and DLQs to prevent poison-message loops.</w:t>
      </w:r>
    </w:p>
    <w:p w:rsidR="007E7172" w:rsidRPr="00304B16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>Improved CI reliability by reducing flaky tests, splitting slow integration suites, and enforcing deterministic test data builders in pipeline execution.</w:t>
      </w:r>
    </w:p>
    <w:p w:rsidR="007E7172" w:rsidRPr="00304B16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>Introduced structured logging fields for tenant/workflow/request lineage, improving triage speed and isolating noisy customers more effectively.</w:t>
      </w:r>
    </w:p>
    <w:p w:rsidR="007E7172" w:rsidRPr="00304B16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Strengthened data performance by adding targeted indexes in </w:t>
      </w:r>
      <w:proofErr w:type="spellStart"/>
      <w:r w:rsidRPr="00304B16">
        <w:rPr>
          <w:rStyle w:val="Strong"/>
          <w:rFonts w:ascii="Arial" w:hAnsi="Arial" w:cs="Arial"/>
          <w:sz w:val="18"/>
        </w:rPr>
        <w:t>PostgreSQL</w:t>
      </w:r>
      <w:proofErr w:type="spellEnd"/>
      <w:r w:rsidRPr="00304B16">
        <w:rPr>
          <w:rStyle w:val="Strong"/>
          <w:rFonts w:ascii="Arial" w:hAnsi="Arial" w:cs="Arial"/>
          <w:sz w:val="18"/>
        </w:rPr>
        <w:t>/MySQL/SQL Server</w:t>
      </w:r>
      <w:r w:rsidRPr="00304B16">
        <w:rPr>
          <w:rFonts w:ascii="Arial" w:hAnsi="Arial" w:cs="Arial"/>
          <w:sz w:val="18"/>
        </w:rPr>
        <w:t>, validating changes with explain plans instead of assumptions.</w:t>
      </w:r>
    </w:p>
    <w:p w:rsidR="007E7172" w:rsidRPr="00304B16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Implemented search and reporting improvements by shaping document structures for </w:t>
      </w:r>
      <w:proofErr w:type="spellStart"/>
      <w:r w:rsidRPr="00304B16">
        <w:rPr>
          <w:rStyle w:val="Strong"/>
          <w:rFonts w:ascii="Arial" w:hAnsi="Arial" w:cs="Arial"/>
          <w:sz w:val="18"/>
        </w:rPr>
        <w:t>Elasticsearch</w:t>
      </w:r>
      <w:proofErr w:type="spellEnd"/>
      <w:r w:rsidRPr="00304B16">
        <w:rPr>
          <w:rStyle w:val="Strong"/>
          <w:rFonts w:ascii="Arial" w:hAnsi="Arial" w:cs="Arial"/>
          <w:sz w:val="18"/>
        </w:rPr>
        <w:t>/OpenSearch</w:t>
      </w:r>
      <w:r w:rsidRPr="00304B16">
        <w:rPr>
          <w:rFonts w:ascii="Arial" w:hAnsi="Arial" w:cs="Arial"/>
          <w:sz w:val="18"/>
        </w:rPr>
        <w:t xml:space="preserve"> and tightening query patterns for relevancy.</w:t>
      </w:r>
    </w:p>
    <w:p w:rsidR="007E7172" w:rsidRPr="00304B16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Supported cloud execution and delivery practices using </w:t>
      </w:r>
      <w:proofErr w:type="spellStart"/>
      <w:r w:rsidRPr="00304B16">
        <w:rPr>
          <w:rStyle w:val="Strong"/>
          <w:rFonts w:ascii="Arial" w:hAnsi="Arial" w:cs="Arial"/>
          <w:sz w:val="18"/>
        </w:rPr>
        <w:t>Docker</w:t>
      </w:r>
      <w:proofErr w:type="spellEnd"/>
      <w:r w:rsidRPr="00304B16">
        <w:rPr>
          <w:rFonts w:ascii="Arial" w:hAnsi="Arial" w:cs="Arial"/>
          <w:sz w:val="18"/>
        </w:rPr>
        <w:t xml:space="preserve">, </w:t>
      </w:r>
      <w:proofErr w:type="spellStart"/>
      <w:r w:rsidRPr="00304B16">
        <w:rPr>
          <w:rStyle w:val="Strong"/>
          <w:rFonts w:ascii="Arial" w:hAnsi="Arial" w:cs="Arial"/>
          <w:sz w:val="18"/>
        </w:rPr>
        <w:t>Kubernetes</w:t>
      </w:r>
      <w:proofErr w:type="spellEnd"/>
      <w:r w:rsidRPr="00304B16">
        <w:rPr>
          <w:rFonts w:ascii="Arial" w:hAnsi="Arial" w:cs="Arial"/>
          <w:sz w:val="18"/>
        </w:rPr>
        <w:t>, and automated deployments, improving repeatability across environments.</w:t>
      </w:r>
    </w:p>
    <w:p w:rsidR="007E7172" w:rsidRPr="00304B16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>Coordinated delivery with product/support by converting repeated issues into acceptance-criteria-driven backlog items and verifying fixes through monitoring signals.</w:t>
      </w:r>
    </w:p>
    <w:p w:rsidR="007E7172" w:rsidRPr="00304B16" w:rsidRDefault="007E7172" w:rsidP="007E717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>Mentored mid-level engineers via design reviews and pairing, focusing on clear interfaces, test boundaries, and operational thinking in production systems.</w:t>
      </w:r>
    </w:p>
    <w:p w:rsidR="00C310F7" w:rsidRDefault="006E799A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C310F7" w:rsidRDefault="006E799A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7E7172" w:rsidRPr="00304B16" w:rsidRDefault="007E7172" w:rsidP="007E717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304B16">
        <w:rPr>
          <w:rFonts w:ascii="Arial" w:hAnsi="Arial" w:cs="Arial"/>
          <w:sz w:val="18"/>
          <w:szCs w:val="20"/>
        </w:rPr>
        <w:t>Developed new product UI workflows in JavaScript, incrementally replacing server-rendered pages while preserving behavior parity.</w:t>
      </w:r>
    </w:p>
    <w:p w:rsidR="007E7172" w:rsidRPr="00304B16" w:rsidRDefault="007E7172" w:rsidP="007E717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304B16">
        <w:rPr>
          <w:rFonts w:ascii="Arial" w:hAnsi="Arial" w:cs="Arial"/>
          <w:sz w:val="18"/>
          <w:szCs w:val="20"/>
        </w:rPr>
        <w:t xml:space="preserve">Built internal and customer-facing services in </w:t>
      </w:r>
      <w:r w:rsidRPr="00304B16">
        <w:rPr>
          <w:rStyle w:val="Strong"/>
          <w:rFonts w:ascii="Arial" w:hAnsi="Arial" w:cs="Arial"/>
          <w:sz w:val="18"/>
          <w:szCs w:val="20"/>
        </w:rPr>
        <w:t>Node.js</w:t>
      </w:r>
      <w:r w:rsidRPr="00304B16">
        <w:rPr>
          <w:rFonts w:ascii="Arial" w:hAnsi="Arial" w:cs="Arial"/>
          <w:sz w:val="18"/>
          <w:szCs w:val="20"/>
        </w:rPr>
        <w:t>, standardizing request validation and error handling to reduce ambiguous failure cases.</w:t>
      </w:r>
    </w:p>
    <w:p w:rsidR="007E7172" w:rsidRPr="00304B16" w:rsidRDefault="007E7172" w:rsidP="007E717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304B16">
        <w:rPr>
          <w:rFonts w:ascii="Arial" w:hAnsi="Arial" w:cs="Arial"/>
          <w:sz w:val="18"/>
          <w:szCs w:val="20"/>
        </w:rPr>
        <w:t>Designed REST endpoints with predictable pagination/filter semantics, enabling scalable lists and reports without client-side brittleness.</w:t>
      </w:r>
    </w:p>
    <w:p w:rsidR="007E7172" w:rsidRPr="00304B16" w:rsidRDefault="007E7172" w:rsidP="007E717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304B16">
        <w:rPr>
          <w:rFonts w:ascii="Arial" w:hAnsi="Arial" w:cs="Arial"/>
          <w:sz w:val="18"/>
          <w:szCs w:val="20"/>
        </w:rPr>
        <w:t>Improved application performance by reducing redundant network calls, introducing server-side aggregation, and validating gains using staging and production timing signals.</w:t>
      </w:r>
    </w:p>
    <w:p w:rsidR="007E7172" w:rsidRPr="00304B16" w:rsidRDefault="007E7172" w:rsidP="007E717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304B16">
        <w:rPr>
          <w:rFonts w:ascii="Arial" w:hAnsi="Arial" w:cs="Arial"/>
          <w:sz w:val="18"/>
          <w:szCs w:val="20"/>
        </w:rPr>
        <w:t>Strengthened data integrity by evolving schemas and migrations with rollback plans and by adding indexes aligned to primary access patterns.</w:t>
      </w:r>
    </w:p>
    <w:p w:rsidR="007E7172" w:rsidRPr="00304B16" w:rsidRDefault="007E7172" w:rsidP="007E717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304B16">
        <w:rPr>
          <w:rFonts w:ascii="Arial" w:hAnsi="Arial" w:cs="Arial"/>
          <w:sz w:val="18"/>
          <w:szCs w:val="20"/>
        </w:rPr>
        <w:t xml:space="preserve">Added automated tests around critical business rules using </w:t>
      </w:r>
      <w:r w:rsidRPr="00304B16">
        <w:rPr>
          <w:rStyle w:val="Strong"/>
          <w:rFonts w:ascii="Arial" w:hAnsi="Arial" w:cs="Arial"/>
          <w:sz w:val="18"/>
          <w:szCs w:val="20"/>
        </w:rPr>
        <w:t>Jest/Mocha/Chai</w:t>
      </w:r>
      <w:r w:rsidRPr="00304B16">
        <w:rPr>
          <w:rFonts w:ascii="Arial" w:hAnsi="Arial" w:cs="Arial"/>
          <w:sz w:val="18"/>
          <w:szCs w:val="20"/>
        </w:rPr>
        <w:t xml:space="preserve"> patterns where appropriate, prioritizing high-signal coverage over brittle tests.</w:t>
      </w:r>
    </w:p>
    <w:p w:rsidR="007E7172" w:rsidRPr="00304B16" w:rsidRDefault="007E7172" w:rsidP="007E717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304B16">
        <w:rPr>
          <w:rFonts w:ascii="Arial" w:hAnsi="Arial" w:cs="Arial"/>
          <w:sz w:val="18"/>
          <w:szCs w:val="20"/>
        </w:rPr>
        <w:t xml:space="preserve">Implemented background processing with queue-based workflows using </w:t>
      </w:r>
      <w:proofErr w:type="spellStart"/>
      <w:r w:rsidRPr="00304B16">
        <w:rPr>
          <w:rStyle w:val="Strong"/>
          <w:rFonts w:ascii="Arial" w:hAnsi="Arial" w:cs="Arial"/>
          <w:sz w:val="18"/>
          <w:szCs w:val="20"/>
        </w:rPr>
        <w:t>RabbitMQ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 and </w:t>
      </w:r>
      <w:r w:rsidRPr="00304B16">
        <w:rPr>
          <w:rStyle w:val="Strong"/>
          <w:rFonts w:ascii="Arial" w:hAnsi="Arial" w:cs="Arial"/>
          <w:sz w:val="18"/>
          <w:szCs w:val="20"/>
        </w:rPr>
        <w:t>AWS SQS</w:t>
      </w:r>
      <w:r w:rsidRPr="00304B16">
        <w:rPr>
          <w:rFonts w:ascii="Arial" w:hAnsi="Arial" w:cs="Arial"/>
          <w:sz w:val="18"/>
          <w:szCs w:val="20"/>
        </w:rPr>
        <w:t xml:space="preserve">, ensuring visibility timeouts and </w:t>
      </w:r>
      <w:proofErr w:type="spellStart"/>
      <w:r w:rsidRPr="00304B16">
        <w:rPr>
          <w:rFonts w:ascii="Arial" w:hAnsi="Arial" w:cs="Arial"/>
          <w:sz w:val="18"/>
          <w:szCs w:val="20"/>
        </w:rPr>
        <w:t>deduplication</w:t>
      </w:r>
      <w:proofErr w:type="spellEnd"/>
      <w:r w:rsidRPr="00304B16">
        <w:rPr>
          <w:rFonts w:ascii="Arial" w:hAnsi="Arial" w:cs="Arial"/>
          <w:sz w:val="18"/>
          <w:szCs w:val="20"/>
        </w:rPr>
        <w:t xml:space="preserve"> for correctness.</w:t>
      </w:r>
    </w:p>
    <w:p w:rsidR="007E7172" w:rsidRPr="00304B16" w:rsidRDefault="007E7172" w:rsidP="007E717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304B16">
        <w:rPr>
          <w:rFonts w:ascii="Arial" w:hAnsi="Arial" w:cs="Arial"/>
          <w:sz w:val="18"/>
          <w:szCs w:val="20"/>
        </w:rPr>
        <w:t xml:space="preserve">Integrated caching strategies with </w:t>
      </w:r>
      <w:proofErr w:type="spellStart"/>
      <w:r w:rsidRPr="00304B16">
        <w:rPr>
          <w:rStyle w:val="Strong"/>
          <w:rFonts w:ascii="Arial" w:hAnsi="Arial" w:cs="Arial"/>
          <w:sz w:val="18"/>
          <w:szCs w:val="20"/>
        </w:rPr>
        <w:t>Redis</w:t>
      </w:r>
      <w:proofErr w:type="spellEnd"/>
      <w:r w:rsidRPr="00304B16">
        <w:rPr>
          <w:rFonts w:ascii="Arial" w:hAnsi="Arial" w:cs="Arial"/>
          <w:sz w:val="18"/>
          <w:szCs w:val="20"/>
        </w:rPr>
        <w:t>, controlling TTLs and avoiding cache stampedes under load.</w:t>
      </w:r>
    </w:p>
    <w:p w:rsidR="007E7172" w:rsidRPr="00304B16" w:rsidRDefault="007E7172" w:rsidP="007E717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304B16">
        <w:rPr>
          <w:rFonts w:ascii="Arial" w:hAnsi="Arial" w:cs="Arial"/>
          <w:sz w:val="18"/>
          <w:szCs w:val="20"/>
        </w:rPr>
        <w:t xml:space="preserve">Improved search-driven experiences by indexing content into </w:t>
      </w:r>
      <w:proofErr w:type="spellStart"/>
      <w:r w:rsidRPr="00304B16">
        <w:rPr>
          <w:rStyle w:val="Strong"/>
          <w:rFonts w:ascii="Arial" w:hAnsi="Arial" w:cs="Arial"/>
          <w:sz w:val="18"/>
          <w:szCs w:val="20"/>
        </w:rPr>
        <w:t>Elasticsearch</w:t>
      </w:r>
      <w:proofErr w:type="spellEnd"/>
      <w:r w:rsidRPr="00304B16">
        <w:rPr>
          <w:rFonts w:ascii="Arial" w:hAnsi="Arial" w:cs="Arial"/>
          <w:sz w:val="18"/>
          <w:szCs w:val="20"/>
        </w:rPr>
        <w:t>, tuning analyzers, and refining queries for real user behavior.</w:t>
      </w:r>
    </w:p>
    <w:p w:rsidR="00304B16" w:rsidRDefault="007E7172" w:rsidP="00304B16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20"/>
        </w:rPr>
      </w:pPr>
      <w:r w:rsidRPr="00304B16">
        <w:rPr>
          <w:rFonts w:ascii="Arial" w:hAnsi="Arial" w:cs="Arial"/>
          <w:sz w:val="18"/>
          <w:szCs w:val="20"/>
        </w:rPr>
        <w:t xml:space="preserve">Supported deployment automation and release hygiene through CI pipelines and lightweight </w:t>
      </w:r>
      <w:proofErr w:type="spellStart"/>
      <w:r w:rsidRPr="00304B16">
        <w:rPr>
          <w:rFonts w:ascii="Arial" w:hAnsi="Arial" w:cs="Arial"/>
          <w:sz w:val="18"/>
          <w:szCs w:val="20"/>
        </w:rPr>
        <w:t>runbooks</w:t>
      </w:r>
      <w:proofErr w:type="spellEnd"/>
      <w:r w:rsidRPr="00304B16">
        <w:rPr>
          <w:rFonts w:ascii="Arial" w:hAnsi="Arial" w:cs="Arial"/>
          <w:sz w:val="18"/>
          <w:szCs w:val="20"/>
        </w:rPr>
        <w:t>, improving recovery speed during production incidents.</w:t>
      </w:r>
    </w:p>
    <w:p w:rsidR="00304B16" w:rsidRDefault="00304B16" w:rsidP="00304B16">
      <w:pPr>
        <w:pStyle w:val="NormalWeb"/>
        <w:jc w:val="both"/>
        <w:rPr>
          <w:rFonts w:ascii="Arial" w:hAnsi="Arial" w:cs="Arial"/>
          <w:sz w:val="18"/>
          <w:szCs w:val="20"/>
        </w:rPr>
      </w:pPr>
    </w:p>
    <w:p w:rsidR="00304B16" w:rsidRPr="00304B16" w:rsidRDefault="00304B16" w:rsidP="00304B16">
      <w:pPr>
        <w:pStyle w:val="NormalWeb"/>
        <w:jc w:val="both"/>
        <w:rPr>
          <w:rFonts w:ascii="Arial" w:hAnsi="Arial" w:cs="Arial"/>
          <w:sz w:val="18"/>
          <w:szCs w:val="20"/>
        </w:rPr>
      </w:pPr>
    </w:p>
    <w:p w:rsidR="00C310F7" w:rsidRDefault="006E799A">
      <w:r>
        <w:rPr>
          <w:rFonts w:ascii="Arial" w:eastAsia="Arial" w:hAnsi="Arial" w:cs="Arial"/>
          <w:b/>
          <w:bCs/>
          <w:color w:val="000000"/>
          <w:sz w:val="25"/>
          <w:szCs w:val="25"/>
        </w:rPr>
        <w:lastRenderedPageBreak/>
        <w:t>Software Engineer Intern</w:t>
      </w:r>
    </w:p>
    <w:p w:rsidR="00C310F7" w:rsidRDefault="006E799A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7E7172" w:rsidRPr="00304B16" w:rsidRDefault="007E7172" w:rsidP="007E7172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>Delivered UI enhancements and reliability fixes behind review gates, meeting production quality standards and team conventions.</w:t>
      </w:r>
    </w:p>
    <w:p w:rsidR="007E7172" w:rsidRPr="00304B16" w:rsidRDefault="007E7172" w:rsidP="007E7172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>Built small backend utilities with predictable inputs/outputs, enabling internal teams to reuse tooling safely across shared environments.</w:t>
      </w:r>
    </w:p>
    <w:p w:rsidR="007E7172" w:rsidRPr="00304B16" w:rsidRDefault="007E7172" w:rsidP="007E7172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>Improved debugging workflows by adding clearer logging and reproducible steps for common failure modes during triage.</w:t>
      </w:r>
    </w:p>
    <w:p w:rsidR="007E7172" w:rsidRPr="00304B16" w:rsidRDefault="007E7172" w:rsidP="007E7172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>Partnered with senior engineers to break tasks into testable increments and document decisions for future maintainers.</w:t>
      </w:r>
    </w:p>
    <w:p w:rsidR="007E7172" w:rsidRPr="00304B16" w:rsidRDefault="007E7172" w:rsidP="007E7172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>Implemented performance-minded improvements in hot paths, validating results with measurements and documenting tradeoffs for reviewers.</w:t>
      </w:r>
    </w:p>
    <w:p w:rsidR="00C310F7" w:rsidRPr="00304B16" w:rsidRDefault="007E7172" w:rsidP="007E7172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>Supported releases by verifying changes in pre-production environments using checklists that reduced last-minute deployment surprises.</w:t>
      </w:r>
    </w:p>
    <w:p w:rsidR="00C310F7" w:rsidRDefault="006E799A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C310F7" w:rsidRDefault="006E799A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C310F7" w:rsidRDefault="006E799A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C310F7" w:rsidRDefault="006E799A" w:rsidP="00BB62C0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7E7172" w:rsidRPr="00304B16" w:rsidRDefault="007E7172" w:rsidP="007E7172">
      <w:pPr>
        <w:pStyle w:val="ListParagraph"/>
        <w:numPr>
          <w:ilvl w:val="0"/>
          <w:numId w:val="11"/>
        </w:numPr>
        <w:spacing w:after="60"/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Completed a rigorous computer science curriculum emphasizing </w:t>
      </w:r>
      <w:r w:rsidRPr="00304B16">
        <w:rPr>
          <w:rStyle w:val="Strong"/>
          <w:rFonts w:ascii="Arial" w:hAnsi="Arial" w:cs="Arial"/>
          <w:sz w:val="18"/>
        </w:rPr>
        <w:t>systems</w:t>
      </w:r>
      <w:r w:rsidRPr="00304B16">
        <w:rPr>
          <w:rFonts w:ascii="Arial" w:hAnsi="Arial" w:cs="Arial"/>
          <w:sz w:val="18"/>
        </w:rPr>
        <w:t xml:space="preserve">, </w:t>
      </w:r>
      <w:r w:rsidRPr="00304B16">
        <w:rPr>
          <w:rStyle w:val="Strong"/>
          <w:rFonts w:ascii="Arial" w:hAnsi="Arial" w:cs="Arial"/>
          <w:sz w:val="18"/>
        </w:rPr>
        <w:t>data structures</w:t>
      </w:r>
      <w:r w:rsidRPr="00304B16">
        <w:rPr>
          <w:rFonts w:ascii="Arial" w:hAnsi="Arial" w:cs="Arial"/>
          <w:sz w:val="18"/>
        </w:rPr>
        <w:t xml:space="preserve">, and </w:t>
      </w:r>
      <w:r w:rsidRPr="00304B16">
        <w:rPr>
          <w:rStyle w:val="Strong"/>
          <w:rFonts w:ascii="Arial" w:hAnsi="Arial" w:cs="Arial"/>
          <w:sz w:val="18"/>
        </w:rPr>
        <w:t>software engineering</w:t>
      </w:r>
      <w:r w:rsidRPr="00304B16">
        <w:rPr>
          <w:rFonts w:ascii="Arial" w:hAnsi="Arial" w:cs="Arial"/>
          <w:sz w:val="18"/>
        </w:rPr>
        <w:t>, with project work that strengthened practical implementation and collaboration skills.</w:t>
      </w:r>
    </w:p>
    <w:p w:rsidR="007E7172" w:rsidRDefault="007E7172" w:rsidP="007E7172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7E7172" w:rsidRPr="00304B16" w:rsidRDefault="007E7172" w:rsidP="007E7172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304B16">
        <w:rPr>
          <w:rStyle w:val="Strong"/>
          <w:rFonts w:ascii="Arial" w:hAnsi="Arial" w:cs="Arial"/>
          <w:bCs w:val="0"/>
          <w:color w:val="auto"/>
          <w:sz w:val="18"/>
        </w:rPr>
        <w:t>Event-Driven Execution Pipeline &amp; Reliability Controls</w:t>
      </w:r>
    </w:p>
    <w:p w:rsidR="007E7172" w:rsidRPr="00304B16" w:rsidRDefault="007E7172" w:rsidP="007E7172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Built an event-driven orchestration layer using </w:t>
      </w:r>
      <w:r w:rsidRPr="00304B16">
        <w:rPr>
          <w:rStyle w:val="Strong"/>
          <w:rFonts w:ascii="Arial" w:hAnsi="Arial" w:cs="Arial"/>
          <w:sz w:val="18"/>
        </w:rPr>
        <w:t>AWS SNS/SQS</w:t>
      </w:r>
      <w:r w:rsidRPr="00304B16">
        <w:rPr>
          <w:rFonts w:ascii="Arial" w:hAnsi="Arial" w:cs="Arial"/>
          <w:sz w:val="18"/>
        </w:rPr>
        <w:t xml:space="preserve">, </w:t>
      </w:r>
      <w:r w:rsidRPr="00304B16">
        <w:rPr>
          <w:rStyle w:val="Strong"/>
          <w:rFonts w:ascii="Arial" w:hAnsi="Arial" w:cs="Arial"/>
          <w:sz w:val="18"/>
        </w:rPr>
        <w:t>Kafka</w:t>
      </w:r>
      <w:r w:rsidRPr="00304B16">
        <w:rPr>
          <w:rFonts w:ascii="Arial" w:hAnsi="Arial" w:cs="Arial"/>
          <w:sz w:val="18"/>
        </w:rPr>
        <w:t xml:space="preserve">, and </w:t>
      </w:r>
      <w:proofErr w:type="spellStart"/>
      <w:r w:rsidRPr="00304B16">
        <w:rPr>
          <w:rStyle w:val="Strong"/>
          <w:rFonts w:ascii="Arial" w:hAnsi="Arial" w:cs="Arial"/>
          <w:sz w:val="18"/>
        </w:rPr>
        <w:t>RabbitMQ</w:t>
      </w:r>
      <w:proofErr w:type="spellEnd"/>
      <w:r w:rsidRPr="00304B16">
        <w:rPr>
          <w:rFonts w:ascii="Arial" w:hAnsi="Arial" w:cs="Arial"/>
          <w:sz w:val="18"/>
        </w:rPr>
        <w:t xml:space="preserve"> to coordinate long-running workflows with retr</w:t>
      </w:r>
      <w:bookmarkStart w:id="0" w:name="_GoBack"/>
      <w:bookmarkEnd w:id="0"/>
      <w:r w:rsidRPr="00304B16">
        <w:rPr>
          <w:rFonts w:ascii="Arial" w:hAnsi="Arial" w:cs="Arial"/>
          <w:sz w:val="18"/>
        </w:rPr>
        <w:t xml:space="preserve">ies, DLQs, and </w:t>
      </w:r>
      <w:proofErr w:type="spellStart"/>
      <w:r w:rsidRPr="00304B16">
        <w:rPr>
          <w:rFonts w:ascii="Arial" w:hAnsi="Arial" w:cs="Arial"/>
          <w:sz w:val="18"/>
        </w:rPr>
        <w:t>idempotency</w:t>
      </w:r>
      <w:proofErr w:type="spellEnd"/>
      <w:r w:rsidRPr="00304B16">
        <w:rPr>
          <w:rFonts w:ascii="Arial" w:hAnsi="Arial" w:cs="Arial"/>
          <w:sz w:val="18"/>
        </w:rPr>
        <w:t xml:space="preserve"> guarantees.</w:t>
      </w:r>
    </w:p>
    <w:p w:rsidR="007E7172" w:rsidRPr="00304B16" w:rsidRDefault="007E7172" w:rsidP="007E7172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Added </w:t>
      </w:r>
      <w:proofErr w:type="spellStart"/>
      <w:r w:rsidRPr="00304B16">
        <w:rPr>
          <w:rStyle w:val="Strong"/>
          <w:rFonts w:ascii="Arial" w:hAnsi="Arial" w:cs="Arial"/>
          <w:sz w:val="18"/>
        </w:rPr>
        <w:t>OpenTelemetry</w:t>
      </w:r>
      <w:proofErr w:type="spellEnd"/>
      <w:r w:rsidRPr="00304B16">
        <w:rPr>
          <w:rFonts w:ascii="Arial" w:hAnsi="Arial" w:cs="Arial"/>
          <w:sz w:val="18"/>
        </w:rPr>
        <w:t xml:space="preserve"> tracing and structured logging with correlation IDs across services, exporting to </w:t>
      </w:r>
      <w:proofErr w:type="spellStart"/>
      <w:r w:rsidRPr="00304B16">
        <w:rPr>
          <w:rStyle w:val="Strong"/>
          <w:rFonts w:ascii="Arial" w:hAnsi="Arial" w:cs="Arial"/>
          <w:sz w:val="18"/>
        </w:rPr>
        <w:t>Datadog</w:t>
      </w:r>
      <w:proofErr w:type="spellEnd"/>
      <w:r w:rsidRPr="00304B16">
        <w:rPr>
          <w:rFonts w:ascii="Arial" w:hAnsi="Arial" w:cs="Arial"/>
          <w:sz w:val="18"/>
        </w:rPr>
        <w:t xml:space="preserve"> and dashboards in </w:t>
      </w:r>
      <w:proofErr w:type="spellStart"/>
      <w:r w:rsidRPr="00304B16">
        <w:rPr>
          <w:rStyle w:val="Strong"/>
          <w:rFonts w:ascii="Arial" w:hAnsi="Arial" w:cs="Arial"/>
          <w:sz w:val="18"/>
        </w:rPr>
        <w:t>Grafana</w:t>
      </w:r>
      <w:proofErr w:type="spellEnd"/>
      <w:r w:rsidRPr="00304B16">
        <w:rPr>
          <w:rStyle w:val="Strong"/>
          <w:rFonts w:ascii="Arial" w:hAnsi="Arial" w:cs="Arial"/>
          <w:sz w:val="18"/>
        </w:rPr>
        <w:t>/Prometheus</w:t>
      </w:r>
      <w:r w:rsidRPr="00304B16">
        <w:rPr>
          <w:rFonts w:ascii="Arial" w:hAnsi="Arial" w:cs="Arial"/>
          <w:sz w:val="18"/>
        </w:rPr>
        <w:t xml:space="preserve"> to make failures traceable end-to-end.</w:t>
      </w:r>
    </w:p>
    <w:p w:rsidR="007E7172" w:rsidRPr="00304B16" w:rsidRDefault="007E7172" w:rsidP="007E7172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Implemented safe rollout patterns using CI/CD gates in </w:t>
      </w:r>
      <w:proofErr w:type="spellStart"/>
      <w:r w:rsidRPr="00304B16">
        <w:rPr>
          <w:rStyle w:val="Strong"/>
          <w:rFonts w:ascii="Arial" w:hAnsi="Arial" w:cs="Arial"/>
          <w:sz w:val="18"/>
        </w:rPr>
        <w:t>GitHub</w:t>
      </w:r>
      <w:proofErr w:type="spellEnd"/>
      <w:r w:rsidRPr="00304B16">
        <w:rPr>
          <w:rStyle w:val="Strong"/>
          <w:rFonts w:ascii="Arial" w:hAnsi="Arial" w:cs="Arial"/>
          <w:sz w:val="18"/>
        </w:rPr>
        <w:t xml:space="preserve"> Actions/Jenkins</w:t>
      </w:r>
      <w:r w:rsidRPr="00304B16">
        <w:rPr>
          <w:rFonts w:ascii="Arial" w:hAnsi="Arial" w:cs="Arial"/>
          <w:sz w:val="18"/>
        </w:rPr>
        <w:t>, plus automated verification checks that reduced rollback frequency and improved on-call confidence.</w:t>
      </w:r>
    </w:p>
    <w:p w:rsidR="007E7172" w:rsidRPr="00304B16" w:rsidRDefault="007E7172" w:rsidP="007E7172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304B16">
        <w:rPr>
          <w:rStyle w:val="Strong"/>
          <w:rFonts w:ascii="Arial" w:hAnsi="Arial" w:cs="Arial"/>
          <w:bCs w:val="0"/>
          <w:color w:val="auto"/>
          <w:sz w:val="18"/>
        </w:rPr>
        <w:t>Search + Analytics Export Platform</w:t>
      </w:r>
    </w:p>
    <w:p w:rsidR="007E7172" w:rsidRPr="00304B16" w:rsidRDefault="007E7172" w:rsidP="007E7172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Designed a search-backed experience using </w:t>
      </w:r>
      <w:proofErr w:type="spellStart"/>
      <w:r w:rsidRPr="00304B16">
        <w:rPr>
          <w:rStyle w:val="Strong"/>
          <w:rFonts w:ascii="Arial" w:hAnsi="Arial" w:cs="Arial"/>
          <w:sz w:val="18"/>
        </w:rPr>
        <w:t>Elasticsearch</w:t>
      </w:r>
      <w:proofErr w:type="spellEnd"/>
      <w:r w:rsidRPr="00304B16">
        <w:rPr>
          <w:rStyle w:val="Strong"/>
          <w:rFonts w:ascii="Arial" w:hAnsi="Arial" w:cs="Arial"/>
          <w:sz w:val="18"/>
        </w:rPr>
        <w:t>/OpenSearch</w:t>
      </w:r>
      <w:r w:rsidRPr="00304B16">
        <w:rPr>
          <w:rFonts w:ascii="Arial" w:hAnsi="Arial" w:cs="Arial"/>
          <w:sz w:val="18"/>
        </w:rPr>
        <w:t xml:space="preserve"> with tuned mappings and query patterns to improve relevancy and throughput at scale.</w:t>
      </w:r>
    </w:p>
    <w:p w:rsidR="007E7172" w:rsidRPr="00304B16" w:rsidRDefault="007E7172" w:rsidP="007E7172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Built export pipelines that moved curated datasets into analytics consumers like </w:t>
      </w:r>
      <w:r w:rsidRPr="00304B16">
        <w:rPr>
          <w:rStyle w:val="Strong"/>
          <w:rFonts w:ascii="Arial" w:hAnsi="Arial" w:cs="Arial"/>
          <w:sz w:val="18"/>
        </w:rPr>
        <w:t>Redshift</w:t>
      </w:r>
      <w:r w:rsidRPr="00304B16">
        <w:rPr>
          <w:rFonts w:ascii="Arial" w:hAnsi="Arial" w:cs="Arial"/>
          <w:sz w:val="18"/>
        </w:rPr>
        <w:t xml:space="preserve"> and </w:t>
      </w:r>
      <w:proofErr w:type="spellStart"/>
      <w:r w:rsidRPr="00304B16">
        <w:rPr>
          <w:rStyle w:val="Strong"/>
          <w:rFonts w:ascii="Arial" w:hAnsi="Arial" w:cs="Arial"/>
          <w:sz w:val="18"/>
        </w:rPr>
        <w:t>BigQuery</w:t>
      </w:r>
      <w:proofErr w:type="spellEnd"/>
      <w:r w:rsidRPr="00304B16">
        <w:rPr>
          <w:rFonts w:ascii="Arial" w:hAnsi="Arial" w:cs="Arial"/>
          <w:sz w:val="18"/>
        </w:rPr>
        <w:t xml:space="preserve">, with cloud storage integration across </w:t>
      </w:r>
      <w:r w:rsidRPr="00304B16">
        <w:rPr>
          <w:rStyle w:val="Strong"/>
          <w:rFonts w:ascii="Arial" w:hAnsi="Arial" w:cs="Arial"/>
          <w:sz w:val="18"/>
        </w:rPr>
        <w:t>S3</w:t>
      </w:r>
      <w:r w:rsidRPr="00304B16">
        <w:rPr>
          <w:rFonts w:ascii="Arial" w:hAnsi="Arial" w:cs="Arial"/>
          <w:sz w:val="18"/>
        </w:rPr>
        <w:t xml:space="preserve">, </w:t>
      </w:r>
      <w:r w:rsidRPr="00304B16">
        <w:rPr>
          <w:rStyle w:val="Strong"/>
          <w:rFonts w:ascii="Arial" w:hAnsi="Arial" w:cs="Arial"/>
          <w:sz w:val="18"/>
        </w:rPr>
        <w:t>Cloud Storage</w:t>
      </w:r>
      <w:r w:rsidRPr="00304B16">
        <w:rPr>
          <w:rFonts w:ascii="Arial" w:hAnsi="Arial" w:cs="Arial"/>
          <w:sz w:val="18"/>
        </w:rPr>
        <w:t>, and Azure equivalents.</w:t>
      </w:r>
    </w:p>
    <w:p w:rsidR="007E7172" w:rsidRPr="00304B16" w:rsidRDefault="007E7172" w:rsidP="007E7172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Hardened data paths using </w:t>
      </w:r>
      <w:proofErr w:type="spellStart"/>
      <w:r w:rsidRPr="00304B16">
        <w:rPr>
          <w:rStyle w:val="Strong"/>
          <w:rFonts w:ascii="Arial" w:hAnsi="Arial" w:cs="Arial"/>
          <w:sz w:val="18"/>
        </w:rPr>
        <w:t>PostgreSQL</w:t>
      </w:r>
      <w:proofErr w:type="spellEnd"/>
      <w:r w:rsidRPr="00304B16">
        <w:rPr>
          <w:rFonts w:ascii="Arial" w:hAnsi="Arial" w:cs="Arial"/>
          <w:sz w:val="18"/>
        </w:rPr>
        <w:t xml:space="preserve"> indexing strategies, migration guardrails, and queue-driven backfills for predictable </w:t>
      </w:r>
      <w:proofErr w:type="spellStart"/>
      <w:r w:rsidRPr="00304B16">
        <w:rPr>
          <w:rFonts w:ascii="Arial" w:hAnsi="Arial" w:cs="Arial"/>
          <w:sz w:val="18"/>
        </w:rPr>
        <w:t>recomputation</w:t>
      </w:r>
      <w:proofErr w:type="spellEnd"/>
      <w:r w:rsidRPr="00304B16">
        <w:rPr>
          <w:rFonts w:ascii="Arial" w:hAnsi="Arial" w:cs="Arial"/>
          <w:sz w:val="18"/>
        </w:rPr>
        <w:t xml:space="preserve"> and recovery.</w:t>
      </w:r>
    </w:p>
    <w:sectPr w:rsidR="007E7172" w:rsidRPr="00304B16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EF7E18"/>
    <w:multiLevelType w:val="hybridMultilevel"/>
    <w:tmpl w:val="BCC093EA"/>
    <w:lvl w:ilvl="0" w:tplc="FCB8D8A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43F6EFD"/>
    <w:multiLevelType w:val="hybridMultilevel"/>
    <w:tmpl w:val="63565A5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5837407"/>
    <w:multiLevelType w:val="multilevel"/>
    <w:tmpl w:val="26C6E60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1A8211C0"/>
    <w:multiLevelType w:val="hybridMultilevel"/>
    <w:tmpl w:val="50E830B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30637FCC"/>
    <w:multiLevelType w:val="hybridMultilevel"/>
    <w:tmpl w:val="B39A9876"/>
    <w:lvl w:ilvl="0" w:tplc="06BCC43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2E42303"/>
    <w:multiLevelType w:val="multilevel"/>
    <w:tmpl w:val="B75E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DE24BC6"/>
    <w:multiLevelType w:val="hybridMultilevel"/>
    <w:tmpl w:val="4C2C8828"/>
    <w:lvl w:ilvl="0" w:tplc="BC908F9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78B6B1C"/>
    <w:multiLevelType w:val="multilevel"/>
    <w:tmpl w:val="A30A5EBC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4BB76F42"/>
    <w:multiLevelType w:val="multilevel"/>
    <w:tmpl w:val="1C0C631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4F4F4DD1"/>
    <w:multiLevelType w:val="multilevel"/>
    <w:tmpl w:val="30849B1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6093427C"/>
    <w:multiLevelType w:val="hybridMultilevel"/>
    <w:tmpl w:val="878477C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60CE1772"/>
    <w:multiLevelType w:val="hybridMultilevel"/>
    <w:tmpl w:val="88E65358"/>
    <w:lvl w:ilvl="0" w:tplc="DD580A4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2080BC3"/>
    <w:multiLevelType w:val="hybridMultilevel"/>
    <w:tmpl w:val="C1C0798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62A34C50"/>
    <w:multiLevelType w:val="hybridMultilevel"/>
    <w:tmpl w:val="97C6FAC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71565B3"/>
    <w:multiLevelType w:val="hybridMultilevel"/>
    <w:tmpl w:val="B4C20B6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75D674B9"/>
    <w:multiLevelType w:val="multilevel"/>
    <w:tmpl w:val="4BDA7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A532395"/>
    <w:multiLevelType w:val="hybridMultilevel"/>
    <w:tmpl w:val="96B64B5A"/>
    <w:lvl w:ilvl="0" w:tplc="3DC4E9D6">
      <w:start w:val="1"/>
      <w:numFmt w:val="bullet"/>
      <w:lvlText w:val="●"/>
      <w:lvlJc w:val="left"/>
      <w:pPr>
        <w:ind w:left="720" w:hanging="360"/>
      </w:pPr>
    </w:lvl>
    <w:lvl w:ilvl="1" w:tplc="50F66F64">
      <w:start w:val="1"/>
      <w:numFmt w:val="bullet"/>
      <w:lvlText w:val="○"/>
      <w:lvlJc w:val="left"/>
      <w:pPr>
        <w:ind w:left="1440" w:hanging="360"/>
      </w:pPr>
    </w:lvl>
    <w:lvl w:ilvl="2" w:tplc="E74039FC">
      <w:start w:val="1"/>
      <w:numFmt w:val="bullet"/>
      <w:lvlText w:val="■"/>
      <w:lvlJc w:val="left"/>
      <w:pPr>
        <w:ind w:left="2160" w:hanging="360"/>
      </w:pPr>
    </w:lvl>
    <w:lvl w:ilvl="3" w:tplc="DF4E4F56">
      <w:start w:val="1"/>
      <w:numFmt w:val="bullet"/>
      <w:lvlText w:val="●"/>
      <w:lvlJc w:val="left"/>
      <w:pPr>
        <w:ind w:left="2880" w:hanging="360"/>
      </w:pPr>
    </w:lvl>
    <w:lvl w:ilvl="4" w:tplc="F83259C2">
      <w:start w:val="1"/>
      <w:numFmt w:val="bullet"/>
      <w:lvlText w:val="○"/>
      <w:lvlJc w:val="left"/>
      <w:pPr>
        <w:ind w:left="3600" w:hanging="360"/>
      </w:pPr>
    </w:lvl>
    <w:lvl w:ilvl="5" w:tplc="E402D5A0">
      <w:start w:val="1"/>
      <w:numFmt w:val="bullet"/>
      <w:lvlText w:val="■"/>
      <w:lvlJc w:val="left"/>
      <w:pPr>
        <w:ind w:left="4320" w:hanging="360"/>
      </w:pPr>
    </w:lvl>
    <w:lvl w:ilvl="6" w:tplc="D73CD5E0">
      <w:start w:val="1"/>
      <w:numFmt w:val="bullet"/>
      <w:lvlText w:val="●"/>
      <w:lvlJc w:val="left"/>
      <w:pPr>
        <w:ind w:left="5040" w:hanging="360"/>
      </w:pPr>
    </w:lvl>
    <w:lvl w:ilvl="7" w:tplc="9662B998">
      <w:start w:val="1"/>
      <w:numFmt w:val="bullet"/>
      <w:lvlText w:val="●"/>
      <w:lvlJc w:val="left"/>
      <w:pPr>
        <w:ind w:left="5760" w:hanging="360"/>
      </w:pPr>
    </w:lvl>
    <w:lvl w:ilvl="8" w:tplc="75BE56C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6"/>
    <w:lvlOverride w:ilvl="0">
      <w:startOverride w:val="1"/>
    </w:lvlOverride>
  </w:num>
  <w:num w:numId="2">
    <w:abstractNumId w:val="3"/>
  </w:num>
  <w:num w:numId="3">
    <w:abstractNumId w:val="14"/>
  </w:num>
  <w:num w:numId="4">
    <w:abstractNumId w:val="4"/>
  </w:num>
  <w:num w:numId="5">
    <w:abstractNumId w:val="13"/>
  </w:num>
  <w:num w:numId="6">
    <w:abstractNumId w:val="11"/>
  </w:num>
  <w:num w:numId="7">
    <w:abstractNumId w:val="10"/>
  </w:num>
  <w:num w:numId="8">
    <w:abstractNumId w:val="6"/>
  </w:num>
  <w:num w:numId="9">
    <w:abstractNumId w:val="12"/>
  </w:num>
  <w:num w:numId="10">
    <w:abstractNumId w:val="0"/>
  </w:num>
  <w:num w:numId="11">
    <w:abstractNumId w:val="1"/>
  </w:num>
  <w:num w:numId="12">
    <w:abstractNumId w:val="15"/>
  </w:num>
  <w:num w:numId="13">
    <w:abstractNumId w:val="5"/>
  </w:num>
  <w:num w:numId="14">
    <w:abstractNumId w:val="2"/>
  </w:num>
  <w:num w:numId="15">
    <w:abstractNumId w:val="7"/>
  </w:num>
  <w:num w:numId="16">
    <w:abstractNumId w:val="8"/>
  </w:num>
  <w:num w:numId="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C310F7"/>
    <w:rsid w:val="00304B16"/>
    <w:rsid w:val="006E799A"/>
    <w:rsid w:val="007E7172"/>
    <w:rsid w:val="00BB62C0"/>
    <w:rsid w:val="00C310F7"/>
    <w:rsid w:val="00E05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E7172"/>
    <w:rPr>
      <w:b/>
      <w:bCs/>
    </w:rPr>
  </w:style>
  <w:style w:type="paragraph" w:styleId="NormalWeb">
    <w:name w:val="Normal (Web)"/>
    <w:basedOn w:val="Normal"/>
    <w:uiPriority w:val="99"/>
    <w:unhideWhenUsed/>
    <w:rsid w:val="007E7172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E7172"/>
    <w:rPr>
      <w:b/>
      <w:bCs/>
    </w:rPr>
  </w:style>
  <w:style w:type="paragraph" w:styleId="NormalWeb">
    <w:name w:val="Normal (Web)"/>
    <w:basedOn w:val="Normal"/>
    <w:uiPriority w:val="99"/>
    <w:unhideWhenUsed/>
    <w:rsid w:val="007E7172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986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15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3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1601</Words>
  <Characters>9126</Characters>
  <Application>Microsoft Office Word</Application>
  <DocSecurity>0</DocSecurity>
  <Lines>76</Lines>
  <Paragraphs>21</Paragraphs>
  <ScaleCrop>false</ScaleCrop>
  <Company>P R C</Company>
  <LinksUpToDate>false</LinksUpToDate>
  <CharactersWithSpaces>10706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7</cp:revision>
  <dcterms:created xsi:type="dcterms:W3CDTF">2026-02-02T19:15:00Z</dcterms:created>
  <dcterms:modified xsi:type="dcterms:W3CDTF">2026-03-01T18:57:00Z</dcterms:modified>
</cp:coreProperties>
</file>