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401BA6" w14:paraId="6334C151" w14:textId="7777777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BB9BBA" w14:textId="77777777" w:rsidR="006A6C22" w:rsidRDefault="006A6C22" w:rsidP="006A6C22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Idris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FFFFFF"/>
                <w:sz w:val="48"/>
                <w:szCs w:val="48"/>
              </w:rPr>
              <w:t>Sadiq</w:t>
            </w:r>
            <w:proofErr w:type="spellEnd"/>
          </w:p>
          <w:p w14:paraId="7A51F826" w14:textId="77777777" w:rsidR="006A6C22" w:rsidRDefault="006A6C22" w:rsidP="006A6C2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DDDDDD"/>
                <w:sz w:val="24"/>
                <w:szCs w:val="24"/>
              </w:rPr>
              <w:t>Senior Software Engineer</w:t>
            </w:r>
          </w:p>
          <w:p w14:paraId="35A9B1E2" w14:textId="77777777" w:rsidR="006A6C22" w:rsidRDefault="006A6C22" w:rsidP="006A6C22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Idrissadiq.pro@outlook.com  </w:t>
            </w:r>
            <w:r w:rsidRPr="00ED38A3">
              <w:rPr>
                <w:rFonts w:ascii="Arial" w:eastAsia="Arial" w:hAnsi="Arial" w:cs="Arial"/>
                <w:color w:val="BBBBBB"/>
              </w:rPr>
              <w:t>+1 (424) 458-6548</w:t>
            </w:r>
            <w:r>
              <w:rPr>
                <w:rFonts w:ascii="Arial" w:eastAsia="Arial" w:hAnsi="Arial" w:cs="Arial"/>
                <w:color w:val="BBBBBB"/>
              </w:rPr>
              <w:t xml:space="preserve">|  </w:t>
            </w:r>
            <w:r w:rsidRPr="00D956A1">
              <w:rPr>
                <w:rFonts w:ascii="Arial" w:eastAsia="Arial" w:hAnsi="Arial" w:cs="Arial"/>
                <w:color w:val="BBBBBB"/>
              </w:rPr>
              <w:t>Spring Valley</w:t>
            </w:r>
            <w:r>
              <w:rPr>
                <w:rFonts w:ascii="Arial" w:eastAsia="Arial" w:hAnsi="Arial" w:cs="Arial"/>
                <w:color w:val="BBBBBB"/>
              </w:rPr>
              <w:t>, California, United States</w:t>
            </w:r>
          </w:p>
          <w:p w14:paraId="72C74F29" w14:textId="4A19EA1E" w:rsidR="00401BA6" w:rsidRDefault="006A6C22" w:rsidP="006A6C22">
            <w:pPr>
              <w:jc w:val="center"/>
            </w:pPr>
            <w:r>
              <w:rPr>
                <w:rFonts w:ascii="Arial" w:eastAsia="Arial" w:hAnsi="Arial" w:cs="Arial"/>
                <w:color w:val="BBBBBB"/>
              </w:rPr>
              <w:t xml:space="preserve">LinkedIn: </w:t>
            </w:r>
            <w:r w:rsidRPr="00D956A1">
              <w:rPr>
                <w:rFonts w:ascii="Arial" w:eastAsia="Arial" w:hAnsi="Arial" w:cs="Arial"/>
                <w:color w:val="BBBBBB"/>
              </w:rPr>
              <w:t>https://www.linkedin.com/in/idris-sadiq-0640ab3b4/</w:t>
            </w:r>
          </w:p>
        </w:tc>
      </w:tr>
    </w:tbl>
    <w:p w14:paraId="79E93024" w14:textId="77777777" w:rsidR="00401BA6" w:rsidRDefault="00401BA6">
      <w:pPr>
        <w:spacing w:after="160"/>
      </w:pPr>
    </w:p>
    <w:p w14:paraId="01E8CE9E" w14:textId="77777777" w:rsidR="00401BA6" w:rsidRDefault="00400D9B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PROFESSIONAL SUMMARY</w:t>
      </w:r>
    </w:p>
    <w:p w14:paraId="5B4B287D" w14:textId="51C559D2" w:rsidR="00401BA6" w:rsidRPr="00B82C88" w:rsidRDefault="00B82C88">
      <w:pPr>
        <w:spacing w:after="80"/>
        <w:jc w:val="both"/>
        <w:rPr>
          <w:rFonts w:ascii="Arial" w:hAnsi="Arial" w:cs="Arial"/>
        </w:rPr>
      </w:pPr>
      <w:r w:rsidRPr="00B82C88">
        <w:rPr>
          <w:rStyle w:val="Strong"/>
          <w:rFonts w:ascii="Arial" w:hAnsi="Arial" w:cs="Arial"/>
        </w:rPr>
        <w:t>Senior Software Engineer</w:t>
      </w:r>
      <w:r w:rsidRPr="00B82C88">
        <w:rPr>
          <w:rFonts w:ascii="Arial" w:hAnsi="Arial" w:cs="Arial"/>
        </w:rPr>
        <w:t xml:space="preserve"> with ~10 years delivering </w:t>
      </w:r>
      <w:r w:rsidRPr="00B82C88">
        <w:rPr>
          <w:rStyle w:val="Strong"/>
          <w:rFonts w:ascii="Arial" w:hAnsi="Arial" w:cs="Arial"/>
        </w:rPr>
        <w:t>Angular</w:t>
      </w:r>
      <w:r w:rsidRPr="00B82C88">
        <w:rPr>
          <w:rFonts w:ascii="Arial" w:hAnsi="Arial" w:cs="Arial"/>
        </w:rPr>
        <w:t xml:space="preserve"> and </w:t>
      </w:r>
      <w:r w:rsidRPr="00B82C88">
        <w:rPr>
          <w:rStyle w:val="Strong"/>
          <w:rFonts w:ascii="Arial" w:hAnsi="Arial" w:cs="Arial"/>
        </w:rPr>
        <w:t>Python</w:t>
      </w:r>
      <w:r w:rsidRPr="00B82C88">
        <w:rPr>
          <w:rFonts w:ascii="Arial" w:hAnsi="Arial" w:cs="Arial"/>
        </w:rPr>
        <w:t xml:space="preserve"> systems end-to-end across </w:t>
      </w:r>
      <w:r w:rsidRPr="00B82C88">
        <w:rPr>
          <w:rStyle w:val="Strong"/>
          <w:rFonts w:ascii="Arial" w:hAnsi="Arial" w:cs="Arial"/>
        </w:rPr>
        <w:t>UI architecture</w:t>
      </w:r>
      <w:r w:rsidRPr="00B82C88">
        <w:rPr>
          <w:rFonts w:ascii="Arial" w:hAnsi="Arial" w:cs="Arial"/>
        </w:rPr>
        <w:t xml:space="preserve">, </w:t>
      </w:r>
      <w:r w:rsidRPr="00B82C88">
        <w:rPr>
          <w:rStyle w:val="Strong"/>
          <w:rFonts w:ascii="Arial" w:hAnsi="Arial" w:cs="Arial"/>
        </w:rPr>
        <w:t>API design</w:t>
      </w:r>
      <w:r w:rsidRPr="00B82C88">
        <w:rPr>
          <w:rFonts w:ascii="Arial" w:hAnsi="Arial" w:cs="Arial"/>
        </w:rPr>
        <w:t xml:space="preserve">, </w:t>
      </w:r>
      <w:r w:rsidRPr="00B82C88">
        <w:rPr>
          <w:rStyle w:val="Strong"/>
          <w:rFonts w:ascii="Arial" w:hAnsi="Arial" w:cs="Arial"/>
        </w:rPr>
        <w:t>data modeling</w:t>
      </w:r>
      <w:r w:rsidRPr="00B82C88">
        <w:rPr>
          <w:rFonts w:ascii="Arial" w:hAnsi="Arial" w:cs="Arial"/>
        </w:rPr>
        <w:t xml:space="preserve">, and </w:t>
      </w:r>
      <w:r w:rsidRPr="00B82C88">
        <w:rPr>
          <w:rStyle w:val="Strong"/>
          <w:rFonts w:ascii="Arial" w:hAnsi="Arial" w:cs="Arial"/>
        </w:rPr>
        <w:t>production reliability</w:t>
      </w:r>
      <w:r w:rsidRPr="00B82C88">
        <w:rPr>
          <w:rFonts w:ascii="Arial" w:hAnsi="Arial" w:cs="Arial"/>
        </w:rPr>
        <w:t xml:space="preserve">. Proven in modernizing legacy frontends, building </w:t>
      </w:r>
      <w:r w:rsidRPr="00B82C88">
        <w:rPr>
          <w:rStyle w:val="Strong"/>
          <w:rFonts w:ascii="Arial" w:hAnsi="Arial" w:cs="Arial"/>
        </w:rPr>
        <w:t>REST/</w:t>
      </w:r>
      <w:proofErr w:type="spellStart"/>
      <w:r w:rsidRPr="00B82C88">
        <w:rPr>
          <w:rStyle w:val="Strong"/>
          <w:rFonts w:ascii="Arial" w:hAnsi="Arial" w:cs="Arial"/>
        </w:rPr>
        <w:t>GraphQL</w:t>
      </w:r>
      <w:proofErr w:type="spellEnd"/>
      <w:r w:rsidRPr="00B82C88">
        <w:rPr>
          <w:rFonts w:ascii="Arial" w:hAnsi="Arial" w:cs="Arial"/>
        </w:rPr>
        <w:t xml:space="preserve"> services, enabling </w:t>
      </w:r>
      <w:r w:rsidRPr="00B82C88">
        <w:rPr>
          <w:rStyle w:val="Strong"/>
          <w:rFonts w:ascii="Arial" w:hAnsi="Arial" w:cs="Arial"/>
        </w:rPr>
        <w:t>event-driven</w:t>
      </w:r>
      <w:r w:rsidRPr="00B82C88">
        <w:rPr>
          <w:rFonts w:ascii="Arial" w:hAnsi="Arial" w:cs="Arial"/>
        </w:rPr>
        <w:t xml:space="preserve"> </w:t>
      </w:r>
      <w:proofErr w:type="spellStart"/>
      <w:r w:rsidRPr="00B82C88">
        <w:rPr>
          <w:rFonts w:ascii="Arial" w:hAnsi="Arial" w:cs="Arial"/>
        </w:rPr>
        <w:t>backends</w:t>
      </w:r>
      <w:proofErr w:type="spellEnd"/>
      <w:r w:rsidRPr="00B82C88">
        <w:rPr>
          <w:rFonts w:ascii="Arial" w:hAnsi="Arial" w:cs="Arial"/>
        </w:rPr>
        <w:t xml:space="preserve">, and strengthening </w:t>
      </w:r>
      <w:proofErr w:type="spellStart"/>
      <w:r w:rsidRPr="00B82C88">
        <w:rPr>
          <w:rStyle w:val="Strong"/>
          <w:rFonts w:ascii="Arial" w:hAnsi="Arial" w:cs="Arial"/>
        </w:rPr>
        <w:t>observability</w:t>
      </w:r>
      <w:proofErr w:type="spellEnd"/>
      <w:r w:rsidRPr="00B82C88">
        <w:rPr>
          <w:rFonts w:ascii="Arial" w:hAnsi="Arial" w:cs="Arial"/>
        </w:rPr>
        <w:t xml:space="preserve"> to reduce on-call noise and shorten incident triage. </w:t>
      </w:r>
      <w:proofErr w:type="gramStart"/>
      <w:r w:rsidRPr="00B82C88">
        <w:rPr>
          <w:rFonts w:ascii="Arial" w:hAnsi="Arial" w:cs="Arial"/>
        </w:rPr>
        <w:t xml:space="preserve">Strong ownership mindset with a track record of turning ambiguous requirements into measurable outcomes through </w:t>
      </w:r>
      <w:r w:rsidRPr="00B82C88">
        <w:rPr>
          <w:rStyle w:val="Strong"/>
          <w:rFonts w:ascii="Arial" w:hAnsi="Arial" w:cs="Arial"/>
        </w:rPr>
        <w:t>testing</w:t>
      </w:r>
      <w:r w:rsidRPr="00B82C88">
        <w:rPr>
          <w:rFonts w:ascii="Arial" w:hAnsi="Arial" w:cs="Arial"/>
        </w:rPr>
        <w:t xml:space="preserve">, </w:t>
      </w:r>
      <w:r w:rsidRPr="00B82C88">
        <w:rPr>
          <w:rStyle w:val="Strong"/>
          <w:rFonts w:ascii="Arial" w:hAnsi="Arial" w:cs="Arial"/>
        </w:rPr>
        <w:t>CI/CD</w:t>
      </w:r>
      <w:r w:rsidRPr="00B82C88">
        <w:rPr>
          <w:rFonts w:ascii="Arial" w:hAnsi="Arial" w:cs="Arial"/>
        </w:rPr>
        <w:t>, and safe rollouts.</w:t>
      </w:r>
      <w:proofErr w:type="gramEnd"/>
    </w:p>
    <w:p w14:paraId="6D5D19E1" w14:textId="77777777" w:rsidR="00401BA6" w:rsidRDefault="00400D9B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SKILLS</w:t>
      </w:r>
    </w:p>
    <w:p w14:paraId="3BB39576" w14:textId="77777777" w:rsidR="00B82C88" w:rsidRPr="00404AF5" w:rsidRDefault="00B82C88" w:rsidP="00404AF5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b/>
          <w:sz w:val="18"/>
        </w:rPr>
        <w:t>Frontend —</w:t>
      </w:r>
      <w:r w:rsidRPr="00404AF5">
        <w:rPr>
          <w:rFonts w:ascii="Arial" w:hAnsi="Arial" w:cs="Arial"/>
          <w:sz w:val="18"/>
        </w:rPr>
        <w:t xml:space="preserve"> Angular, </w:t>
      </w:r>
      <w:proofErr w:type="spellStart"/>
      <w:r w:rsidRPr="00404AF5">
        <w:rPr>
          <w:rFonts w:ascii="Arial" w:hAnsi="Arial" w:cs="Arial"/>
          <w:sz w:val="18"/>
        </w:rPr>
        <w:t>AngularJS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TypeScript</w:t>
      </w:r>
      <w:proofErr w:type="spellEnd"/>
      <w:r w:rsidRPr="00404AF5">
        <w:rPr>
          <w:rFonts w:ascii="Arial" w:hAnsi="Arial" w:cs="Arial"/>
          <w:sz w:val="18"/>
        </w:rPr>
        <w:t xml:space="preserve">, JavaScript, </w:t>
      </w:r>
      <w:proofErr w:type="spellStart"/>
      <w:r w:rsidRPr="00404AF5">
        <w:rPr>
          <w:rFonts w:ascii="Arial" w:hAnsi="Arial" w:cs="Arial"/>
          <w:sz w:val="18"/>
        </w:rPr>
        <w:t>RxJS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NgRx</w:t>
      </w:r>
      <w:proofErr w:type="spellEnd"/>
      <w:r w:rsidRPr="00404AF5">
        <w:rPr>
          <w:rFonts w:ascii="Arial" w:hAnsi="Arial" w:cs="Arial"/>
          <w:sz w:val="18"/>
        </w:rPr>
        <w:t>, Reactive Forms, Micro-frontend patterns, Design systems, Accessibility, Performance profiling, Jest, React Testing Library, Cypress, Playwright</w:t>
      </w:r>
    </w:p>
    <w:p w14:paraId="73799E64" w14:textId="77777777" w:rsidR="00B82C88" w:rsidRPr="00404AF5" w:rsidRDefault="00B82C88" w:rsidP="00404AF5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b/>
          <w:sz w:val="18"/>
        </w:rPr>
        <w:t>Backend &amp; APIs —</w:t>
      </w:r>
      <w:r w:rsidRPr="00404AF5">
        <w:rPr>
          <w:rFonts w:ascii="Arial" w:hAnsi="Arial" w:cs="Arial"/>
          <w:sz w:val="18"/>
        </w:rPr>
        <w:t xml:space="preserve"> Python, </w:t>
      </w:r>
      <w:proofErr w:type="spellStart"/>
      <w:r w:rsidRPr="00404AF5">
        <w:rPr>
          <w:rFonts w:ascii="Arial" w:hAnsi="Arial" w:cs="Arial"/>
          <w:sz w:val="18"/>
        </w:rPr>
        <w:t>FastAPI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Django</w:t>
      </w:r>
      <w:proofErr w:type="spellEnd"/>
      <w:r w:rsidRPr="00404AF5">
        <w:rPr>
          <w:rFonts w:ascii="Arial" w:hAnsi="Arial" w:cs="Arial"/>
          <w:sz w:val="18"/>
        </w:rPr>
        <w:t xml:space="preserve">, DRF, Flask, REST, </w:t>
      </w:r>
      <w:proofErr w:type="spellStart"/>
      <w:r w:rsidRPr="00404AF5">
        <w:rPr>
          <w:rFonts w:ascii="Arial" w:hAnsi="Arial" w:cs="Arial"/>
          <w:sz w:val="18"/>
        </w:rPr>
        <w:t>GraphQL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WebSockets</w:t>
      </w:r>
      <w:proofErr w:type="spellEnd"/>
      <w:r w:rsidRPr="00404AF5">
        <w:rPr>
          <w:rFonts w:ascii="Arial" w:hAnsi="Arial" w:cs="Arial"/>
          <w:sz w:val="18"/>
        </w:rPr>
        <w:t xml:space="preserve">, OAuth2, </w:t>
      </w:r>
      <w:proofErr w:type="spellStart"/>
      <w:r w:rsidRPr="00404AF5">
        <w:rPr>
          <w:rFonts w:ascii="Arial" w:hAnsi="Arial" w:cs="Arial"/>
          <w:sz w:val="18"/>
        </w:rPr>
        <w:t>OpenID</w:t>
      </w:r>
      <w:proofErr w:type="spellEnd"/>
      <w:r w:rsidRPr="00404AF5">
        <w:rPr>
          <w:rFonts w:ascii="Arial" w:hAnsi="Arial" w:cs="Arial"/>
          <w:sz w:val="18"/>
        </w:rPr>
        <w:t xml:space="preserve"> Connect, JWT, RBAC/ABAC, rate limiting, audit logging, </w:t>
      </w:r>
      <w:proofErr w:type="spellStart"/>
      <w:r w:rsidRPr="00404AF5">
        <w:rPr>
          <w:rFonts w:ascii="Arial" w:hAnsi="Arial" w:cs="Arial"/>
          <w:sz w:val="18"/>
        </w:rPr>
        <w:t>webhooks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idempotency</w:t>
      </w:r>
      <w:proofErr w:type="spellEnd"/>
      <w:r w:rsidRPr="00404AF5">
        <w:rPr>
          <w:rFonts w:ascii="Arial" w:hAnsi="Arial" w:cs="Arial"/>
          <w:sz w:val="18"/>
        </w:rPr>
        <w:t>, retries, Go (tooling/scripting)</w:t>
      </w:r>
    </w:p>
    <w:p w14:paraId="1BBE49F5" w14:textId="77777777" w:rsidR="00B82C88" w:rsidRPr="00404AF5" w:rsidRDefault="00B82C88" w:rsidP="00404AF5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b/>
          <w:sz w:val="18"/>
        </w:rPr>
        <w:t>Data, Messaging &amp; Search —</w:t>
      </w:r>
      <w:r w:rsidRPr="00404AF5">
        <w:rPr>
          <w:rFonts w:ascii="Arial" w:hAnsi="Arial" w:cs="Arial"/>
          <w:sz w:val="18"/>
        </w:rPr>
        <w:t xml:space="preserve"> </w:t>
      </w:r>
      <w:r w:rsidRPr="00404AF5">
        <w:rPr>
          <w:rFonts w:ascii="Arial" w:hAnsi="Arial" w:cs="Arial"/>
          <w:b/>
          <w:sz w:val="18"/>
        </w:rPr>
        <w:t>Relational</w:t>
      </w:r>
      <w:r w:rsidRPr="00404AF5">
        <w:rPr>
          <w:rFonts w:ascii="Arial" w:hAnsi="Arial" w:cs="Arial"/>
          <w:sz w:val="18"/>
        </w:rPr>
        <w:t xml:space="preserve">: </w:t>
      </w:r>
      <w:proofErr w:type="spellStart"/>
      <w:r w:rsidRPr="00404AF5">
        <w:rPr>
          <w:rFonts w:ascii="Arial" w:hAnsi="Arial" w:cs="Arial"/>
          <w:sz w:val="18"/>
        </w:rPr>
        <w:t>PostgreSQL</w:t>
      </w:r>
      <w:proofErr w:type="spellEnd"/>
      <w:r w:rsidRPr="00404AF5">
        <w:rPr>
          <w:rFonts w:ascii="Arial" w:hAnsi="Arial" w:cs="Arial"/>
          <w:sz w:val="18"/>
        </w:rPr>
        <w:t xml:space="preserve">, MySQL, SQL Server | </w:t>
      </w:r>
      <w:proofErr w:type="spellStart"/>
      <w:r w:rsidRPr="00404AF5">
        <w:rPr>
          <w:rFonts w:ascii="Arial" w:hAnsi="Arial" w:cs="Arial"/>
          <w:b/>
          <w:sz w:val="18"/>
        </w:rPr>
        <w:t>NoSQL</w:t>
      </w:r>
      <w:proofErr w:type="spellEnd"/>
      <w:r w:rsidRPr="00404AF5">
        <w:rPr>
          <w:rFonts w:ascii="Arial" w:hAnsi="Arial" w:cs="Arial"/>
          <w:sz w:val="18"/>
        </w:rPr>
        <w:t xml:space="preserve">: </w:t>
      </w:r>
      <w:proofErr w:type="spellStart"/>
      <w:r w:rsidRPr="00404AF5">
        <w:rPr>
          <w:rFonts w:ascii="Arial" w:hAnsi="Arial" w:cs="Arial"/>
          <w:sz w:val="18"/>
        </w:rPr>
        <w:t>Redis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MongoDB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DynamoDB</w:t>
      </w:r>
      <w:proofErr w:type="spellEnd"/>
      <w:r w:rsidRPr="00404AF5">
        <w:rPr>
          <w:rFonts w:ascii="Arial" w:hAnsi="Arial" w:cs="Arial"/>
          <w:sz w:val="18"/>
        </w:rPr>
        <w:t xml:space="preserve"> | </w:t>
      </w:r>
      <w:r w:rsidRPr="00404AF5">
        <w:rPr>
          <w:rFonts w:ascii="Arial" w:hAnsi="Arial" w:cs="Arial"/>
          <w:b/>
          <w:sz w:val="18"/>
        </w:rPr>
        <w:t>Queues/streams</w:t>
      </w:r>
      <w:r w:rsidRPr="00404AF5">
        <w:rPr>
          <w:rFonts w:ascii="Arial" w:hAnsi="Arial" w:cs="Arial"/>
          <w:sz w:val="18"/>
        </w:rPr>
        <w:t xml:space="preserve">: AWS SQS/SNS, Kafka, </w:t>
      </w:r>
      <w:proofErr w:type="spellStart"/>
      <w:r w:rsidRPr="00404AF5">
        <w:rPr>
          <w:rFonts w:ascii="Arial" w:hAnsi="Arial" w:cs="Arial"/>
          <w:sz w:val="18"/>
        </w:rPr>
        <w:t>RabbitMQ</w:t>
      </w:r>
      <w:proofErr w:type="spellEnd"/>
      <w:r w:rsidRPr="00404AF5">
        <w:rPr>
          <w:rFonts w:ascii="Arial" w:hAnsi="Arial" w:cs="Arial"/>
          <w:sz w:val="18"/>
        </w:rPr>
        <w:t xml:space="preserve"> | </w:t>
      </w:r>
      <w:r w:rsidRPr="00404AF5">
        <w:rPr>
          <w:rFonts w:ascii="Arial" w:hAnsi="Arial" w:cs="Arial"/>
          <w:b/>
          <w:sz w:val="18"/>
        </w:rPr>
        <w:t>Search</w:t>
      </w:r>
      <w:r w:rsidRPr="00404AF5">
        <w:rPr>
          <w:rFonts w:ascii="Arial" w:hAnsi="Arial" w:cs="Arial"/>
          <w:sz w:val="18"/>
        </w:rPr>
        <w:t xml:space="preserve">: </w:t>
      </w:r>
      <w:proofErr w:type="spellStart"/>
      <w:r w:rsidRPr="00404AF5">
        <w:rPr>
          <w:rFonts w:ascii="Arial" w:hAnsi="Arial" w:cs="Arial"/>
          <w:sz w:val="18"/>
        </w:rPr>
        <w:t>Elasticsearch</w:t>
      </w:r>
      <w:proofErr w:type="spellEnd"/>
      <w:r w:rsidRPr="00404AF5">
        <w:rPr>
          <w:rFonts w:ascii="Arial" w:hAnsi="Arial" w:cs="Arial"/>
          <w:sz w:val="18"/>
        </w:rPr>
        <w:t xml:space="preserve">, OpenSearch | </w:t>
      </w:r>
      <w:r w:rsidRPr="00404AF5">
        <w:rPr>
          <w:rFonts w:ascii="Arial" w:hAnsi="Arial" w:cs="Arial"/>
          <w:b/>
          <w:sz w:val="18"/>
        </w:rPr>
        <w:t>Analytics</w:t>
      </w:r>
      <w:r w:rsidRPr="00404AF5">
        <w:rPr>
          <w:rFonts w:ascii="Arial" w:hAnsi="Arial" w:cs="Arial"/>
          <w:sz w:val="18"/>
        </w:rPr>
        <w:t xml:space="preserve">: Redshift, </w:t>
      </w:r>
      <w:proofErr w:type="spellStart"/>
      <w:r w:rsidRPr="00404AF5">
        <w:rPr>
          <w:rFonts w:ascii="Arial" w:hAnsi="Arial" w:cs="Arial"/>
          <w:sz w:val="18"/>
        </w:rPr>
        <w:t>BigQuery</w:t>
      </w:r>
      <w:proofErr w:type="spellEnd"/>
    </w:p>
    <w:p w14:paraId="6E27F792" w14:textId="730CB16B" w:rsidR="00B82C88" w:rsidRPr="00404AF5" w:rsidRDefault="00B82C88" w:rsidP="00404AF5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b/>
          <w:sz w:val="18"/>
        </w:rPr>
        <w:t xml:space="preserve">Cloud &amp; </w:t>
      </w:r>
      <w:proofErr w:type="spellStart"/>
      <w:r w:rsidRPr="00404AF5">
        <w:rPr>
          <w:rFonts w:ascii="Arial" w:hAnsi="Arial" w:cs="Arial"/>
          <w:b/>
          <w:sz w:val="18"/>
        </w:rPr>
        <w:t>DevOps</w:t>
      </w:r>
      <w:proofErr w:type="spellEnd"/>
      <w:r w:rsidRPr="00404AF5">
        <w:rPr>
          <w:rFonts w:ascii="Arial" w:hAnsi="Arial" w:cs="Arial"/>
          <w:b/>
          <w:sz w:val="18"/>
        </w:rPr>
        <w:t xml:space="preserve"> —</w:t>
      </w:r>
      <w:r w:rsidR="00404AF5">
        <w:rPr>
          <w:rFonts w:ascii="Arial" w:hAnsi="Arial" w:cs="Arial"/>
          <w:sz w:val="18"/>
        </w:rPr>
        <w:t xml:space="preserve"> </w:t>
      </w:r>
      <w:proofErr w:type="spellStart"/>
      <w:r w:rsidR="00404AF5" w:rsidRPr="00404AF5">
        <w:rPr>
          <w:rFonts w:ascii="Arial" w:hAnsi="Arial" w:cs="Arial"/>
          <w:sz w:val="18"/>
        </w:rPr>
        <w:t>Docker</w:t>
      </w:r>
      <w:proofErr w:type="spellEnd"/>
      <w:r w:rsidR="00404AF5" w:rsidRPr="00404AF5">
        <w:rPr>
          <w:rFonts w:ascii="Arial" w:hAnsi="Arial" w:cs="Arial"/>
          <w:sz w:val="18"/>
        </w:rPr>
        <w:t xml:space="preserve">, </w:t>
      </w:r>
      <w:proofErr w:type="spellStart"/>
      <w:r w:rsidR="00404AF5" w:rsidRPr="00404AF5">
        <w:rPr>
          <w:rFonts w:ascii="Arial" w:hAnsi="Arial" w:cs="Arial"/>
          <w:sz w:val="18"/>
        </w:rPr>
        <w:t>Kubernetes</w:t>
      </w:r>
      <w:proofErr w:type="spellEnd"/>
      <w:r w:rsidR="00404AF5" w:rsidRPr="00404AF5">
        <w:rPr>
          <w:rFonts w:ascii="Arial" w:hAnsi="Arial" w:cs="Arial"/>
          <w:sz w:val="18"/>
        </w:rPr>
        <w:t xml:space="preserve">, Helm, Argo CD, </w:t>
      </w:r>
      <w:proofErr w:type="spellStart"/>
      <w:r w:rsidR="00404AF5" w:rsidRPr="00404AF5">
        <w:rPr>
          <w:rFonts w:ascii="Arial" w:hAnsi="Arial" w:cs="Arial"/>
          <w:sz w:val="18"/>
        </w:rPr>
        <w:t>GitOps</w:t>
      </w:r>
      <w:proofErr w:type="spellEnd"/>
      <w:r w:rsidR="00404AF5" w:rsidRPr="00404AF5">
        <w:rPr>
          <w:rFonts w:ascii="Arial" w:hAnsi="Arial" w:cs="Arial"/>
          <w:sz w:val="18"/>
        </w:rPr>
        <w:t xml:space="preserve">, </w:t>
      </w:r>
      <w:proofErr w:type="spellStart"/>
      <w:r w:rsidR="00404AF5" w:rsidRPr="00404AF5">
        <w:rPr>
          <w:rFonts w:ascii="Arial" w:hAnsi="Arial" w:cs="Arial"/>
          <w:sz w:val="18"/>
        </w:rPr>
        <w:t>Terraform</w:t>
      </w:r>
      <w:proofErr w:type="spellEnd"/>
      <w:r w:rsidR="00404AF5" w:rsidRPr="00404AF5">
        <w:rPr>
          <w:rFonts w:ascii="Arial" w:hAnsi="Arial" w:cs="Arial"/>
          <w:sz w:val="18"/>
        </w:rPr>
        <w:t xml:space="preserve">, </w:t>
      </w:r>
      <w:proofErr w:type="spellStart"/>
      <w:r w:rsidR="00404AF5" w:rsidRPr="00404AF5">
        <w:rPr>
          <w:rFonts w:ascii="Arial" w:hAnsi="Arial" w:cs="Arial"/>
          <w:sz w:val="18"/>
        </w:rPr>
        <w:t>CloudFormation</w:t>
      </w:r>
      <w:proofErr w:type="spellEnd"/>
      <w:r w:rsidR="00404AF5" w:rsidRPr="00404AF5">
        <w:rPr>
          <w:rFonts w:ascii="Arial" w:hAnsi="Arial" w:cs="Arial"/>
          <w:sz w:val="18"/>
        </w:rPr>
        <w:t xml:space="preserve"> | </w:t>
      </w:r>
      <w:r w:rsidR="00404AF5" w:rsidRPr="00404AF5">
        <w:rPr>
          <w:rFonts w:ascii="Arial" w:hAnsi="Arial" w:cs="Arial"/>
          <w:b/>
          <w:sz w:val="18"/>
        </w:rPr>
        <w:t>AWS</w:t>
      </w:r>
      <w:r w:rsidRPr="00404AF5">
        <w:rPr>
          <w:rFonts w:ascii="Arial" w:hAnsi="Arial" w:cs="Arial"/>
          <w:sz w:val="18"/>
        </w:rPr>
        <w:t xml:space="preserve">: EKS, ECS, EC2, Lambda, API Gateway, S3, </w:t>
      </w:r>
      <w:proofErr w:type="spellStart"/>
      <w:r w:rsidRPr="00404AF5">
        <w:rPr>
          <w:rFonts w:ascii="Arial" w:hAnsi="Arial" w:cs="Arial"/>
          <w:sz w:val="18"/>
        </w:rPr>
        <w:t>CloudFront</w:t>
      </w:r>
      <w:proofErr w:type="spellEnd"/>
      <w:r w:rsidRPr="00404AF5">
        <w:rPr>
          <w:rFonts w:ascii="Arial" w:hAnsi="Arial" w:cs="Arial"/>
          <w:sz w:val="18"/>
        </w:rPr>
        <w:t xml:space="preserve">, RDS, </w:t>
      </w:r>
      <w:proofErr w:type="spellStart"/>
      <w:r w:rsidRPr="00404AF5">
        <w:rPr>
          <w:rFonts w:ascii="Arial" w:hAnsi="Arial" w:cs="Arial"/>
          <w:sz w:val="18"/>
        </w:rPr>
        <w:t>DynamoDB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ElastiCache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EventBridge</w:t>
      </w:r>
      <w:proofErr w:type="spellEnd"/>
      <w:r w:rsidRPr="00404AF5">
        <w:rPr>
          <w:rFonts w:ascii="Arial" w:hAnsi="Arial" w:cs="Arial"/>
          <w:sz w:val="18"/>
        </w:rPr>
        <w:t xml:space="preserve">, Step Functions, IAM | </w:t>
      </w:r>
      <w:r w:rsidRPr="00404AF5">
        <w:rPr>
          <w:rFonts w:ascii="Arial" w:hAnsi="Arial" w:cs="Arial"/>
          <w:b/>
          <w:sz w:val="18"/>
        </w:rPr>
        <w:t>Azure</w:t>
      </w:r>
      <w:r w:rsidRPr="00404AF5">
        <w:rPr>
          <w:rFonts w:ascii="Arial" w:hAnsi="Arial" w:cs="Arial"/>
          <w:sz w:val="18"/>
        </w:rPr>
        <w:t xml:space="preserve">: AKS, App Service, Azure SQL, Service Bus, Key Vault, Application Insights | </w:t>
      </w:r>
      <w:r w:rsidRPr="00404AF5">
        <w:rPr>
          <w:rFonts w:ascii="Arial" w:hAnsi="Arial" w:cs="Arial"/>
          <w:b/>
          <w:sz w:val="18"/>
        </w:rPr>
        <w:t>GCP</w:t>
      </w:r>
      <w:r w:rsidRPr="00404AF5">
        <w:rPr>
          <w:rFonts w:ascii="Arial" w:hAnsi="Arial" w:cs="Arial"/>
          <w:sz w:val="18"/>
        </w:rPr>
        <w:t xml:space="preserve">: GKE, Cloud Run, Pub/Sub, Cloud Storage, </w:t>
      </w:r>
      <w:proofErr w:type="spellStart"/>
      <w:r w:rsidRPr="00404AF5">
        <w:rPr>
          <w:rFonts w:ascii="Arial" w:hAnsi="Arial" w:cs="Arial"/>
          <w:sz w:val="18"/>
        </w:rPr>
        <w:t>BigQuery</w:t>
      </w:r>
      <w:proofErr w:type="spellEnd"/>
      <w:r w:rsidRPr="00404AF5">
        <w:rPr>
          <w:rFonts w:ascii="Arial" w:hAnsi="Arial" w:cs="Arial"/>
          <w:sz w:val="18"/>
        </w:rPr>
        <w:t xml:space="preserve"> (consumer/integrator) | </w:t>
      </w:r>
      <w:r w:rsidRPr="00404AF5">
        <w:rPr>
          <w:rFonts w:ascii="Arial" w:hAnsi="Arial" w:cs="Arial"/>
          <w:b/>
          <w:sz w:val="18"/>
        </w:rPr>
        <w:t>CI/CD</w:t>
      </w:r>
      <w:r w:rsidRPr="00404AF5">
        <w:rPr>
          <w:rFonts w:ascii="Arial" w:hAnsi="Arial" w:cs="Arial"/>
          <w:sz w:val="18"/>
        </w:rPr>
        <w:t xml:space="preserve">: </w:t>
      </w:r>
      <w:proofErr w:type="spellStart"/>
      <w:r w:rsidRPr="00404AF5">
        <w:rPr>
          <w:rFonts w:ascii="Arial" w:hAnsi="Arial" w:cs="Arial"/>
          <w:sz w:val="18"/>
        </w:rPr>
        <w:t>GitHub</w:t>
      </w:r>
      <w:proofErr w:type="spellEnd"/>
      <w:r w:rsidRPr="00404AF5">
        <w:rPr>
          <w:rFonts w:ascii="Arial" w:hAnsi="Arial" w:cs="Arial"/>
          <w:sz w:val="18"/>
        </w:rPr>
        <w:t xml:space="preserve"> Actions, </w:t>
      </w:r>
      <w:proofErr w:type="spellStart"/>
      <w:r w:rsidRPr="00404AF5">
        <w:rPr>
          <w:rFonts w:ascii="Arial" w:hAnsi="Arial" w:cs="Arial"/>
          <w:sz w:val="18"/>
        </w:rPr>
        <w:t>GitLab</w:t>
      </w:r>
      <w:proofErr w:type="spellEnd"/>
      <w:r w:rsidRPr="00404AF5">
        <w:rPr>
          <w:rFonts w:ascii="Arial" w:hAnsi="Arial" w:cs="Arial"/>
          <w:sz w:val="18"/>
        </w:rPr>
        <w:t xml:space="preserve"> CI, Jenkins, Azure </w:t>
      </w:r>
      <w:proofErr w:type="spellStart"/>
      <w:r w:rsidRPr="00404AF5">
        <w:rPr>
          <w:rFonts w:ascii="Arial" w:hAnsi="Arial" w:cs="Arial"/>
          <w:sz w:val="18"/>
        </w:rPr>
        <w:t>DevOps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CircleCI</w:t>
      </w:r>
      <w:proofErr w:type="spellEnd"/>
    </w:p>
    <w:p w14:paraId="0E518564" w14:textId="77777777" w:rsidR="00B82C88" w:rsidRPr="00404AF5" w:rsidRDefault="00B82C88" w:rsidP="00404AF5">
      <w:pPr>
        <w:pStyle w:val="ListParagraph"/>
        <w:numPr>
          <w:ilvl w:val="0"/>
          <w:numId w:val="16"/>
        </w:numPr>
        <w:jc w:val="both"/>
        <w:rPr>
          <w:rFonts w:ascii="Arial" w:hAnsi="Arial" w:cs="Arial"/>
          <w:sz w:val="18"/>
        </w:rPr>
      </w:pPr>
      <w:proofErr w:type="spellStart"/>
      <w:r w:rsidRPr="00404AF5">
        <w:rPr>
          <w:rFonts w:ascii="Arial" w:hAnsi="Arial" w:cs="Arial"/>
          <w:b/>
          <w:sz w:val="18"/>
        </w:rPr>
        <w:t>Observability</w:t>
      </w:r>
      <w:proofErr w:type="spellEnd"/>
      <w:r w:rsidRPr="00404AF5">
        <w:rPr>
          <w:rFonts w:ascii="Arial" w:hAnsi="Arial" w:cs="Arial"/>
          <w:b/>
          <w:sz w:val="18"/>
        </w:rPr>
        <w:t>, Quality &amp; Security</w:t>
      </w:r>
      <w:r w:rsidRPr="00404AF5">
        <w:rPr>
          <w:rFonts w:ascii="Arial" w:hAnsi="Arial" w:cs="Arial"/>
          <w:sz w:val="18"/>
        </w:rPr>
        <w:t xml:space="preserve"> — </w:t>
      </w:r>
      <w:proofErr w:type="spellStart"/>
      <w:r w:rsidRPr="00404AF5">
        <w:rPr>
          <w:rFonts w:ascii="Arial" w:hAnsi="Arial" w:cs="Arial"/>
          <w:sz w:val="18"/>
        </w:rPr>
        <w:t>OpenTelemetry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Fonts w:ascii="Arial" w:hAnsi="Arial" w:cs="Arial"/>
          <w:sz w:val="18"/>
        </w:rPr>
        <w:t>Datadog</w:t>
      </w:r>
      <w:proofErr w:type="spellEnd"/>
      <w:r w:rsidRPr="00404AF5">
        <w:rPr>
          <w:rFonts w:ascii="Arial" w:hAnsi="Arial" w:cs="Arial"/>
          <w:sz w:val="18"/>
        </w:rPr>
        <w:t xml:space="preserve">, Prometheus, </w:t>
      </w:r>
      <w:proofErr w:type="spellStart"/>
      <w:r w:rsidRPr="00404AF5">
        <w:rPr>
          <w:rFonts w:ascii="Arial" w:hAnsi="Arial" w:cs="Arial"/>
          <w:sz w:val="18"/>
        </w:rPr>
        <w:t>Grafana</w:t>
      </w:r>
      <w:proofErr w:type="spellEnd"/>
      <w:r w:rsidRPr="00404AF5">
        <w:rPr>
          <w:rFonts w:ascii="Arial" w:hAnsi="Arial" w:cs="Arial"/>
          <w:sz w:val="18"/>
        </w:rPr>
        <w:t xml:space="preserve">, ELK/EFK, </w:t>
      </w:r>
      <w:proofErr w:type="spellStart"/>
      <w:r w:rsidRPr="00404AF5">
        <w:rPr>
          <w:rFonts w:ascii="Arial" w:hAnsi="Arial" w:cs="Arial"/>
          <w:sz w:val="18"/>
        </w:rPr>
        <w:t>CloudWatch</w:t>
      </w:r>
      <w:proofErr w:type="spellEnd"/>
      <w:r w:rsidRPr="00404AF5">
        <w:rPr>
          <w:rFonts w:ascii="Arial" w:hAnsi="Arial" w:cs="Arial"/>
          <w:sz w:val="18"/>
        </w:rPr>
        <w:t xml:space="preserve">, structured logging, contract tests (Pact-style), Mocha, Chai, </w:t>
      </w:r>
      <w:proofErr w:type="spellStart"/>
      <w:r w:rsidRPr="00404AF5">
        <w:rPr>
          <w:rFonts w:ascii="Arial" w:hAnsi="Arial" w:cs="Arial"/>
          <w:sz w:val="18"/>
        </w:rPr>
        <w:t>Okta</w:t>
      </w:r>
      <w:proofErr w:type="spellEnd"/>
      <w:r w:rsidRPr="00404AF5">
        <w:rPr>
          <w:rFonts w:ascii="Arial" w:hAnsi="Arial" w:cs="Arial"/>
          <w:sz w:val="18"/>
        </w:rPr>
        <w:t xml:space="preserve">, Auth0, AWS </w:t>
      </w:r>
      <w:proofErr w:type="spellStart"/>
      <w:r w:rsidRPr="00404AF5">
        <w:rPr>
          <w:rFonts w:ascii="Arial" w:hAnsi="Arial" w:cs="Arial"/>
          <w:sz w:val="18"/>
        </w:rPr>
        <w:t>Cognito</w:t>
      </w:r>
      <w:proofErr w:type="spellEnd"/>
    </w:p>
    <w:p w14:paraId="2EE40245" w14:textId="77777777" w:rsidR="00401BA6" w:rsidRDefault="00400D9B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EXPERIENCE</w:t>
      </w:r>
    </w:p>
    <w:p w14:paraId="7C37EF66" w14:textId="77777777" w:rsidR="00401BA6" w:rsidRDefault="00400D9B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Senior Software Engineer</w:t>
      </w:r>
    </w:p>
    <w:p w14:paraId="08E81032" w14:textId="77777777" w:rsidR="00401BA6" w:rsidRDefault="00400D9B">
      <w:proofErr w:type="spellStart"/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SumatoSoft</w:t>
      </w:r>
      <w:proofErr w:type="spellEnd"/>
      <w:r>
        <w:rPr>
          <w:rFonts w:ascii="Arial" w:eastAsia="Arial" w:hAnsi="Arial" w:cs="Arial"/>
          <w:color w:val="555555"/>
          <w:sz w:val="21"/>
          <w:szCs w:val="21"/>
        </w:rPr>
        <w:t xml:space="preserve">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January 2021 - December 2025</w:t>
      </w:r>
    </w:p>
    <w:p w14:paraId="7A1E654F" w14:textId="5017F250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Led a multi-quarter </w:t>
      </w:r>
      <w:r w:rsidRPr="00404AF5">
        <w:rPr>
          <w:rStyle w:val="Strong"/>
          <w:rFonts w:ascii="Arial" w:hAnsi="Arial" w:cs="Arial"/>
          <w:sz w:val="18"/>
          <w:szCs w:val="20"/>
        </w:rPr>
        <w:t>Angular modernization</w:t>
      </w:r>
      <w:r w:rsidRPr="00404AF5">
        <w:rPr>
          <w:rFonts w:ascii="Arial" w:hAnsi="Arial" w:cs="Arial"/>
          <w:sz w:val="18"/>
          <w:szCs w:val="20"/>
        </w:rPr>
        <w:t xml:space="preserve"> program, migrating fragile screens into typed feature modules with clear boundaries and reducing release risk through predictable integration points.</w:t>
      </w:r>
    </w:p>
    <w:p w14:paraId="7B217577" w14:textId="1B35E427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Designed </w:t>
      </w:r>
      <w:r w:rsidRPr="00404AF5">
        <w:rPr>
          <w:rStyle w:val="Strong"/>
          <w:rFonts w:ascii="Arial" w:hAnsi="Arial" w:cs="Arial"/>
          <w:sz w:val="18"/>
          <w:szCs w:val="20"/>
        </w:rPr>
        <w:t>Python</w:t>
      </w:r>
      <w:r w:rsidRPr="00404AF5">
        <w:rPr>
          <w:rFonts w:ascii="Arial" w:hAnsi="Arial" w:cs="Arial"/>
          <w:sz w:val="18"/>
          <w:szCs w:val="20"/>
        </w:rPr>
        <w:t xml:space="preserve"> service contracts with consistent pagination, filtering, and error semantics, accelerating UI delivery and simplifying cross-team API adoption.</w:t>
      </w:r>
    </w:p>
    <w:p w14:paraId="4DA45A7A" w14:textId="7D7E5AB2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Implemented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RxJS</w:t>
      </w:r>
      <w:proofErr w:type="spellEnd"/>
      <w:r w:rsidRPr="00404AF5">
        <w:rPr>
          <w:rFonts w:ascii="Arial" w:hAnsi="Arial" w:cs="Arial"/>
          <w:sz w:val="18"/>
          <w:szCs w:val="20"/>
        </w:rPr>
        <w:t>-driven state flows with cancellation, caching, and optimized change detection, improving responsiveness on data-heavy workflows and reducing UI stalls.</w:t>
      </w:r>
    </w:p>
    <w:p w14:paraId="352FEB17" w14:textId="736A5725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Built high-traffic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FastAPI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endpoints with strict validation,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idempotency</w:t>
      </w:r>
      <w:proofErr w:type="spellEnd"/>
      <w:r w:rsidRPr="00404AF5">
        <w:rPr>
          <w:rStyle w:val="Strong"/>
          <w:rFonts w:ascii="Arial" w:hAnsi="Arial" w:cs="Arial"/>
          <w:sz w:val="18"/>
          <w:szCs w:val="20"/>
        </w:rPr>
        <w:t xml:space="preserve"> keys</w:t>
      </w:r>
      <w:r w:rsidRPr="00404AF5">
        <w:rPr>
          <w:rFonts w:ascii="Arial" w:hAnsi="Arial" w:cs="Arial"/>
          <w:sz w:val="18"/>
          <w:szCs w:val="20"/>
        </w:rPr>
        <w:t>, and safe retries to prevent duplicate side effects during transient failures.</w:t>
      </w:r>
    </w:p>
    <w:p w14:paraId="0A5A92FF" w14:textId="519E29A4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Introduced a unified </w:t>
      </w:r>
      <w:proofErr w:type="spellStart"/>
      <w:r w:rsidRPr="00404AF5">
        <w:rPr>
          <w:rFonts w:ascii="Arial" w:hAnsi="Arial" w:cs="Arial"/>
          <w:sz w:val="18"/>
          <w:szCs w:val="20"/>
        </w:rPr>
        <w:t>auth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approach using </w:t>
      </w:r>
      <w:r w:rsidRPr="00404AF5">
        <w:rPr>
          <w:rStyle w:val="Strong"/>
          <w:rFonts w:ascii="Arial" w:hAnsi="Arial" w:cs="Arial"/>
          <w:sz w:val="18"/>
          <w:szCs w:val="20"/>
        </w:rPr>
        <w:t>OAuth2</w:t>
      </w:r>
      <w:r w:rsidRPr="00404AF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OpenID</w:t>
      </w:r>
      <w:proofErr w:type="spellEnd"/>
      <w:r w:rsidRPr="00404AF5">
        <w:rPr>
          <w:rStyle w:val="Strong"/>
          <w:rFonts w:ascii="Arial" w:hAnsi="Arial" w:cs="Arial"/>
          <w:sz w:val="18"/>
          <w:szCs w:val="20"/>
        </w:rPr>
        <w:t xml:space="preserve"> Connect</w:t>
      </w:r>
      <w:r w:rsidRPr="00404AF5">
        <w:rPr>
          <w:rFonts w:ascii="Arial" w:hAnsi="Arial" w:cs="Arial"/>
          <w:sz w:val="18"/>
          <w:szCs w:val="20"/>
        </w:rPr>
        <w:t xml:space="preserve">, and </w:t>
      </w:r>
      <w:r w:rsidRPr="00404AF5">
        <w:rPr>
          <w:rStyle w:val="Strong"/>
          <w:rFonts w:ascii="Arial" w:hAnsi="Arial" w:cs="Arial"/>
          <w:sz w:val="18"/>
          <w:szCs w:val="20"/>
        </w:rPr>
        <w:t>JWT</w:t>
      </w:r>
      <w:r w:rsidRPr="00404AF5">
        <w:rPr>
          <w:rFonts w:ascii="Arial" w:hAnsi="Arial" w:cs="Arial"/>
          <w:sz w:val="18"/>
          <w:szCs w:val="20"/>
        </w:rPr>
        <w:t xml:space="preserve">, enforcing </w:t>
      </w:r>
      <w:r w:rsidRPr="00404AF5">
        <w:rPr>
          <w:rStyle w:val="Strong"/>
          <w:rFonts w:ascii="Arial" w:hAnsi="Arial" w:cs="Arial"/>
          <w:sz w:val="18"/>
          <w:szCs w:val="20"/>
        </w:rPr>
        <w:t>RBAC/ABAC</w:t>
      </w:r>
      <w:r w:rsidRPr="00404AF5">
        <w:rPr>
          <w:rFonts w:ascii="Arial" w:hAnsi="Arial" w:cs="Arial"/>
          <w:sz w:val="18"/>
          <w:szCs w:val="20"/>
        </w:rPr>
        <w:t xml:space="preserve"> consistently across services with </w:t>
      </w:r>
      <w:r w:rsidRPr="00404AF5">
        <w:rPr>
          <w:rStyle w:val="Strong"/>
          <w:rFonts w:ascii="Arial" w:hAnsi="Arial" w:cs="Arial"/>
          <w:sz w:val="18"/>
          <w:szCs w:val="20"/>
        </w:rPr>
        <w:t>audit logging</w:t>
      </w:r>
      <w:r w:rsidRPr="00404AF5">
        <w:rPr>
          <w:rFonts w:ascii="Arial" w:hAnsi="Arial" w:cs="Arial"/>
          <w:sz w:val="18"/>
          <w:szCs w:val="20"/>
        </w:rPr>
        <w:t xml:space="preserve"> for privileged actions.</w:t>
      </w:r>
    </w:p>
    <w:p w14:paraId="4FC5F89C" w14:textId="3BB05484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Tuned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PostgreSQL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performance via execution plan review, indexing strategy, and query reshaping, improving tail latency and stabilizing peak traffic behavior.</w:t>
      </w:r>
    </w:p>
    <w:p w14:paraId="78DF4672" w14:textId="76A720EB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Implemented caching with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Redis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and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ElastiCache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patterns for hot lookups, balancing correctness with performance using TTLs, cache warming, and fallback paths.</w:t>
      </w:r>
    </w:p>
    <w:p w14:paraId="289E7216" w14:textId="04A6D6D4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Built </w:t>
      </w:r>
      <w:proofErr w:type="spellStart"/>
      <w:r w:rsidRPr="00404AF5">
        <w:rPr>
          <w:rFonts w:ascii="Arial" w:hAnsi="Arial" w:cs="Arial"/>
          <w:sz w:val="18"/>
          <w:szCs w:val="20"/>
        </w:rPr>
        <w:t>async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pipelines using </w:t>
      </w:r>
      <w:r w:rsidRPr="00404AF5">
        <w:rPr>
          <w:rStyle w:val="Strong"/>
          <w:rFonts w:ascii="Arial" w:hAnsi="Arial" w:cs="Arial"/>
          <w:sz w:val="18"/>
          <w:szCs w:val="20"/>
        </w:rPr>
        <w:t>AWS SQS/SNS</w:t>
      </w:r>
      <w:r w:rsidRPr="00404AF5">
        <w:rPr>
          <w:rFonts w:ascii="Arial" w:hAnsi="Arial" w:cs="Arial"/>
          <w:sz w:val="18"/>
          <w:szCs w:val="20"/>
        </w:rPr>
        <w:t xml:space="preserve"> and </w:t>
      </w:r>
      <w:r w:rsidRPr="00404AF5">
        <w:rPr>
          <w:rStyle w:val="Strong"/>
          <w:rFonts w:ascii="Arial" w:hAnsi="Arial" w:cs="Arial"/>
          <w:sz w:val="18"/>
          <w:szCs w:val="20"/>
        </w:rPr>
        <w:t>Kafka</w:t>
      </w:r>
      <w:r w:rsidRPr="00404AF5">
        <w:rPr>
          <w:rFonts w:ascii="Arial" w:hAnsi="Arial" w:cs="Arial"/>
          <w:sz w:val="18"/>
          <w:szCs w:val="20"/>
        </w:rPr>
        <w:t>-style event flows, isolating long-running operations from request/response paths while preserving traceability.</w:t>
      </w:r>
    </w:p>
    <w:p w14:paraId="618B7468" w14:textId="0F8C3572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Delivered search-backed experiences with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Elasticsearch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/ </w:t>
      </w:r>
      <w:r w:rsidRPr="00404AF5">
        <w:rPr>
          <w:rStyle w:val="Strong"/>
          <w:rFonts w:ascii="Arial" w:hAnsi="Arial" w:cs="Arial"/>
          <w:sz w:val="18"/>
          <w:szCs w:val="20"/>
        </w:rPr>
        <w:t>OpenSearch</w:t>
      </w:r>
      <w:r w:rsidRPr="00404AF5">
        <w:rPr>
          <w:rFonts w:ascii="Arial" w:hAnsi="Arial" w:cs="Arial"/>
          <w:sz w:val="18"/>
          <w:szCs w:val="20"/>
        </w:rPr>
        <w:t xml:space="preserve">, defining index mappings, query patterns, and </w:t>
      </w:r>
      <w:proofErr w:type="spellStart"/>
      <w:r w:rsidRPr="00404AF5">
        <w:rPr>
          <w:rFonts w:ascii="Arial" w:hAnsi="Arial" w:cs="Arial"/>
          <w:sz w:val="18"/>
          <w:szCs w:val="20"/>
        </w:rPr>
        <w:t>reindex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workflows to keep relevance and latency stable.</w:t>
      </w:r>
    </w:p>
    <w:p w14:paraId="3DFD9F62" w14:textId="10EB1342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Shipped cloud-native services on AWS using </w:t>
      </w:r>
      <w:r w:rsidRPr="00404AF5">
        <w:rPr>
          <w:rStyle w:val="Strong"/>
          <w:rFonts w:ascii="Arial" w:hAnsi="Arial" w:cs="Arial"/>
          <w:sz w:val="18"/>
          <w:szCs w:val="20"/>
        </w:rPr>
        <w:t>EKS</w:t>
      </w:r>
      <w:r w:rsidRPr="00404AF5">
        <w:rPr>
          <w:rFonts w:ascii="Arial" w:hAnsi="Arial" w:cs="Arial"/>
          <w:sz w:val="18"/>
          <w:szCs w:val="20"/>
        </w:rPr>
        <w:t xml:space="preserve">, </w:t>
      </w:r>
      <w:r w:rsidRPr="00404AF5">
        <w:rPr>
          <w:rStyle w:val="Strong"/>
          <w:rFonts w:ascii="Arial" w:hAnsi="Arial" w:cs="Arial"/>
          <w:sz w:val="18"/>
          <w:szCs w:val="20"/>
        </w:rPr>
        <w:t>ECS</w:t>
      </w:r>
      <w:r w:rsidRPr="00404AF5">
        <w:rPr>
          <w:rFonts w:ascii="Arial" w:hAnsi="Arial" w:cs="Arial"/>
          <w:sz w:val="18"/>
          <w:szCs w:val="20"/>
        </w:rPr>
        <w:t xml:space="preserve">, and </w:t>
      </w:r>
      <w:r w:rsidRPr="00404AF5">
        <w:rPr>
          <w:rStyle w:val="Strong"/>
          <w:rFonts w:ascii="Arial" w:hAnsi="Arial" w:cs="Arial"/>
          <w:sz w:val="18"/>
          <w:szCs w:val="20"/>
        </w:rPr>
        <w:t>Lambda</w:t>
      </w:r>
      <w:r w:rsidRPr="00404AF5">
        <w:rPr>
          <w:rFonts w:ascii="Arial" w:hAnsi="Arial" w:cs="Arial"/>
          <w:sz w:val="18"/>
          <w:szCs w:val="20"/>
        </w:rPr>
        <w:t xml:space="preserve">, fronted by </w:t>
      </w:r>
      <w:r w:rsidRPr="00404AF5">
        <w:rPr>
          <w:rStyle w:val="Strong"/>
          <w:rFonts w:ascii="Arial" w:hAnsi="Arial" w:cs="Arial"/>
          <w:sz w:val="18"/>
          <w:szCs w:val="20"/>
        </w:rPr>
        <w:t>API Gateway</w:t>
      </w:r>
      <w:r w:rsidRPr="00404AF5">
        <w:rPr>
          <w:rFonts w:ascii="Arial" w:hAnsi="Arial" w:cs="Arial"/>
          <w:sz w:val="18"/>
          <w:szCs w:val="20"/>
        </w:rPr>
        <w:t xml:space="preserve">, storing artifacts in </w:t>
      </w:r>
      <w:r w:rsidRPr="00404AF5">
        <w:rPr>
          <w:rStyle w:val="Strong"/>
          <w:rFonts w:ascii="Arial" w:hAnsi="Arial" w:cs="Arial"/>
          <w:sz w:val="18"/>
          <w:szCs w:val="20"/>
        </w:rPr>
        <w:t>S3</w:t>
      </w:r>
      <w:r w:rsidRPr="00404AF5">
        <w:rPr>
          <w:rFonts w:ascii="Arial" w:hAnsi="Arial" w:cs="Arial"/>
          <w:sz w:val="18"/>
          <w:szCs w:val="20"/>
        </w:rPr>
        <w:t xml:space="preserve"> and serving via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CloudFront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when applicable.</w:t>
      </w:r>
    </w:p>
    <w:p w14:paraId="45D85821" w14:textId="254E9156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Orchestrated workflows with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EventBridge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and </w:t>
      </w:r>
      <w:r w:rsidRPr="00404AF5">
        <w:rPr>
          <w:rStyle w:val="Strong"/>
          <w:rFonts w:ascii="Arial" w:hAnsi="Arial" w:cs="Arial"/>
          <w:sz w:val="18"/>
          <w:szCs w:val="20"/>
        </w:rPr>
        <w:t>Step Functions</w:t>
      </w:r>
      <w:r w:rsidRPr="00404AF5">
        <w:rPr>
          <w:rFonts w:ascii="Arial" w:hAnsi="Arial" w:cs="Arial"/>
          <w:sz w:val="18"/>
          <w:szCs w:val="20"/>
        </w:rPr>
        <w:t xml:space="preserve"> for fan-out processing, error handling, and </w:t>
      </w:r>
      <w:proofErr w:type="spellStart"/>
      <w:r w:rsidRPr="00404AF5">
        <w:rPr>
          <w:rFonts w:ascii="Arial" w:hAnsi="Arial" w:cs="Arial"/>
          <w:sz w:val="18"/>
          <w:szCs w:val="20"/>
        </w:rPr>
        <w:t>replayable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execution across distributed tasks.</w:t>
      </w:r>
    </w:p>
    <w:p w14:paraId="17B9C88D" w14:textId="522A5939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Managed data persistence across </w:t>
      </w:r>
      <w:r w:rsidRPr="00404AF5">
        <w:rPr>
          <w:rStyle w:val="Strong"/>
          <w:rFonts w:ascii="Arial" w:hAnsi="Arial" w:cs="Arial"/>
          <w:sz w:val="18"/>
          <w:szCs w:val="20"/>
        </w:rPr>
        <w:t>RDS</w:t>
      </w:r>
      <w:r w:rsidRPr="00404AF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DynamoDB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, and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MongoDB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where appropriate, aligning storage choices with access patterns and failure modes.</w:t>
      </w:r>
    </w:p>
    <w:p w14:paraId="4D4F858A" w14:textId="3DADB666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Established delivery automation using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GitHub</w:t>
      </w:r>
      <w:proofErr w:type="spellEnd"/>
      <w:r w:rsidRPr="00404AF5">
        <w:rPr>
          <w:rStyle w:val="Strong"/>
          <w:rFonts w:ascii="Arial" w:hAnsi="Arial" w:cs="Arial"/>
          <w:sz w:val="18"/>
          <w:szCs w:val="20"/>
        </w:rPr>
        <w:t xml:space="preserve"> Actions</w:t>
      </w:r>
      <w:r w:rsidRPr="00404AF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GitLab</w:t>
      </w:r>
      <w:proofErr w:type="spellEnd"/>
      <w:r w:rsidRPr="00404AF5">
        <w:rPr>
          <w:rStyle w:val="Strong"/>
          <w:rFonts w:ascii="Arial" w:hAnsi="Arial" w:cs="Arial"/>
          <w:sz w:val="18"/>
          <w:szCs w:val="20"/>
        </w:rPr>
        <w:t xml:space="preserve"> CI</w:t>
      </w:r>
      <w:r w:rsidRPr="00404AF5">
        <w:rPr>
          <w:rFonts w:ascii="Arial" w:hAnsi="Arial" w:cs="Arial"/>
          <w:sz w:val="18"/>
          <w:szCs w:val="20"/>
        </w:rPr>
        <w:t xml:space="preserve">, and </w:t>
      </w:r>
      <w:r w:rsidRPr="00404AF5">
        <w:rPr>
          <w:rStyle w:val="Strong"/>
          <w:rFonts w:ascii="Arial" w:hAnsi="Arial" w:cs="Arial"/>
          <w:sz w:val="18"/>
          <w:szCs w:val="20"/>
        </w:rPr>
        <w:t>Jenkins</w:t>
      </w:r>
      <w:r w:rsidRPr="00404AF5">
        <w:rPr>
          <w:rFonts w:ascii="Arial" w:hAnsi="Arial" w:cs="Arial"/>
          <w:sz w:val="18"/>
          <w:szCs w:val="20"/>
        </w:rPr>
        <w:t>, including test gates, artifact promotion, and staged rollouts with rollback paths.</w:t>
      </w:r>
    </w:p>
    <w:p w14:paraId="6E247B52" w14:textId="77777777" w:rsid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Standardized </w:t>
      </w:r>
      <w:proofErr w:type="spellStart"/>
      <w:r w:rsidRPr="00404AF5">
        <w:rPr>
          <w:rFonts w:ascii="Arial" w:hAnsi="Arial" w:cs="Arial"/>
          <w:sz w:val="18"/>
          <w:szCs w:val="20"/>
        </w:rPr>
        <w:t>observability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with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OpenTelemetry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Datadog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, </w:t>
      </w:r>
      <w:r w:rsidRPr="00404AF5">
        <w:rPr>
          <w:rStyle w:val="Strong"/>
          <w:rFonts w:ascii="Arial" w:hAnsi="Arial" w:cs="Arial"/>
          <w:sz w:val="18"/>
          <w:szCs w:val="20"/>
        </w:rPr>
        <w:t>Prometheus</w:t>
      </w:r>
      <w:r w:rsidRPr="00404AF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Grafana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CloudWatch</w:t>
      </w:r>
      <w:proofErr w:type="spellEnd"/>
      <w:r w:rsidRPr="00404AF5">
        <w:rPr>
          <w:rFonts w:ascii="Arial" w:hAnsi="Arial" w:cs="Arial"/>
          <w:sz w:val="18"/>
          <w:szCs w:val="20"/>
        </w:rPr>
        <w:t>, and structured logs, reducing noisy alerts and improving incident triage.</w:t>
      </w:r>
    </w:p>
    <w:p w14:paraId="154F6B85" w14:textId="089BF254" w:rsidR="00B82C88" w:rsidRPr="00404AF5" w:rsidRDefault="00B82C88" w:rsidP="00404AF5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18"/>
          <w:szCs w:val="20"/>
        </w:rPr>
      </w:pPr>
      <w:r w:rsidRPr="00404AF5">
        <w:rPr>
          <w:rFonts w:ascii="Arial" w:hAnsi="Arial" w:cs="Arial"/>
          <w:sz w:val="18"/>
          <w:szCs w:val="20"/>
        </w:rPr>
        <w:t xml:space="preserve">Built analytics exports integrating </w:t>
      </w:r>
      <w:r w:rsidRPr="00404AF5">
        <w:rPr>
          <w:rStyle w:val="Strong"/>
          <w:rFonts w:ascii="Arial" w:hAnsi="Arial" w:cs="Arial"/>
          <w:sz w:val="18"/>
          <w:szCs w:val="20"/>
        </w:rPr>
        <w:t>Redshift</w:t>
      </w:r>
      <w:r w:rsidRPr="00404AF5">
        <w:rPr>
          <w:rFonts w:ascii="Arial" w:hAnsi="Arial" w:cs="Arial"/>
          <w:sz w:val="18"/>
          <w:szCs w:val="20"/>
        </w:rPr>
        <w:t xml:space="preserve"> and </w:t>
      </w:r>
      <w:proofErr w:type="spellStart"/>
      <w:r w:rsidRPr="00404AF5">
        <w:rPr>
          <w:rStyle w:val="Strong"/>
          <w:rFonts w:ascii="Arial" w:hAnsi="Arial" w:cs="Arial"/>
          <w:sz w:val="18"/>
          <w:szCs w:val="20"/>
        </w:rPr>
        <w:t>BigQuery</w:t>
      </w:r>
      <w:proofErr w:type="spellEnd"/>
      <w:r w:rsidRPr="00404AF5">
        <w:rPr>
          <w:rFonts w:ascii="Arial" w:hAnsi="Arial" w:cs="Arial"/>
          <w:sz w:val="18"/>
          <w:szCs w:val="20"/>
        </w:rPr>
        <w:t xml:space="preserve"> consumers, ensuring reliable event pipelines and verified transformations for reporting needs.</w:t>
      </w:r>
    </w:p>
    <w:p w14:paraId="0A7409AA" w14:textId="77777777" w:rsidR="00401BA6" w:rsidRDefault="00400D9B">
      <w:r>
        <w:rPr>
          <w:rFonts w:ascii="Arial" w:eastAsia="Arial" w:hAnsi="Arial" w:cs="Arial"/>
          <w:b/>
          <w:bCs/>
          <w:color w:val="000000"/>
          <w:sz w:val="25"/>
          <w:szCs w:val="25"/>
        </w:rPr>
        <w:lastRenderedPageBreak/>
        <w:t>Senior Software Engineer</w:t>
      </w:r>
    </w:p>
    <w:p w14:paraId="20A36FD7" w14:textId="77777777" w:rsidR="00401BA6" w:rsidRDefault="00400D9B">
      <w:r>
        <w:rPr>
          <w:rFonts w:ascii="Arial" w:eastAsia="Arial" w:hAnsi="Arial" w:cs="Arial"/>
          <w:color w:val="555555"/>
          <w:sz w:val="21"/>
          <w:szCs w:val="21"/>
        </w:rPr>
        <w:t xml:space="preserve">High Touch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Technologies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June 2018 - December 2020</w:t>
      </w:r>
    </w:p>
    <w:p w14:paraId="7076468A" w14:textId="0E6E45F1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Owned an </w:t>
      </w:r>
      <w:r w:rsidRPr="00404AF5">
        <w:rPr>
          <w:rStyle w:val="Strong"/>
          <w:rFonts w:ascii="Arial" w:hAnsi="Arial" w:cs="Arial"/>
          <w:sz w:val="18"/>
        </w:rPr>
        <w:t>Angular</w:t>
      </w:r>
      <w:r w:rsidRPr="00404AF5">
        <w:rPr>
          <w:rFonts w:ascii="Arial" w:hAnsi="Arial" w:cs="Arial"/>
          <w:sz w:val="18"/>
        </w:rPr>
        <w:t xml:space="preserve"> single-page platform for complex operational workflows, reorganizing features into cohesive modules with cleaner boundaries and predictable state handling.</w:t>
      </w:r>
    </w:p>
    <w:p w14:paraId="047D0197" w14:textId="72CD5126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Delivered </w:t>
      </w:r>
      <w:r w:rsidRPr="00404AF5">
        <w:rPr>
          <w:rStyle w:val="Strong"/>
          <w:rFonts w:ascii="Arial" w:hAnsi="Arial" w:cs="Arial"/>
          <w:sz w:val="18"/>
        </w:rPr>
        <w:t>Python</w:t>
      </w:r>
      <w:r w:rsidRPr="00404AF5">
        <w:rPr>
          <w:rFonts w:ascii="Arial" w:hAnsi="Arial" w:cs="Arial"/>
          <w:sz w:val="18"/>
        </w:rPr>
        <w:t xml:space="preserve"> API enhancements using consistent envelopes, validation, and error codes to reduce integration ambiguity for internal and external consumers.</w:t>
      </w:r>
    </w:p>
    <w:p w14:paraId="4AB2AF3C" w14:textId="49AF115F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Implemented reactive UI patterns with </w:t>
      </w:r>
      <w:proofErr w:type="spellStart"/>
      <w:r w:rsidRPr="00404AF5">
        <w:rPr>
          <w:rStyle w:val="Strong"/>
          <w:rFonts w:ascii="Arial" w:hAnsi="Arial" w:cs="Arial"/>
          <w:sz w:val="18"/>
        </w:rPr>
        <w:t>RxJS</w:t>
      </w:r>
      <w:proofErr w:type="spellEnd"/>
      <w:r w:rsidRPr="00404AF5">
        <w:rPr>
          <w:rFonts w:ascii="Arial" w:hAnsi="Arial" w:cs="Arial"/>
          <w:sz w:val="18"/>
        </w:rPr>
        <w:t xml:space="preserve"> and </w:t>
      </w:r>
      <w:proofErr w:type="spellStart"/>
      <w:r w:rsidRPr="00404AF5">
        <w:rPr>
          <w:rStyle w:val="Strong"/>
          <w:rFonts w:ascii="Arial" w:hAnsi="Arial" w:cs="Arial"/>
          <w:sz w:val="18"/>
        </w:rPr>
        <w:t>NgRx</w:t>
      </w:r>
      <w:proofErr w:type="spellEnd"/>
      <w:r w:rsidRPr="00404AF5">
        <w:rPr>
          <w:rFonts w:ascii="Arial" w:hAnsi="Arial" w:cs="Arial"/>
          <w:sz w:val="18"/>
        </w:rPr>
        <w:t xml:space="preserve">, adding </w:t>
      </w:r>
      <w:proofErr w:type="spellStart"/>
      <w:r w:rsidRPr="00404AF5">
        <w:rPr>
          <w:rFonts w:ascii="Arial" w:hAnsi="Arial" w:cs="Arial"/>
          <w:sz w:val="18"/>
        </w:rPr>
        <w:t>debouncing</w:t>
      </w:r>
      <w:proofErr w:type="spellEnd"/>
      <w:r w:rsidRPr="00404AF5">
        <w:rPr>
          <w:rFonts w:ascii="Arial" w:hAnsi="Arial" w:cs="Arial"/>
          <w:sz w:val="18"/>
        </w:rPr>
        <w:t>, cancellation, and guarded navigation to prevent redundant calls and race conditions.</w:t>
      </w:r>
    </w:p>
    <w:p w14:paraId="43F95F2C" w14:textId="5C3A3902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Enforced end-to-end authorization using </w:t>
      </w:r>
      <w:r w:rsidRPr="00404AF5">
        <w:rPr>
          <w:rStyle w:val="Strong"/>
          <w:rFonts w:ascii="Arial" w:hAnsi="Arial" w:cs="Arial"/>
          <w:sz w:val="18"/>
        </w:rPr>
        <w:t>JWT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RBAC/ABAC</w:t>
      </w:r>
      <w:r w:rsidRPr="00404AF5">
        <w:rPr>
          <w:rFonts w:ascii="Arial" w:hAnsi="Arial" w:cs="Arial"/>
          <w:sz w:val="18"/>
        </w:rPr>
        <w:t>, and rate limiting, aligning UI affordances and backend checks to business rules with audit-ready trails.</w:t>
      </w:r>
    </w:p>
    <w:p w14:paraId="50C4F4AC" w14:textId="40A9F737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Improved database reliability and performance across </w:t>
      </w:r>
      <w:proofErr w:type="spellStart"/>
      <w:r w:rsidRPr="00404AF5">
        <w:rPr>
          <w:rStyle w:val="Strong"/>
          <w:rFonts w:ascii="Arial" w:hAnsi="Arial" w:cs="Arial"/>
          <w:sz w:val="18"/>
        </w:rPr>
        <w:t>PostgreSQL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MySQL</w:t>
      </w:r>
      <w:r w:rsidRPr="00404AF5">
        <w:rPr>
          <w:rFonts w:ascii="Arial" w:hAnsi="Arial" w:cs="Arial"/>
          <w:sz w:val="18"/>
        </w:rPr>
        <w:t xml:space="preserve">, and </w:t>
      </w:r>
      <w:r w:rsidRPr="00404AF5">
        <w:rPr>
          <w:rStyle w:val="Strong"/>
          <w:rFonts w:ascii="Arial" w:hAnsi="Arial" w:cs="Arial"/>
          <w:sz w:val="18"/>
        </w:rPr>
        <w:t>SQL Server</w:t>
      </w:r>
      <w:r w:rsidRPr="00404AF5">
        <w:rPr>
          <w:rFonts w:ascii="Arial" w:hAnsi="Arial" w:cs="Arial"/>
          <w:sz w:val="18"/>
        </w:rPr>
        <w:t>, applying indexing, query tuning, and pagination at scale for heavy lists.</w:t>
      </w:r>
    </w:p>
    <w:p w14:paraId="2EEB5496" w14:textId="537DCBA0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Built background processing with </w:t>
      </w:r>
      <w:proofErr w:type="spellStart"/>
      <w:r w:rsidRPr="00404AF5">
        <w:rPr>
          <w:rStyle w:val="Strong"/>
          <w:rFonts w:ascii="Arial" w:hAnsi="Arial" w:cs="Arial"/>
          <w:sz w:val="18"/>
        </w:rPr>
        <w:t>RabbitMQ</w:t>
      </w:r>
      <w:proofErr w:type="spellEnd"/>
      <w:r w:rsidRPr="00404AF5">
        <w:rPr>
          <w:rFonts w:ascii="Arial" w:hAnsi="Arial" w:cs="Arial"/>
          <w:sz w:val="18"/>
        </w:rPr>
        <w:t xml:space="preserve"> and </w:t>
      </w:r>
      <w:r w:rsidRPr="00404AF5">
        <w:rPr>
          <w:rStyle w:val="Strong"/>
          <w:rFonts w:ascii="Arial" w:hAnsi="Arial" w:cs="Arial"/>
          <w:sz w:val="18"/>
        </w:rPr>
        <w:t>AWS SQS/SNS</w:t>
      </w:r>
      <w:r w:rsidRPr="00404AF5">
        <w:rPr>
          <w:rFonts w:ascii="Arial" w:hAnsi="Arial" w:cs="Arial"/>
          <w:sz w:val="18"/>
        </w:rPr>
        <w:t xml:space="preserve"> patterns, adding retries, DLQs, and idempotent consumers to keep operations safe under failures.</w:t>
      </w:r>
    </w:p>
    <w:p w14:paraId="1518B9C3" w14:textId="1BF9A061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Integrated cloud services on AWS with </w:t>
      </w:r>
      <w:r w:rsidRPr="00404AF5">
        <w:rPr>
          <w:rStyle w:val="Strong"/>
          <w:rFonts w:ascii="Arial" w:hAnsi="Arial" w:cs="Arial"/>
          <w:sz w:val="18"/>
        </w:rPr>
        <w:t>S3</w:t>
      </w:r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</w:rPr>
        <w:t>CloudFront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API Gateway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Lambda</w:t>
      </w:r>
      <w:r w:rsidRPr="00404AF5">
        <w:rPr>
          <w:rFonts w:ascii="Arial" w:hAnsi="Arial" w:cs="Arial"/>
          <w:sz w:val="18"/>
        </w:rPr>
        <w:t xml:space="preserve">, and </w:t>
      </w:r>
      <w:r w:rsidRPr="00404AF5">
        <w:rPr>
          <w:rStyle w:val="Strong"/>
          <w:rFonts w:ascii="Arial" w:hAnsi="Arial" w:cs="Arial"/>
          <w:sz w:val="18"/>
        </w:rPr>
        <w:t>IAM</w:t>
      </w:r>
      <w:r w:rsidRPr="00404AF5">
        <w:rPr>
          <w:rFonts w:ascii="Arial" w:hAnsi="Arial" w:cs="Arial"/>
          <w:sz w:val="18"/>
        </w:rPr>
        <w:t>, emphasizing least-privilege access and cost-aware architecture.</w:t>
      </w:r>
    </w:p>
    <w:p w14:paraId="709B3B50" w14:textId="528A6841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Added search capabilities using </w:t>
      </w:r>
      <w:proofErr w:type="spellStart"/>
      <w:r w:rsidRPr="00404AF5">
        <w:rPr>
          <w:rStyle w:val="Strong"/>
          <w:rFonts w:ascii="Arial" w:hAnsi="Arial" w:cs="Arial"/>
          <w:sz w:val="18"/>
        </w:rPr>
        <w:t>Elasticsearch</w:t>
      </w:r>
      <w:proofErr w:type="spellEnd"/>
      <w:r w:rsidRPr="00404AF5">
        <w:rPr>
          <w:rFonts w:ascii="Arial" w:hAnsi="Arial" w:cs="Arial"/>
          <w:sz w:val="18"/>
        </w:rPr>
        <w:t xml:space="preserve"> / </w:t>
      </w:r>
      <w:r w:rsidRPr="00404AF5">
        <w:rPr>
          <w:rStyle w:val="Strong"/>
          <w:rFonts w:ascii="Arial" w:hAnsi="Arial" w:cs="Arial"/>
          <w:sz w:val="18"/>
        </w:rPr>
        <w:t>OpenSearch</w:t>
      </w:r>
      <w:r w:rsidRPr="00404AF5">
        <w:rPr>
          <w:rFonts w:ascii="Arial" w:hAnsi="Arial" w:cs="Arial"/>
          <w:sz w:val="18"/>
        </w:rPr>
        <w:t xml:space="preserve">, creating stable query templates and operational </w:t>
      </w:r>
      <w:proofErr w:type="spellStart"/>
      <w:r w:rsidRPr="00404AF5">
        <w:rPr>
          <w:rFonts w:ascii="Arial" w:hAnsi="Arial" w:cs="Arial"/>
          <w:sz w:val="18"/>
        </w:rPr>
        <w:t>runbooks</w:t>
      </w:r>
      <w:proofErr w:type="spellEnd"/>
      <w:r w:rsidRPr="00404AF5">
        <w:rPr>
          <w:rFonts w:ascii="Arial" w:hAnsi="Arial" w:cs="Arial"/>
          <w:sz w:val="18"/>
        </w:rPr>
        <w:t xml:space="preserve"> for index lifecycle changes.</w:t>
      </w:r>
    </w:p>
    <w:p w14:paraId="0E3F653A" w14:textId="22CE563D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Strengthened </w:t>
      </w:r>
      <w:proofErr w:type="spellStart"/>
      <w:r w:rsidRPr="00404AF5">
        <w:rPr>
          <w:rFonts w:ascii="Arial" w:hAnsi="Arial" w:cs="Arial"/>
          <w:sz w:val="18"/>
        </w:rPr>
        <w:t>observability</w:t>
      </w:r>
      <w:proofErr w:type="spellEnd"/>
      <w:r w:rsidRPr="00404AF5">
        <w:rPr>
          <w:rFonts w:ascii="Arial" w:hAnsi="Arial" w:cs="Arial"/>
          <w:sz w:val="18"/>
        </w:rPr>
        <w:t xml:space="preserve"> using </w:t>
      </w:r>
      <w:r w:rsidRPr="00404AF5">
        <w:rPr>
          <w:rStyle w:val="Strong"/>
          <w:rFonts w:ascii="Arial" w:hAnsi="Arial" w:cs="Arial"/>
          <w:sz w:val="18"/>
        </w:rPr>
        <w:t>ELK/EFK</w:t>
      </w:r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</w:rPr>
        <w:t>Datadog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Prometheus</w:t>
      </w:r>
      <w:r w:rsidRPr="00404AF5">
        <w:rPr>
          <w:rFonts w:ascii="Arial" w:hAnsi="Arial" w:cs="Arial"/>
          <w:sz w:val="18"/>
        </w:rPr>
        <w:t xml:space="preserve">, and </w:t>
      </w:r>
      <w:proofErr w:type="spellStart"/>
      <w:r w:rsidRPr="00404AF5">
        <w:rPr>
          <w:rStyle w:val="Strong"/>
          <w:rFonts w:ascii="Arial" w:hAnsi="Arial" w:cs="Arial"/>
          <w:sz w:val="18"/>
        </w:rPr>
        <w:t>Grafana</w:t>
      </w:r>
      <w:proofErr w:type="spellEnd"/>
      <w:r w:rsidRPr="00404AF5">
        <w:rPr>
          <w:rFonts w:ascii="Arial" w:hAnsi="Arial" w:cs="Arial"/>
          <w:sz w:val="18"/>
        </w:rPr>
        <w:t>, standardizing dashboards and alerts tied to SLO-oriented signals.</w:t>
      </w:r>
    </w:p>
    <w:p w14:paraId="311B0A9C" w14:textId="60CF26B8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Implemented CI/CD improvements with </w:t>
      </w:r>
      <w:r w:rsidRPr="00404AF5">
        <w:rPr>
          <w:rStyle w:val="Strong"/>
          <w:rFonts w:ascii="Arial" w:hAnsi="Arial" w:cs="Arial"/>
          <w:sz w:val="18"/>
        </w:rPr>
        <w:t xml:space="preserve">Azure </w:t>
      </w:r>
      <w:proofErr w:type="spellStart"/>
      <w:r w:rsidRPr="00404AF5">
        <w:rPr>
          <w:rStyle w:val="Strong"/>
          <w:rFonts w:ascii="Arial" w:hAnsi="Arial" w:cs="Arial"/>
          <w:sz w:val="18"/>
        </w:rPr>
        <w:t>DevOps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</w:rPr>
        <w:t>CircleCI</w:t>
      </w:r>
      <w:proofErr w:type="spellEnd"/>
      <w:r w:rsidRPr="00404AF5">
        <w:rPr>
          <w:rFonts w:ascii="Arial" w:hAnsi="Arial" w:cs="Arial"/>
          <w:sz w:val="18"/>
        </w:rPr>
        <w:t xml:space="preserve">, and </w:t>
      </w:r>
      <w:r w:rsidRPr="00404AF5">
        <w:rPr>
          <w:rStyle w:val="Strong"/>
          <w:rFonts w:ascii="Arial" w:hAnsi="Arial" w:cs="Arial"/>
          <w:sz w:val="18"/>
        </w:rPr>
        <w:t>Jenkins</w:t>
      </w:r>
      <w:r w:rsidRPr="00404AF5">
        <w:rPr>
          <w:rFonts w:ascii="Arial" w:hAnsi="Arial" w:cs="Arial"/>
          <w:sz w:val="18"/>
        </w:rPr>
        <w:t>, including automated tests, environment promotions, and release checklists.</w:t>
      </w:r>
    </w:p>
    <w:p w14:paraId="7572C069" w14:textId="060D4267" w:rsidR="00B82C88" w:rsidRPr="00404AF5" w:rsidRDefault="00B82C88" w:rsidP="00B82C88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Expanded test coverage with </w:t>
      </w:r>
      <w:r w:rsidRPr="00404AF5">
        <w:rPr>
          <w:rStyle w:val="Strong"/>
          <w:rFonts w:ascii="Arial" w:hAnsi="Arial" w:cs="Arial"/>
          <w:sz w:val="18"/>
        </w:rPr>
        <w:t>Jest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Mocha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Chai</w:t>
      </w:r>
      <w:r w:rsidRPr="00404AF5">
        <w:rPr>
          <w:rFonts w:ascii="Arial" w:hAnsi="Arial" w:cs="Arial"/>
          <w:sz w:val="18"/>
        </w:rPr>
        <w:t xml:space="preserve">, and UI suites using </w:t>
      </w:r>
      <w:r w:rsidRPr="00404AF5">
        <w:rPr>
          <w:rStyle w:val="Strong"/>
          <w:rFonts w:ascii="Arial" w:hAnsi="Arial" w:cs="Arial"/>
          <w:sz w:val="18"/>
        </w:rPr>
        <w:t>Cypress</w:t>
      </w:r>
      <w:r w:rsidRPr="00404AF5">
        <w:rPr>
          <w:rFonts w:ascii="Arial" w:hAnsi="Arial" w:cs="Arial"/>
          <w:sz w:val="18"/>
        </w:rPr>
        <w:t xml:space="preserve"> / </w:t>
      </w:r>
      <w:r w:rsidRPr="00404AF5">
        <w:rPr>
          <w:rStyle w:val="Strong"/>
          <w:rFonts w:ascii="Arial" w:hAnsi="Arial" w:cs="Arial"/>
          <w:sz w:val="18"/>
        </w:rPr>
        <w:t>Playwright</w:t>
      </w:r>
      <w:r w:rsidRPr="00404AF5">
        <w:rPr>
          <w:rFonts w:ascii="Arial" w:hAnsi="Arial" w:cs="Arial"/>
          <w:sz w:val="18"/>
        </w:rPr>
        <w:t xml:space="preserve">, adding </w:t>
      </w:r>
      <w:r w:rsidRPr="00404AF5">
        <w:rPr>
          <w:rStyle w:val="Strong"/>
          <w:rFonts w:ascii="Arial" w:hAnsi="Arial" w:cs="Arial"/>
          <w:sz w:val="18"/>
        </w:rPr>
        <w:t>Pact-style</w:t>
      </w:r>
      <w:r w:rsidRPr="00404AF5">
        <w:rPr>
          <w:rFonts w:ascii="Arial" w:hAnsi="Arial" w:cs="Arial"/>
          <w:sz w:val="18"/>
        </w:rPr>
        <w:t xml:space="preserve"> contract checks for critical APIs.</w:t>
      </w:r>
    </w:p>
    <w:p w14:paraId="3B485E8C" w14:textId="77777777" w:rsidR="00404AF5" w:rsidRDefault="00B82C88" w:rsidP="00404AF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>Partnered with product and stakeholders to define acceptance criteria, break down ambiguous asks, and deliver incremental value with clear ownership and measurable outcomes.</w:t>
      </w:r>
    </w:p>
    <w:p w14:paraId="656849CE" w14:textId="625FE1BF" w:rsidR="00B82C88" w:rsidRPr="00404AF5" w:rsidRDefault="00B82C88" w:rsidP="00404AF5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>Supported multi-cloud integrations by wiring exports to Azure components (</w:t>
      </w:r>
      <w:r w:rsidRPr="00404AF5">
        <w:rPr>
          <w:rStyle w:val="Strong"/>
          <w:rFonts w:ascii="Arial" w:hAnsi="Arial" w:cs="Arial"/>
          <w:sz w:val="18"/>
        </w:rPr>
        <w:t>App Service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Azure SQL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Service Bus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Key Vault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Application Insights</w:t>
      </w:r>
      <w:r w:rsidRPr="00404AF5">
        <w:rPr>
          <w:rFonts w:ascii="Arial" w:hAnsi="Arial" w:cs="Arial"/>
          <w:sz w:val="18"/>
        </w:rPr>
        <w:t>) and GCP consumers (</w:t>
      </w:r>
      <w:r w:rsidRPr="00404AF5">
        <w:rPr>
          <w:rStyle w:val="Strong"/>
          <w:rFonts w:ascii="Arial" w:hAnsi="Arial" w:cs="Arial"/>
          <w:sz w:val="18"/>
        </w:rPr>
        <w:t>Pub/Sub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Cloud Storage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Cloud Run</w:t>
      </w:r>
      <w:r w:rsidRPr="00404AF5">
        <w:rPr>
          <w:rFonts w:ascii="Arial" w:hAnsi="Arial" w:cs="Arial"/>
          <w:sz w:val="18"/>
        </w:rPr>
        <w:t xml:space="preserve">, </w:t>
      </w:r>
      <w:proofErr w:type="spellStart"/>
      <w:r w:rsidRPr="00404AF5">
        <w:rPr>
          <w:rStyle w:val="Strong"/>
          <w:rFonts w:ascii="Arial" w:hAnsi="Arial" w:cs="Arial"/>
          <w:sz w:val="18"/>
        </w:rPr>
        <w:t>BigQuery</w:t>
      </w:r>
      <w:proofErr w:type="spellEnd"/>
      <w:r w:rsidRPr="00404AF5">
        <w:rPr>
          <w:rFonts w:ascii="Arial" w:hAnsi="Arial" w:cs="Arial"/>
          <w:sz w:val="18"/>
        </w:rPr>
        <w:t>) behind consistent interfaces.</w:t>
      </w:r>
    </w:p>
    <w:p w14:paraId="56A02792" w14:textId="77777777" w:rsidR="00401BA6" w:rsidRDefault="00400D9B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</w:t>
      </w:r>
    </w:p>
    <w:p w14:paraId="591ADD7C" w14:textId="77777777" w:rsidR="00401BA6" w:rsidRDefault="00400D9B">
      <w:r>
        <w:rPr>
          <w:rFonts w:ascii="Arial" w:eastAsia="Arial" w:hAnsi="Arial" w:cs="Arial"/>
          <w:color w:val="555555"/>
          <w:sz w:val="21"/>
          <w:szCs w:val="21"/>
        </w:rPr>
        <w:t xml:space="preserve">Centric Tech Inc.  </w:t>
      </w:r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|  September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2015 - May 2018</w:t>
      </w:r>
    </w:p>
    <w:p w14:paraId="67BD4C7F" w14:textId="06DE864E" w:rsidR="003C51B7" w:rsidRPr="00404AF5" w:rsidRDefault="003C51B7" w:rsidP="003C51B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Migrated legacy server-rendered pages into </w:t>
      </w:r>
      <w:proofErr w:type="spellStart"/>
      <w:r w:rsidRPr="00404AF5">
        <w:rPr>
          <w:rStyle w:val="Strong"/>
          <w:rFonts w:ascii="Arial" w:hAnsi="Arial" w:cs="Arial"/>
          <w:sz w:val="18"/>
        </w:rPr>
        <w:t>AngularJS</w:t>
      </w:r>
      <w:proofErr w:type="spellEnd"/>
      <w:r w:rsidRPr="00404AF5">
        <w:rPr>
          <w:rFonts w:ascii="Arial" w:hAnsi="Arial" w:cs="Arial"/>
          <w:sz w:val="18"/>
        </w:rPr>
        <w:t xml:space="preserve"> flows while maintaining feature parity, reducing friction in multi-step workflows and improving usability.</w:t>
      </w:r>
    </w:p>
    <w:p w14:paraId="642C841E" w14:textId="70331081" w:rsidR="003C51B7" w:rsidRPr="00404AF5" w:rsidRDefault="003C51B7" w:rsidP="003C51B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Built reliable </w:t>
      </w:r>
      <w:r w:rsidRPr="00404AF5">
        <w:rPr>
          <w:rStyle w:val="Strong"/>
          <w:rFonts w:ascii="Arial" w:hAnsi="Arial" w:cs="Arial"/>
          <w:sz w:val="18"/>
        </w:rPr>
        <w:t>Python</w:t>
      </w:r>
      <w:r w:rsidRPr="00404AF5">
        <w:rPr>
          <w:rFonts w:ascii="Arial" w:hAnsi="Arial" w:cs="Arial"/>
          <w:sz w:val="18"/>
        </w:rPr>
        <w:t xml:space="preserve"> services and internal tools with explicit validation, consistent error handling, and secure defaults to reduce support escalations.</w:t>
      </w:r>
    </w:p>
    <w:p w14:paraId="1AD566E4" w14:textId="720D0C30" w:rsidR="003C51B7" w:rsidRPr="00404AF5" w:rsidRDefault="003C51B7" w:rsidP="003C51B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>Designed REST resources with consistent naming and response patterns, enabling faster UI integration and fewer regressions across releases.</w:t>
      </w:r>
    </w:p>
    <w:p w14:paraId="07D8F333" w14:textId="799979DB" w:rsidR="003C51B7" w:rsidRPr="00404AF5" w:rsidRDefault="003C51B7" w:rsidP="003C51B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Implemented schema changes and migrations across </w:t>
      </w:r>
      <w:proofErr w:type="spellStart"/>
      <w:r w:rsidRPr="00404AF5">
        <w:rPr>
          <w:rStyle w:val="Strong"/>
          <w:rFonts w:ascii="Arial" w:hAnsi="Arial" w:cs="Arial"/>
          <w:sz w:val="18"/>
        </w:rPr>
        <w:t>PostgreSQL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MySQL</w:t>
      </w:r>
      <w:r w:rsidRPr="00404AF5">
        <w:rPr>
          <w:rFonts w:ascii="Arial" w:hAnsi="Arial" w:cs="Arial"/>
          <w:sz w:val="18"/>
        </w:rPr>
        <w:t xml:space="preserve">, and </w:t>
      </w:r>
      <w:r w:rsidRPr="00404AF5">
        <w:rPr>
          <w:rStyle w:val="Strong"/>
          <w:rFonts w:ascii="Arial" w:hAnsi="Arial" w:cs="Arial"/>
          <w:sz w:val="18"/>
        </w:rPr>
        <w:t>SQL Server</w:t>
      </w:r>
      <w:r w:rsidRPr="00404AF5">
        <w:rPr>
          <w:rFonts w:ascii="Arial" w:hAnsi="Arial" w:cs="Arial"/>
          <w:sz w:val="18"/>
        </w:rPr>
        <w:t>, sequencing deployments to minimize downtime and protect production data.</w:t>
      </w:r>
    </w:p>
    <w:p w14:paraId="28F6B21D" w14:textId="0FE4C078" w:rsidR="003C51B7" w:rsidRPr="00404AF5" w:rsidRDefault="003C51B7" w:rsidP="003C51B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Improved reporting and list endpoints by eliminating </w:t>
      </w:r>
      <w:proofErr w:type="gramStart"/>
      <w:r w:rsidRPr="00404AF5">
        <w:rPr>
          <w:rFonts w:ascii="Arial" w:hAnsi="Arial" w:cs="Arial"/>
          <w:sz w:val="18"/>
        </w:rPr>
        <w:t>N+1 patterns</w:t>
      </w:r>
      <w:proofErr w:type="gramEnd"/>
      <w:r w:rsidRPr="00404AF5">
        <w:rPr>
          <w:rFonts w:ascii="Arial" w:hAnsi="Arial" w:cs="Arial"/>
          <w:sz w:val="18"/>
        </w:rPr>
        <w:t>, adding targeted indexes, and implementing keyset pagination for scale.</w:t>
      </w:r>
    </w:p>
    <w:p w14:paraId="1B1BBA0F" w14:textId="55B88373" w:rsidR="003C51B7" w:rsidRPr="00404AF5" w:rsidRDefault="003C51B7" w:rsidP="003C51B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Introduced caching strategies using </w:t>
      </w:r>
      <w:proofErr w:type="spellStart"/>
      <w:proofErr w:type="gramStart"/>
      <w:r w:rsidRPr="00404AF5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404AF5">
        <w:rPr>
          <w:rFonts w:ascii="Arial" w:hAnsi="Arial" w:cs="Arial"/>
          <w:sz w:val="18"/>
        </w:rPr>
        <w:t xml:space="preserve"> patterns for expensive lookups, including cache invalidation rules and safe fallback behavior.</w:t>
      </w:r>
    </w:p>
    <w:p w14:paraId="11BD9BC8" w14:textId="2297B409" w:rsidR="003C51B7" w:rsidRPr="00404AF5" w:rsidRDefault="003C51B7" w:rsidP="003C51B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Delivered queue-based processing for exports and batch jobs using </w:t>
      </w:r>
      <w:proofErr w:type="spellStart"/>
      <w:r w:rsidRPr="00404AF5">
        <w:rPr>
          <w:rStyle w:val="Strong"/>
          <w:rFonts w:ascii="Arial" w:hAnsi="Arial" w:cs="Arial"/>
          <w:sz w:val="18"/>
        </w:rPr>
        <w:t>RabbitMQ</w:t>
      </w:r>
      <w:proofErr w:type="spellEnd"/>
      <w:r w:rsidRPr="00404AF5">
        <w:rPr>
          <w:rFonts w:ascii="Arial" w:hAnsi="Arial" w:cs="Arial"/>
          <w:sz w:val="18"/>
        </w:rPr>
        <w:t xml:space="preserve"> and AWS-style </w:t>
      </w:r>
      <w:proofErr w:type="gramStart"/>
      <w:r w:rsidRPr="00404AF5">
        <w:rPr>
          <w:rFonts w:ascii="Arial" w:hAnsi="Arial" w:cs="Arial"/>
          <w:sz w:val="18"/>
        </w:rPr>
        <w:t>patterns, ensuring retries</w:t>
      </w:r>
      <w:proofErr w:type="gramEnd"/>
      <w:r w:rsidRPr="00404AF5">
        <w:rPr>
          <w:rFonts w:ascii="Arial" w:hAnsi="Arial" w:cs="Arial"/>
          <w:sz w:val="18"/>
        </w:rPr>
        <w:t xml:space="preserve"> and idempotent execution.</w:t>
      </w:r>
    </w:p>
    <w:p w14:paraId="320E0254" w14:textId="30E28E45" w:rsidR="003C51B7" w:rsidRPr="00404AF5" w:rsidRDefault="003C51B7" w:rsidP="003C51B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Implemented search indexing with </w:t>
      </w:r>
      <w:proofErr w:type="spellStart"/>
      <w:r w:rsidRPr="00404AF5">
        <w:rPr>
          <w:rStyle w:val="Strong"/>
          <w:rFonts w:ascii="Arial" w:hAnsi="Arial" w:cs="Arial"/>
          <w:sz w:val="18"/>
        </w:rPr>
        <w:t>Elasticsearch</w:t>
      </w:r>
      <w:proofErr w:type="spellEnd"/>
      <w:r w:rsidRPr="00404AF5">
        <w:rPr>
          <w:rFonts w:ascii="Arial" w:hAnsi="Arial" w:cs="Arial"/>
          <w:sz w:val="18"/>
        </w:rPr>
        <w:t>, defining mappings and ingestion pipelines that supported stable filtering and relevance at scale.</w:t>
      </w:r>
    </w:p>
    <w:p w14:paraId="5E7C0C9B" w14:textId="7E78AE1A" w:rsidR="003C51B7" w:rsidRPr="00404AF5" w:rsidRDefault="003C51B7" w:rsidP="003C51B7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Containerized services with </w:t>
      </w:r>
      <w:proofErr w:type="spellStart"/>
      <w:r w:rsidRPr="00404AF5">
        <w:rPr>
          <w:rStyle w:val="Strong"/>
          <w:rFonts w:ascii="Arial" w:hAnsi="Arial" w:cs="Arial"/>
          <w:sz w:val="18"/>
        </w:rPr>
        <w:t>Docker</w:t>
      </w:r>
      <w:proofErr w:type="spellEnd"/>
      <w:r w:rsidRPr="00404AF5">
        <w:rPr>
          <w:rFonts w:ascii="Arial" w:hAnsi="Arial" w:cs="Arial"/>
          <w:sz w:val="18"/>
        </w:rPr>
        <w:t xml:space="preserve"> and deployed into </w:t>
      </w:r>
      <w:proofErr w:type="spellStart"/>
      <w:r w:rsidRPr="00404AF5">
        <w:rPr>
          <w:rStyle w:val="Strong"/>
          <w:rFonts w:ascii="Arial" w:hAnsi="Arial" w:cs="Arial"/>
          <w:sz w:val="18"/>
        </w:rPr>
        <w:t>Kubernetes</w:t>
      </w:r>
      <w:proofErr w:type="spellEnd"/>
      <w:r w:rsidRPr="00404AF5">
        <w:rPr>
          <w:rFonts w:ascii="Arial" w:hAnsi="Arial" w:cs="Arial"/>
          <w:sz w:val="18"/>
        </w:rPr>
        <w:t xml:space="preserve"> environments as adoption grew, documenting operational expectations and rollout procedures.</w:t>
      </w:r>
    </w:p>
    <w:p w14:paraId="47D5DF7A" w14:textId="77777777" w:rsidR="00404AF5" w:rsidRPr="00404AF5" w:rsidRDefault="003C51B7" w:rsidP="00404AF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Automated delivery and checks with </w:t>
      </w:r>
      <w:r w:rsidRPr="00404AF5">
        <w:rPr>
          <w:rStyle w:val="Strong"/>
          <w:rFonts w:ascii="Arial" w:hAnsi="Arial" w:cs="Arial"/>
          <w:sz w:val="18"/>
        </w:rPr>
        <w:t>Jenkins</w:t>
      </w:r>
      <w:r w:rsidRPr="00404AF5">
        <w:rPr>
          <w:rFonts w:ascii="Arial" w:hAnsi="Arial" w:cs="Arial"/>
          <w:sz w:val="18"/>
        </w:rPr>
        <w:t xml:space="preserve"> pipelines, adding </w:t>
      </w:r>
      <w:proofErr w:type="spellStart"/>
      <w:r w:rsidRPr="00404AF5">
        <w:rPr>
          <w:rFonts w:ascii="Arial" w:hAnsi="Arial" w:cs="Arial"/>
          <w:sz w:val="18"/>
        </w:rPr>
        <w:t>linting</w:t>
      </w:r>
      <w:proofErr w:type="spellEnd"/>
      <w:r w:rsidRPr="00404AF5">
        <w:rPr>
          <w:rFonts w:ascii="Arial" w:hAnsi="Arial" w:cs="Arial"/>
          <w:sz w:val="18"/>
        </w:rPr>
        <w:t>, unit tests, and repeatable deployment steps across environments.</w:t>
      </w:r>
    </w:p>
    <w:p w14:paraId="0E49C6BC" w14:textId="72EB2CB9" w:rsidR="003C51B7" w:rsidRPr="00404AF5" w:rsidRDefault="003C51B7" w:rsidP="00404AF5">
      <w:pPr>
        <w:pStyle w:val="NormalWeb"/>
        <w:numPr>
          <w:ilvl w:val="0"/>
          <w:numId w:val="7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Improved monitoring with structured logs, correlation IDs, and dashboards across </w:t>
      </w:r>
      <w:proofErr w:type="spellStart"/>
      <w:r w:rsidRPr="00404AF5">
        <w:rPr>
          <w:rStyle w:val="Strong"/>
          <w:rFonts w:ascii="Arial" w:hAnsi="Arial" w:cs="Arial"/>
          <w:sz w:val="18"/>
        </w:rPr>
        <w:t>CloudWatch</w:t>
      </w:r>
      <w:proofErr w:type="spellEnd"/>
      <w:r w:rsidRPr="00404AF5">
        <w:rPr>
          <w:rFonts w:ascii="Arial" w:hAnsi="Arial" w:cs="Arial"/>
          <w:sz w:val="18"/>
        </w:rPr>
        <w:t xml:space="preserve"> / </w:t>
      </w:r>
      <w:r w:rsidRPr="00404AF5">
        <w:rPr>
          <w:rStyle w:val="Strong"/>
          <w:rFonts w:ascii="Arial" w:hAnsi="Arial" w:cs="Arial"/>
          <w:sz w:val="18"/>
        </w:rPr>
        <w:t>ELK/EFK</w:t>
      </w:r>
      <w:r w:rsidRPr="00404AF5">
        <w:rPr>
          <w:rFonts w:ascii="Arial" w:hAnsi="Arial" w:cs="Arial"/>
          <w:sz w:val="18"/>
        </w:rPr>
        <w:t>-style tooling to speed diagnosis of production issues.</w:t>
      </w:r>
    </w:p>
    <w:p w14:paraId="11ABC1E4" w14:textId="77777777" w:rsidR="00401BA6" w:rsidRDefault="00400D9B">
      <w:r>
        <w:rPr>
          <w:rFonts w:ascii="Arial" w:eastAsia="Arial" w:hAnsi="Arial" w:cs="Arial"/>
          <w:b/>
          <w:bCs/>
          <w:color w:val="000000"/>
          <w:sz w:val="25"/>
          <w:szCs w:val="25"/>
        </w:rPr>
        <w:t>Software Engineer Intern</w:t>
      </w:r>
    </w:p>
    <w:p w14:paraId="053A0CFE" w14:textId="77777777" w:rsidR="00401BA6" w:rsidRDefault="00400D9B">
      <w:proofErr w:type="gramStart"/>
      <w:r>
        <w:rPr>
          <w:rFonts w:ascii="Arial" w:eastAsia="Arial" w:hAnsi="Arial" w:cs="Arial"/>
          <w:color w:val="555555"/>
          <w:sz w:val="21"/>
          <w:szCs w:val="21"/>
        </w:rPr>
        <w:t>Microsoft  |</w:t>
      </w:r>
      <w:proofErr w:type="gramEnd"/>
      <w:r>
        <w:rPr>
          <w:rFonts w:ascii="Arial" w:eastAsia="Arial" w:hAnsi="Arial" w:cs="Arial"/>
          <w:color w:val="555555"/>
          <w:sz w:val="21"/>
          <w:szCs w:val="21"/>
        </w:rPr>
        <w:t xml:space="preserve">  September 2014 - August 2015</w:t>
      </w:r>
    </w:p>
    <w:p w14:paraId="0F2DC5F0" w14:textId="77777777" w:rsidR="003C51B7" w:rsidRPr="00404AF5" w:rsidRDefault="003C51B7" w:rsidP="003C51B7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Delivered small </w:t>
      </w:r>
      <w:r w:rsidRPr="00404AF5">
        <w:rPr>
          <w:rStyle w:val="Strong"/>
          <w:rFonts w:ascii="Arial" w:hAnsi="Arial" w:cs="Arial"/>
          <w:sz w:val="18"/>
        </w:rPr>
        <w:t>Python</w:t>
      </w:r>
      <w:r w:rsidRPr="00404AF5">
        <w:rPr>
          <w:rFonts w:ascii="Arial" w:hAnsi="Arial" w:cs="Arial"/>
          <w:sz w:val="18"/>
        </w:rPr>
        <w:t xml:space="preserve"> utilities and service endpoints with clear contracts and validation to support internal consumers with safe, reviewable changes.</w:t>
      </w:r>
    </w:p>
    <w:p w14:paraId="6A0F409B" w14:textId="7F773168" w:rsidR="003C51B7" w:rsidRPr="00404AF5" w:rsidRDefault="003C51B7" w:rsidP="003C51B7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lastRenderedPageBreak/>
        <w:t xml:space="preserve">Built </w:t>
      </w:r>
      <w:r w:rsidR="004A6CA6" w:rsidRPr="00404AF5">
        <w:rPr>
          <w:rStyle w:val="Strong"/>
          <w:rFonts w:ascii="Arial" w:hAnsi="Arial" w:cs="Arial"/>
          <w:sz w:val="18"/>
        </w:rPr>
        <w:t>JavaScript</w:t>
      </w:r>
      <w:r w:rsidRPr="00404AF5">
        <w:rPr>
          <w:rFonts w:ascii="Arial" w:hAnsi="Arial" w:cs="Arial"/>
          <w:sz w:val="18"/>
        </w:rPr>
        <w:t xml:space="preserve"> UI enhancements with predictable behaviors, minimizing regressions through careful testing and incremental rollout practices.</w:t>
      </w:r>
    </w:p>
    <w:p w14:paraId="662E71E4" w14:textId="77777777" w:rsidR="003C51B7" w:rsidRPr="00404AF5" w:rsidRDefault="003C51B7" w:rsidP="003C51B7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>Added telemetry hooks and defensive error handling to improve reliability and debugging during production-like validation.</w:t>
      </w:r>
    </w:p>
    <w:p w14:paraId="1ED43423" w14:textId="77777777" w:rsidR="003C51B7" w:rsidRPr="00404AF5" w:rsidRDefault="003C51B7" w:rsidP="003C51B7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>Collaborated with senior engineers through design reviews and code reviews, translating requirements into small, shippable increments.</w:t>
      </w:r>
    </w:p>
    <w:p w14:paraId="4DE0E34D" w14:textId="77777777" w:rsidR="003C51B7" w:rsidRPr="00404AF5" w:rsidRDefault="003C51B7" w:rsidP="003C51B7">
      <w:pPr>
        <w:pStyle w:val="NormalWeb"/>
        <w:numPr>
          <w:ilvl w:val="0"/>
          <w:numId w:val="10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>Wrote focused unit tests around edge cases to improve confidence in refactors and reduce repeat defects.</w:t>
      </w:r>
    </w:p>
    <w:p w14:paraId="694D78C4" w14:textId="60B213F7" w:rsidR="00401BA6" w:rsidRPr="00404AF5" w:rsidRDefault="003C51B7" w:rsidP="003C51B7">
      <w:pPr>
        <w:pStyle w:val="NormalWeb"/>
        <w:numPr>
          <w:ilvl w:val="0"/>
          <w:numId w:val="10"/>
        </w:numPr>
        <w:jc w:val="both"/>
        <w:rPr>
          <w:sz w:val="22"/>
        </w:rPr>
      </w:pPr>
      <w:r w:rsidRPr="00404AF5">
        <w:rPr>
          <w:rFonts w:ascii="Arial" w:hAnsi="Arial" w:cs="Arial"/>
          <w:sz w:val="18"/>
        </w:rPr>
        <w:t>Documented implementation details and operational notes to support maintainers and reduce ramp-up time for future iterations.</w:t>
      </w:r>
    </w:p>
    <w:p w14:paraId="5C1ED9F5" w14:textId="77777777" w:rsidR="00401BA6" w:rsidRDefault="00400D9B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EDUCATION</w:t>
      </w:r>
    </w:p>
    <w:p w14:paraId="269C7548" w14:textId="77777777" w:rsidR="00401BA6" w:rsidRDefault="00400D9B">
      <w:r>
        <w:rPr>
          <w:rFonts w:ascii="Arial" w:eastAsia="Arial" w:hAnsi="Arial" w:cs="Arial"/>
          <w:b/>
          <w:bCs/>
          <w:color w:val="000000"/>
          <w:sz w:val="23"/>
          <w:szCs w:val="23"/>
        </w:rPr>
        <w:t>Harvard University</w:t>
      </w:r>
    </w:p>
    <w:p w14:paraId="5B4C0680" w14:textId="77777777" w:rsidR="00401BA6" w:rsidRDefault="00400D9B">
      <w:r>
        <w:rPr>
          <w:rFonts w:ascii="Arial" w:eastAsia="Arial" w:hAnsi="Arial" w:cs="Arial"/>
          <w:color w:val="444444"/>
          <w:sz w:val="21"/>
          <w:szCs w:val="21"/>
        </w:rPr>
        <w:t>Bachelor’s degree in Computer Science</w:t>
      </w:r>
    </w:p>
    <w:p w14:paraId="7F3C8296" w14:textId="431FBA81" w:rsidR="00401BA6" w:rsidRDefault="00400D9B" w:rsidP="00404AF5">
      <w:r>
        <w:rPr>
          <w:rFonts w:ascii="Arial" w:eastAsia="Arial" w:hAnsi="Arial" w:cs="Arial"/>
          <w:color w:val="777777"/>
          <w:sz w:val="19"/>
          <w:szCs w:val="19"/>
        </w:rPr>
        <w:t>2010 - 2014</w:t>
      </w:r>
    </w:p>
    <w:p w14:paraId="3764EA06" w14:textId="6243053F" w:rsidR="003C51B7" w:rsidRPr="00404AF5" w:rsidRDefault="003C51B7" w:rsidP="003C51B7">
      <w:pPr>
        <w:pStyle w:val="ListParagraph"/>
        <w:numPr>
          <w:ilvl w:val="0"/>
          <w:numId w:val="11"/>
        </w:numPr>
        <w:spacing w:after="60"/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Completed a rigorous CS curriculum emphasizing </w:t>
      </w:r>
      <w:r w:rsidRPr="00404AF5">
        <w:rPr>
          <w:rStyle w:val="Strong"/>
          <w:rFonts w:ascii="Arial" w:hAnsi="Arial" w:cs="Arial"/>
          <w:sz w:val="18"/>
        </w:rPr>
        <w:t>algorithms</w:t>
      </w:r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systems</w:t>
      </w:r>
      <w:r w:rsidRPr="00404AF5">
        <w:rPr>
          <w:rFonts w:ascii="Arial" w:hAnsi="Arial" w:cs="Arial"/>
          <w:sz w:val="18"/>
        </w:rPr>
        <w:t xml:space="preserve">, and </w:t>
      </w:r>
      <w:r w:rsidRPr="00404AF5">
        <w:rPr>
          <w:rStyle w:val="Strong"/>
          <w:rFonts w:ascii="Arial" w:hAnsi="Arial" w:cs="Arial"/>
          <w:sz w:val="18"/>
        </w:rPr>
        <w:t>software engineering</w:t>
      </w:r>
      <w:r w:rsidRPr="00404AF5">
        <w:rPr>
          <w:rFonts w:ascii="Arial" w:hAnsi="Arial" w:cs="Arial"/>
          <w:sz w:val="18"/>
        </w:rPr>
        <w:t>, applying fundamentals through team-based projects and production-minded development practices.</w:t>
      </w:r>
    </w:p>
    <w:p w14:paraId="4840CA2E" w14:textId="4B09FC15" w:rsidR="003C51B7" w:rsidRDefault="003C51B7" w:rsidP="003C51B7">
      <w:pPr>
        <w:pBdr>
          <w:bottom w:val="single" w:sz="6" w:space="0" w:color="000000"/>
        </w:pBdr>
        <w:spacing w:before="120" w:after="80"/>
      </w:pPr>
      <w:r>
        <w:rPr>
          <w:b/>
          <w:bCs/>
          <w:color w:val="000000"/>
          <w:sz w:val="26"/>
          <w:szCs w:val="26"/>
        </w:rPr>
        <w:t>PROJECTS</w:t>
      </w:r>
    </w:p>
    <w:p w14:paraId="1F9BA035" w14:textId="77777777" w:rsidR="003C51B7" w:rsidRPr="00404AF5" w:rsidRDefault="003C51B7" w:rsidP="003C51B7">
      <w:pPr>
        <w:pStyle w:val="Heading3"/>
        <w:jc w:val="both"/>
        <w:rPr>
          <w:rFonts w:ascii="Arial" w:hAnsi="Arial" w:cs="Arial"/>
          <w:color w:val="auto"/>
          <w:sz w:val="18"/>
        </w:rPr>
      </w:pPr>
      <w:r w:rsidRPr="00404AF5">
        <w:rPr>
          <w:rStyle w:val="Strong"/>
          <w:rFonts w:ascii="Arial" w:hAnsi="Arial" w:cs="Arial"/>
          <w:bCs w:val="0"/>
          <w:color w:val="auto"/>
          <w:sz w:val="18"/>
        </w:rPr>
        <w:t>Event-Driven Reporting &amp; Export Platform</w:t>
      </w:r>
    </w:p>
    <w:p w14:paraId="305DCCE6" w14:textId="77777777" w:rsidR="003C51B7" w:rsidRPr="00404AF5" w:rsidRDefault="003C51B7" w:rsidP="003C51B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Built an export system that streams large datasets safely using </w:t>
      </w:r>
      <w:proofErr w:type="spellStart"/>
      <w:r w:rsidRPr="00404AF5">
        <w:rPr>
          <w:rStyle w:val="Strong"/>
          <w:rFonts w:ascii="Arial" w:hAnsi="Arial" w:cs="Arial"/>
          <w:sz w:val="18"/>
        </w:rPr>
        <w:t>FastAPI</w:t>
      </w:r>
      <w:proofErr w:type="spellEnd"/>
      <w:r w:rsidRPr="00404AF5">
        <w:rPr>
          <w:rFonts w:ascii="Arial" w:hAnsi="Arial" w:cs="Arial"/>
          <w:sz w:val="18"/>
        </w:rPr>
        <w:t xml:space="preserve"> services and </w:t>
      </w:r>
      <w:proofErr w:type="spellStart"/>
      <w:r w:rsidRPr="00404AF5">
        <w:rPr>
          <w:rFonts w:ascii="Arial" w:hAnsi="Arial" w:cs="Arial"/>
          <w:sz w:val="18"/>
        </w:rPr>
        <w:t>async</w:t>
      </w:r>
      <w:proofErr w:type="spellEnd"/>
      <w:r w:rsidRPr="00404AF5">
        <w:rPr>
          <w:rFonts w:ascii="Arial" w:hAnsi="Arial" w:cs="Arial"/>
          <w:sz w:val="18"/>
        </w:rPr>
        <w:t xml:space="preserve"> workers, separating interactive requests from heavy processing via </w:t>
      </w:r>
      <w:r w:rsidRPr="00404AF5">
        <w:rPr>
          <w:rStyle w:val="Strong"/>
          <w:rFonts w:ascii="Arial" w:hAnsi="Arial" w:cs="Arial"/>
          <w:sz w:val="18"/>
        </w:rPr>
        <w:t>AWS SQS/SNS</w:t>
      </w:r>
      <w:r w:rsidRPr="00404AF5">
        <w:rPr>
          <w:rFonts w:ascii="Arial" w:hAnsi="Arial" w:cs="Arial"/>
          <w:sz w:val="18"/>
        </w:rPr>
        <w:t xml:space="preserve"> and </w:t>
      </w:r>
      <w:proofErr w:type="spellStart"/>
      <w:r w:rsidRPr="00404AF5">
        <w:rPr>
          <w:rStyle w:val="Strong"/>
          <w:rFonts w:ascii="Arial" w:hAnsi="Arial" w:cs="Arial"/>
          <w:sz w:val="18"/>
        </w:rPr>
        <w:t>RabbitMQ</w:t>
      </w:r>
      <w:proofErr w:type="spellEnd"/>
      <w:r w:rsidRPr="00404AF5">
        <w:rPr>
          <w:rFonts w:ascii="Arial" w:hAnsi="Arial" w:cs="Arial"/>
          <w:sz w:val="18"/>
        </w:rPr>
        <w:t xml:space="preserve"> patterns.</w:t>
      </w:r>
    </w:p>
    <w:p w14:paraId="198A5D83" w14:textId="77777777" w:rsidR="003C51B7" w:rsidRPr="00404AF5" w:rsidRDefault="003C51B7" w:rsidP="003C51B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Implemented </w:t>
      </w:r>
      <w:proofErr w:type="spellStart"/>
      <w:r w:rsidRPr="00404AF5">
        <w:rPr>
          <w:rStyle w:val="Strong"/>
          <w:rFonts w:ascii="Arial" w:hAnsi="Arial" w:cs="Arial"/>
          <w:sz w:val="18"/>
        </w:rPr>
        <w:t>idempotency</w:t>
      </w:r>
      <w:proofErr w:type="spellEnd"/>
      <w:r w:rsidRPr="00404AF5">
        <w:rPr>
          <w:rFonts w:ascii="Arial" w:hAnsi="Arial" w:cs="Arial"/>
          <w:sz w:val="18"/>
        </w:rPr>
        <w:t>, retries, and DLQ handling, exposing progress through APIs and structured events to avoid timeouts and enable reliable recovery.</w:t>
      </w:r>
    </w:p>
    <w:p w14:paraId="6C3228C7" w14:textId="77777777" w:rsidR="003C51B7" w:rsidRPr="00404AF5" w:rsidRDefault="003C51B7" w:rsidP="003C51B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Stored artifacts in </w:t>
      </w:r>
      <w:r w:rsidRPr="00404AF5">
        <w:rPr>
          <w:rStyle w:val="Strong"/>
          <w:rFonts w:ascii="Arial" w:hAnsi="Arial" w:cs="Arial"/>
          <w:sz w:val="18"/>
        </w:rPr>
        <w:t>S3</w:t>
      </w:r>
      <w:r w:rsidRPr="00404AF5">
        <w:rPr>
          <w:rFonts w:ascii="Arial" w:hAnsi="Arial" w:cs="Arial"/>
          <w:sz w:val="18"/>
        </w:rPr>
        <w:t xml:space="preserve"> with controlled lifecycle policies and served downloads behind </w:t>
      </w:r>
      <w:proofErr w:type="spellStart"/>
      <w:r w:rsidRPr="00404AF5">
        <w:rPr>
          <w:rStyle w:val="Strong"/>
          <w:rFonts w:ascii="Arial" w:hAnsi="Arial" w:cs="Arial"/>
          <w:sz w:val="18"/>
        </w:rPr>
        <w:t>CloudFront</w:t>
      </w:r>
      <w:proofErr w:type="spellEnd"/>
      <w:r w:rsidRPr="00404AF5">
        <w:rPr>
          <w:rFonts w:ascii="Arial" w:hAnsi="Arial" w:cs="Arial"/>
          <w:sz w:val="18"/>
        </w:rPr>
        <w:t>, ensuring secure delivery and predictable storage costs.</w:t>
      </w:r>
    </w:p>
    <w:p w14:paraId="5B53515A" w14:textId="77777777" w:rsidR="003C51B7" w:rsidRPr="00404AF5" w:rsidRDefault="003C51B7" w:rsidP="003C51B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Indexed searchable metadata in </w:t>
      </w:r>
      <w:proofErr w:type="spellStart"/>
      <w:r w:rsidRPr="00404AF5">
        <w:rPr>
          <w:rStyle w:val="Strong"/>
          <w:rFonts w:ascii="Arial" w:hAnsi="Arial" w:cs="Arial"/>
          <w:sz w:val="18"/>
        </w:rPr>
        <w:t>Elasticsearch</w:t>
      </w:r>
      <w:proofErr w:type="spellEnd"/>
      <w:r w:rsidRPr="00404AF5">
        <w:rPr>
          <w:rFonts w:ascii="Arial" w:hAnsi="Arial" w:cs="Arial"/>
          <w:sz w:val="18"/>
        </w:rPr>
        <w:t xml:space="preserve"> / </w:t>
      </w:r>
      <w:r w:rsidRPr="00404AF5">
        <w:rPr>
          <w:rStyle w:val="Strong"/>
          <w:rFonts w:ascii="Arial" w:hAnsi="Arial" w:cs="Arial"/>
          <w:sz w:val="18"/>
        </w:rPr>
        <w:t>OpenSearch</w:t>
      </w:r>
      <w:r w:rsidRPr="00404AF5">
        <w:rPr>
          <w:rFonts w:ascii="Arial" w:hAnsi="Arial" w:cs="Arial"/>
          <w:sz w:val="18"/>
        </w:rPr>
        <w:t xml:space="preserve">, enabling fast retrieval by case, tenant, and time range with operational </w:t>
      </w:r>
      <w:proofErr w:type="spellStart"/>
      <w:r w:rsidRPr="00404AF5">
        <w:rPr>
          <w:rFonts w:ascii="Arial" w:hAnsi="Arial" w:cs="Arial"/>
          <w:sz w:val="18"/>
        </w:rPr>
        <w:t>reindex</w:t>
      </w:r>
      <w:proofErr w:type="spellEnd"/>
      <w:r w:rsidRPr="00404AF5">
        <w:rPr>
          <w:rFonts w:ascii="Arial" w:hAnsi="Arial" w:cs="Arial"/>
          <w:sz w:val="18"/>
        </w:rPr>
        <w:t xml:space="preserve"> support.</w:t>
      </w:r>
    </w:p>
    <w:p w14:paraId="2664DBAA" w14:textId="77777777" w:rsidR="003C51B7" w:rsidRPr="00404AF5" w:rsidRDefault="003C51B7" w:rsidP="003C51B7">
      <w:pPr>
        <w:pStyle w:val="NormalWeb"/>
        <w:numPr>
          <w:ilvl w:val="0"/>
          <w:numId w:val="14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Published analytics-ready events into </w:t>
      </w:r>
      <w:r w:rsidRPr="00404AF5">
        <w:rPr>
          <w:rStyle w:val="Strong"/>
          <w:rFonts w:ascii="Arial" w:hAnsi="Arial" w:cs="Arial"/>
          <w:sz w:val="18"/>
        </w:rPr>
        <w:t>Redshift</w:t>
      </w:r>
      <w:r w:rsidRPr="00404AF5">
        <w:rPr>
          <w:rFonts w:ascii="Arial" w:hAnsi="Arial" w:cs="Arial"/>
          <w:sz w:val="18"/>
        </w:rPr>
        <w:t xml:space="preserve"> and </w:t>
      </w:r>
      <w:proofErr w:type="spellStart"/>
      <w:r w:rsidRPr="00404AF5">
        <w:rPr>
          <w:rStyle w:val="Strong"/>
          <w:rFonts w:ascii="Arial" w:hAnsi="Arial" w:cs="Arial"/>
          <w:sz w:val="18"/>
        </w:rPr>
        <w:t>BigQuery</w:t>
      </w:r>
      <w:proofErr w:type="spellEnd"/>
      <w:r w:rsidRPr="00404AF5">
        <w:rPr>
          <w:rFonts w:ascii="Arial" w:hAnsi="Arial" w:cs="Arial"/>
          <w:sz w:val="18"/>
        </w:rPr>
        <w:t xml:space="preserve"> consumers, validating transformations and ensuring reporting correctness across environments.</w:t>
      </w:r>
    </w:p>
    <w:p w14:paraId="064BC6CD" w14:textId="77777777" w:rsidR="003C51B7" w:rsidRPr="00404AF5" w:rsidRDefault="003C51B7" w:rsidP="003C51B7">
      <w:pPr>
        <w:pStyle w:val="Heading3"/>
        <w:jc w:val="both"/>
        <w:rPr>
          <w:rFonts w:ascii="Arial" w:hAnsi="Arial" w:cs="Arial"/>
          <w:color w:val="auto"/>
          <w:sz w:val="18"/>
        </w:rPr>
      </w:pPr>
      <w:proofErr w:type="spellStart"/>
      <w:r w:rsidRPr="00404AF5">
        <w:rPr>
          <w:rStyle w:val="Strong"/>
          <w:rFonts w:ascii="Arial" w:hAnsi="Arial" w:cs="Arial"/>
          <w:bCs w:val="0"/>
          <w:color w:val="auto"/>
          <w:sz w:val="18"/>
        </w:rPr>
        <w:t>Observability</w:t>
      </w:r>
      <w:proofErr w:type="spellEnd"/>
      <w:r w:rsidRPr="00404AF5">
        <w:rPr>
          <w:rStyle w:val="Strong"/>
          <w:rFonts w:ascii="Arial" w:hAnsi="Arial" w:cs="Arial"/>
          <w:bCs w:val="0"/>
          <w:color w:val="auto"/>
          <w:sz w:val="18"/>
        </w:rPr>
        <w:t xml:space="preserve"> Standardization &amp; On-Call Noise Reduction</w:t>
      </w:r>
    </w:p>
    <w:p w14:paraId="2416693C" w14:textId="77777777" w:rsidR="003C51B7" w:rsidRPr="00404AF5" w:rsidRDefault="003C51B7" w:rsidP="003C51B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Rolled out </w:t>
      </w:r>
      <w:proofErr w:type="spellStart"/>
      <w:r w:rsidRPr="00404AF5">
        <w:rPr>
          <w:rStyle w:val="Strong"/>
          <w:rFonts w:ascii="Arial" w:hAnsi="Arial" w:cs="Arial"/>
          <w:sz w:val="18"/>
        </w:rPr>
        <w:t>OpenTelemetry</w:t>
      </w:r>
      <w:proofErr w:type="spellEnd"/>
      <w:r w:rsidRPr="00404AF5">
        <w:rPr>
          <w:rFonts w:ascii="Arial" w:hAnsi="Arial" w:cs="Arial"/>
          <w:sz w:val="18"/>
        </w:rPr>
        <w:t xml:space="preserve"> instrumentation for traces, metrics, and logs across services, exporting to </w:t>
      </w:r>
      <w:proofErr w:type="spellStart"/>
      <w:r w:rsidRPr="00404AF5">
        <w:rPr>
          <w:rStyle w:val="Strong"/>
          <w:rFonts w:ascii="Arial" w:hAnsi="Arial" w:cs="Arial"/>
          <w:sz w:val="18"/>
        </w:rPr>
        <w:t>Datadog</w:t>
      </w:r>
      <w:proofErr w:type="spellEnd"/>
      <w:r w:rsidRPr="00404AF5">
        <w:rPr>
          <w:rFonts w:ascii="Arial" w:hAnsi="Arial" w:cs="Arial"/>
          <w:sz w:val="18"/>
        </w:rPr>
        <w:t xml:space="preserve">, </w:t>
      </w:r>
      <w:r w:rsidRPr="00404AF5">
        <w:rPr>
          <w:rStyle w:val="Strong"/>
          <w:rFonts w:ascii="Arial" w:hAnsi="Arial" w:cs="Arial"/>
          <w:sz w:val="18"/>
        </w:rPr>
        <w:t>Prometheus</w:t>
      </w:r>
      <w:r w:rsidRPr="00404AF5">
        <w:rPr>
          <w:rFonts w:ascii="Arial" w:hAnsi="Arial" w:cs="Arial"/>
          <w:sz w:val="18"/>
        </w:rPr>
        <w:t xml:space="preserve">, and </w:t>
      </w:r>
      <w:proofErr w:type="spellStart"/>
      <w:r w:rsidRPr="00404AF5">
        <w:rPr>
          <w:rStyle w:val="Strong"/>
          <w:rFonts w:ascii="Arial" w:hAnsi="Arial" w:cs="Arial"/>
          <w:sz w:val="18"/>
        </w:rPr>
        <w:t>Grafana</w:t>
      </w:r>
      <w:proofErr w:type="spellEnd"/>
      <w:r w:rsidRPr="00404AF5">
        <w:rPr>
          <w:rFonts w:ascii="Arial" w:hAnsi="Arial" w:cs="Arial"/>
          <w:sz w:val="18"/>
        </w:rPr>
        <w:t xml:space="preserve"> for unified troubleshooting.</w:t>
      </w:r>
    </w:p>
    <w:p w14:paraId="0ACFF692" w14:textId="77777777" w:rsidR="003C51B7" w:rsidRPr="00404AF5" w:rsidRDefault="003C51B7" w:rsidP="003C51B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>Standardized correlation IDs, log fields, and dashboards, reducing alert fatigue and improving mean-time-to-diagnosis through consis</w:t>
      </w:r>
      <w:bookmarkStart w:id="0" w:name="_GoBack"/>
      <w:bookmarkEnd w:id="0"/>
      <w:r w:rsidRPr="00404AF5">
        <w:rPr>
          <w:rFonts w:ascii="Arial" w:hAnsi="Arial" w:cs="Arial"/>
          <w:sz w:val="18"/>
        </w:rPr>
        <w:t>tent service signals.</w:t>
      </w:r>
    </w:p>
    <w:p w14:paraId="6732F55C" w14:textId="77777777" w:rsidR="003C51B7" w:rsidRPr="00404AF5" w:rsidRDefault="003C51B7" w:rsidP="003C51B7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404AF5">
        <w:rPr>
          <w:rFonts w:ascii="Arial" w:hAnsi="Arial" w:cs="Arial"/>
          <w:sz w:val="18"/>
        </w:rPr>
        <w:t xml:space="preserve">Added </w:t>
      </w:r>
      <w:r w:rsidRPr="00404AF5">
        <w:rPr>
          <w:rStyle w:val="Strong"/>
          <w:rFonts w:ascii="Arial" w:hAnsi="Arial" w:cs="Arial"/>
          <w:sz w:val="18"/>
        </w:rPr>
        <w:t>Pact-style</w:t>
      </w:r>
      <w:r w:rsidRPr="00404AF5">
        <w:rPr>
          <w:rFonts w:ascii="Arial" w:hAnsi="Arial" w:cs="Arial"/>
          <w:sz w:val="18"/>
        </w:rPr>
        <w:t xml:space="preserve"> API contract checks and CI gates using </w:t>
      </w:r>
      <w:proofErr w:type="spellStart"/>
      <w:r w:rsidRPr="00404AF5">
        <w:rPr>
          <w:rStyle w:val="Strong"/>
          <w:rFonts w:ascii="Arial" w:hAnsi="Arial" w:cs="Arial"/>
          <w:sz w:val="18"/>
        </w:rPr>
        <w:t>GitHub</w:t>
      </w:r>
      <w:proofErr w:type="spellEnd"/>
      <w:r w:rsidRPr="00404AF5">
        <w:rPr>
          <w:rStyle w:val="Strong"/>
          <w:rFonts w:ascii="Arial" w:hAnsi="Arial" w:cs="Arial"/>
          <w:sz w:val="18"/>
        </w:rPr>
        <w:t xml:space="preserve"> Actions</w:t>
      </w:r>
      <w:r w:rsidRPr="00404AF5">
        <w:rPr>
          <w:rFonts w:ascii="Arial" w:hAnsi="Arial" w:cs="Arial"/>
          <w:sz w:val="18"/>
        </w:rPr>
        <w:t xml:space="preserve"> / </w:t>
      </w:r>
      <w:r w:rsidRPr="00404AF5">
        <w:rPr>
          <w:rStyle w:val="Strong"/>
          <w:rFonts w:ascii="Arial" w:hAnsi="Arial" w:cs="Arial"/>
          <w:sz w:val="18"/>
        </w:rPr>
        <w:t>Jenkins</w:t>
      </w:r>
      <w:r w:rsidRPr="00404AF5">
        <w:rPr>
          <w:rFonts w:ascii="Arial" w:hAnsi="Arial" w:cs="Arial"/>
          <w:sz w:val="18"/>
        </w:rPr>
        <w:t>, preventing breaking changes from reaching production.</w:t>
      </w:r>
    </w:p>
    <w:p w14:paraId="611BFE4A" w14:textId="77777777" w:rsidR="003C51B7" w:rsidRPr="003C51B7" w:rsidRDefault="003C51B7" w:rsidP="003C51B7">
      <w:pPr>
        <w:spacing w:after="60"/>
        <w:jc w:val="both"/>
        <w:rPr>
          <w:rFonts w:ascii="Arial" w:hAnsi="Arial" w:cs="Arial"/>
        </w:rPr>
      </w:pPr>
    </w:p>
    <w:sectPr w:rsidR="003C51B7" w:rsidRPr="003C51B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B642B"/>
    <w:multiLevelType w:val="hybridMultilevel"/>
    <w:tmpl w:val="1D42F6B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4483B62"/>
    <w:multiLevelType w:val="multilevel"/>
    <w:tmpl w:val="AE907174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>
    <w:nsid w:val="173A2E95"/>
    <w:multiLevelType w:val="hybridMultilevel"/>
    <w:tmpl w:val="6C2C530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09939F7"/>
    <w:multiLevelType w:val="multilevel"/>
    <w:tmpl w:val="EC96B50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>
    <w:nsid w:val="21D2390B"/>
    <w:multiLevelType w:val="hybridMultilevel"/>
    <w:tmpl w:val="0F48AD0A"/>
    <w:lvl w:ilvl="0" w:tplc="1730CD4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DA1255"/>
    <w:multiLevelType w:val="hybridMultilevel"/>
    <w:tmpl w:val="F390834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8771747"/>
    <w:multiLevelType w:val="multilevel"/>
    <w:tmpl w:val="5352E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7D75DA"/>
    <w:multiLevelType w:val="hybridMultilevel"/>
    <w:tmpl w:val="2878D116"/>
    <w:lvl w:ilvl="0" w:tplc="A79A2A2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3B4F74"/>
    <w:multiLevelType w:val="hybridMultilevel"/>
    <w:tmpl w:val="FBDCDFB4"/>
    <w:lvl w:ilvl="0" w:tplc="B582F424">
      <w:start w:val="1"/>
      <w:numFmt w:val="bullet"/>
      <w:lvlText w:val="●"/>
      <w:lvlJc w:val="left"/>
      <w:pPr>
        <w:ind w:left="720" w:hanging="360"/>
      </w:pPr>
    </w:lvl>
    <w:lvl w:ilvl="1" w:tplc="8C0084E8">
      <w:start w:val="1"/>
      <w:numFmt w:val="bullet"/>
      <w:lvlText w:val="○"/>
      <w:lvlJc w:val="left"/>
      <w:pPr>
        <w:ind w:left="1440" w:hanging="360"/>
      </w:pPr>
    </w:lvl>
    <w:lvl w:ilvl="2" w:tplc="2392EDFC">
      <w:start w:val="1"/>
      <w:numFmt w:val="bullet"/>
      <w:lvlText w:val="■"/>
      <w:lvlJc w:val="left"/>
      <w:pPr>
        <w:ind w:left="2160" w:hanging="360"/>
      </w:pPr>
    </w:lvl>
    <w:lvl w:ilvl="3" w:tplc="818684BC">
      <w:start w:val="1"/>
      <w:numFmt w:val="bullet"/>
      <w:lvlText w:val="●"/>
      <w:lvlJc w:val="left"/>
      <w:pPr>
        <w:ind w:left="2880" w:hanging="360"/>
      </w:pPr>
    </w:lvl>
    <w:lvl w:ilvl="4" w:tplc="A894AEC0">
      <w:start w:val="1"/>
      <w:numFmt w:val="bullet"/>
      <w:lvlText w:val="○"/>
      <w:lvlJc w:val="left"/>
      <w:pPr>
        <w:ind w:left="3600" w:hanging="360"/>
      </w:pPr>
    </w:lvl>
    <w:lvl w:ilvl="5" w:tplc="7DAE1E90">
      <w:start w:val="1"/>
      <w:numFmt w:val="bullet"/>
      <w:lvlText w:val="■"/>
      <w:lvlJc w:val="left"/>
      <w:pPr>
        <w:ind w:left="4320" w:hanging="360"/>
      </w:pPr>
    </w:lvl>
    <w:lvl w:ilvl="6" w:tplc="005C465A">
      <w:start w:val="1"/>
      <w:numFmt w:val="bullet"/>
      <w:lvlText w:val="●"/>
      <w:lvlJc w:val="left"/>
      <w:pPr>
        <w:ind w:left="5040" w:hanging="360"/>
      </w:pPr>
    </w:lvl>
    <w:lvl w:ilvl="7" w:tplc="7026F448">
      <w:start w:val="1"/>
      <w:numFmt w:val="bullet"/>
      <w:lvlText w:val="●"/>
      <w:lvlJc w:val="left"/>
      <w:pPr>
        <w:ind w:left="5760" w:hanging="360"/>
      </w:pPr>
    </w:lvl>
    <w:lvl w:ilvl="8" w:tplc="19C04E50">
      <w:start w:val="1"/>
      <w:numFmt w:val="bullet"/>
      <w:lvlText w:val="●"/>
      <w:lvlJc w:val="left"/>
      <w:pPr>
        <w:ind w:left="6480" w:hanging="360"/>
      </w:pPr>
    </w:lvl>
  </w:abstractNum>
  <w:abstractNum w:abstractNumId="9">
    <w:nsid w:val="3B283D82"/>
    <w:multiLevelType w:val="hybridMultilevel"/>
    <w:tmpl w:val="E17008B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1B7444C"/>
    <w:multiLevelType w:val="hybridMultilevel"/>
    <w:tmpl w:val="925C534E"/>
    <w:lvl w:ilvl="0" w:tplc="111810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77826B6"/>
    <w:multiLevelType w:val="multilevel"/>
    <w:tmpl w:val="AAD66D5E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6C640900"/>
    <w:multiLevelType w:val="hybridMultilevel"/>
    <w:tmpl w:val="CD50087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CC20C20"/>
    <w:multiLevelType w:val="hybridMultilevel"/>
    <w:tmpl w:val="B05C297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701B06C3"/>
    <w:multiLevelType w:val="multilevel"/>
    <w:tmpl w:val="30A24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DEF1AB9"/>
    <w:multiLevelType w:val="multilevel"/>
    <w:tmpl w:val="AFC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>
      <w:startOverride w:val="1"/>
    </w:lvlOverride>
  </w:num>
  <w:num w:numId="2">
    <w:abstractNumId w:val="0"/>
  </w:num>
  <w:num w:numId="3">
    <w:abstractNumId w:val="13"/>
  </w:num>
  <w:num w:numId="4">
    <w:abstractNumId w:val="10"/>
  </w:num>
  <w:num w:numId="5">
    <w:abstractNumId w:val="12"/>
  </w:num>
  <w:num w:numId="6">
    <w:abstractNumId w:val="7"/>
  </w:num>
  <w:num w:numId="7">
    <w:abstractNumId w:val="9"/>
  </w:num>
  <w:num w:numId="8">
    <w:abstractNumId w:val="4"/>
  </w:num>
  <w:num w:numId="9">
    <w:abstractNumId w:val="14"/>
  </w:num>
  <w:num w:numId="10">
    <w:abstractNumId w:val="3"/>
  </w:num>
  <w:num w:numId="11">
    <w:abstractNumId w:val="2"/>
  </w:num>
  <w:num w:numId="12">
    <w:abstractNumId w:val="6"/>
  </w:num>
  <w:num w:numId="13">
    <w:abstractNumId w:val="15"/>
  </w:num>
  <w:num w:numId="14">
    <w:abstractNumId w:val="1"/>
  </w:num>
  <w:num w:numId="15">
    <w:abstractNumId w:val="11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BA6"/>
    <w:rsid w:val="003C51B7"/>
    <w:rsid w:val="00400D9B"/>
    <w:rsid w:val="00401BA6"/>
    <w:rsid w:val="00404AF5"/>
    <w:rsid w:val="004A6CA6"/>
    <w:rsid w:val="006A6C22"/>
    <w:rsid w:val="009919AC"/>
    <w:rsid w:val="00B75C63"/>
    <w:rsid w:val="00B8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5C0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82C88"/>
    <w:rPr>
      <w:b/>
      <w:bCs/>
    </w:rPr>
  </w:style>
  <w:style w:type="paragraph" w:styleId="NormalWeb">
    <w:name w:val="Normal (Web)"/>
    <w:basedOn w:val="Normal"/>
    <w:uiPriority w:val="99"/>
    <w:unhideWhenUsed/>
    <w:rsid w:val="00B82C88"/>
    <w:pPr>
      <w:spacing w:before="100" w:beforeAutospacing="1" w:after="100" w:afterAutospacing="1"/>
    </w:pPr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B82C88"/>
    <w:rPr>
      <w:b/>
      <w:bCs/>
    </w:rPr>
  </w:style>
  <w:style w:type="paragraph" w:styleId="NormalWeb">
    <w:name w:val="Normal (Web)"/>
    <w:basedOn w:val="Normal"/>
    <w:uiPriority w:val="99"/>
    <w:unhideWhenUsed/>
    <w:rsid w:val="00B82C88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9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77F5745-5987-41B0-987C-528E1ED76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1617</Words>
  <Characters>9218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2026-02-08T14:53:00Z</dcterms:created>
  <dcterms:modified xsi:type="dcterms:W3CDTF">2026-03-01T20:25:00Z</dcterms:modified>
</cp:coreProperties>
</file>