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F0D4B" w:rsidRDefault="008F0D4B" w:rsidP="008F0D4B">
      <w:pPr>
        <w:spacing w:after="40"/>
      </w:pPr>
      <w:r>
        <w:rPr>
          <w:b/>
          <w:bCs/>
          <w:color w:val="111111"/>
          <w:sz w:val="52"/>
          <w:szCs w:val="52"/>
        </w:rPr>
        <w:t>RICHARD BOZEMAN</w:t>
      </w:r>
    </w:p>
    <w:p w:rsidR="008F0D4B" w:rsidRDefault="008F0D4B" w:rsidP="008F0D4B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8F0D4B" w:rsidRDefault="008F0D4B" w:rsidP="008F0D4B">
      <w:pPr>
        <w:spacing w:after="160"/>
      </w:pPr>
      <w:r w:rsidRPr="002F0AC2">
        <w:rPr>
          <w:rFonts w:ascii="Arial" w:eastAsia="Arial" w:hAnsi="Arial" w:cs="Arial"/>
          <w:color w:val="4B5563"/>
          <w:sz w:val="19"/>
          <w:szCs w:val="19"/>
        </w:rPr>
        <w:t>richardbozemandev@outlook.com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| </w:t>
      </w:r>
      <w:r w:rsidRPr="002F0AC2">
        <w:rPr>
          <w:rFonts w:ascii="Arial" w:eastAsia="Arial" w:hAnsi="Arial" w:cs="Arial"/>
          <w:color w:val="4B5563"/>
          <w:sz w:val="19"/>
          <w:szCs w:val="19"/>
        </w:rPr>
        <w:t>https://www.linkedin.com/in/richard-bozeman-b627703b1</w:t>
      </w:r>
      <w:r>
        <w:rPr>
          <w:rFonts w:ascii="Arial" w:eastAsia="Arial" w:hAnsi="Arial" w:cs="Arial"/>
          <w:color w:val="4B5563"/>
          <w:sz w:val="19"/>
          <w:szCs w:val="19"/>
        </w:rPr>
        <w:t>| Florida, United States    +</w:t>
      </w:r>
      <w:r w:rsidRPr="00683E42">
        <w:rPr>
          <w:rFonts w:ascii="Arial" w:eastAsia="Arial" w:hAnsi="Arial" w:cs="Arial"/>
          <w:color w:val="4B5563"/>
          <w:sz w:val="19"/>
          <w:szCs w:val="19"/>
        </w:rPr>
        <w:t>1 (305) 7070624</w:t>
      </w:r>
    </w:p>
    <w:p w:rsidR="007114A4" w:rsidRDefault="008F0D4B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7114A4" w:rsidRDefault="008F0D4B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who ships reliable software, improves systems, and occasionally argues with CI/CD until it admits defeat. I build products and platforms end-to-end: backend services, APIs, cloud infrastructure,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and the glue that kee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ps everything from falling apart at 2 AM. I’m big on clean architecture, pragmatic engineering, and making systems boring (the highest compliment in production). What you can expect from me: scalable services and well-designed APIs, cloud +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DevOps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mindset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(automation over heroics), performance, security, and reliability baked in, strong ownership, clear communication, zero drama, mentoring, reviews, and helping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teams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level up. If your team likes shipping, learning, and laughing a little while doing serious </w:t>
      </w:r>
      <w:r>
        <w:rPr>
          <w:rFonts w:ascii="Arial" w:eastAsia="Arial" w:hAnsi="Arial" w:cs="Arial"/>
          <w:color w:val="111111"/>
          <w:sz w:val="21"/>
          <w:szCs w:val="21"/>
        </w:rPr>
        <w:t>work—let’s connect.</w:t>
      </w:r>
    </w:p>
    <w:p w:rsidR="007114A4" w:rsidRDefault="008F0D4B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2545"/>
        <w:gridCol w:w="2545"/>
        <w:gridCol w:w="2545"/>
      </w:tblGrid>
      <w:tr w:rsidR="007114A4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114A4" w:rsidRDefault="008F0D4B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Java (8/11+), JVM fundamentals, concurrency primitives, and performance profiling for latency-sensitive services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114A4" w:rsidRDefault="008F0D4B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Spring Boot, Spring MVC, Spring Security, configuration management, and production-safe rollout patterns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114A4" w:rsidRDefault="008F0D4B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REST API de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sign, versioning strategy, backwards compatibility, and contract-first collaboration with frontend teams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114A4" w:rsidRDefault="008F0D4B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Microservices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decomposition, bounded contexts, integration patterns, and failure isolation with timeouts and retries</w:t>
            </w:r>
          </w:p>
        </w:tc>
      </w:tr>
      <w:tr w:rsidR="007114A4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114A4" w:rsidRDefault="008F0D4B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Persistence with relational datab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ases, query optimization, indexing strategy, and transaction boundary design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114A4" w:rsidRDefault="008F0D4B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ORM usage patterns (Hibernate/JPA concepts), avoiding N+1 issues, and pragmatic data access layering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114A4" w:rsidRDefault="008F0D4B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Background jobs and queue-based processing,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idempotency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deduplication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and at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-least-once delivery handling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114A4" w:rsidRDefault="008F0D4B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Authentication and authorization flows, JWT/SSO integration concepts, and secure-by-default API hardening</w:t>
            </w:r>
          </w:p>
        </w:tc>
      </w:tr>
      <w:tr w:rsidR="007114A4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114A4" w:rsidRDefault="008F0D4B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foundations: structured logs, actionable metrics, tracing concepts, and production debugging workflows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114A4" w:rsidRDefault="008F0D4B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Angular (v10+), component architecture, reactive forms, routing strategy, and accessible UI patterns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114A4" w:rsidRDefault="008F0D4B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TypeScript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strict typing, maintainable interfaces, and refactoring strategies for large-scale SPAs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114A4" w:rsidRDefault="008F0D4B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RxJS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fundamentals, stream composition, cancellation,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bouncing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and predictable state updates</w:t>
            </w:r>
          </w:p>
        </w:tc>
      </w:tr>
      <w:tr w:rsidR="007114A4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114A4" w:rsidRDefault="008F0D4B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State management patterns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NgRx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-style concepts), side-effect handling, and API-driven UI workflows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114A4" w:rsidRDefault="008F0D4B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HTTP client patterns, interceptors, error handling, and resilient user experiences under partial outages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114A4" w:rsidRDefault="008F0D4B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UI performa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nce tuning: change detection strategies, bundle size hygiene, and rendering optimization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114A4" w:rsidRDefault="008F0D4B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Testing approach for UI: unit test discipline, component-level coverage, and regression prevention practices</w:t>
            </w:r>
          </w:p>
        </w:tc>
      </w:tr>
      <w:tr w:rsidR="007114A4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114A4" w:rsidRDefault="008F0D4B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Microsoft Azure fundamentals for app hosting, configurati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on, and environment separation across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dev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/stage/prod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114A4" w:rsidRDefault="008F0D4B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Docker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containerization, image hygiene, repeatable builds, and runtime configuration via environment variables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114A4" w:rsidRDefault="008F0D4B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 pipeline design, automated checks, gated releases, and rollback-friendly deployment workflows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114A4" w:rsidRDefault="008F0D4B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Infrastructure automation mindset, release safety checks, and reducing manual steps that cause production drift</w:t>
            </w:r>
          </w:p>
        </w:tc>
      </w:tr>
      <w:tr w:rsidR="007114A4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114A4" w:rsidRDefault="008F0D4B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Operational readiness: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runbooks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on-call ergonomics, incident response habits, and post-incident hardening work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114A4" w:rsidRDefault="008F0D4B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Clean architecture, maintainable boundaries, and pragmatic layering that keeps features shippable over time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114A4" w:rsidRDefault="008F0D4B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Code reviews focused on correctness,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clarity, and long-term cost, with mentoring that helps teams level up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114A4" w:rsidRDefault="008F0D4B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Unit and integration testing strategy, edge-case coverage, and confidence-building suites before release</w:t>
            </w:r>
          </w:p>
        </w:tc>
      </w:tr>
      <w:tr w:rsidR="007114A4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114A4" w:rsidRDefault="008F0D4B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Incremental refactoring, technical debt reduction plans, and safe modernization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without halting delivery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114A4" w:rsidRDefault="008F0D4B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Cross-functional collaboration with product and design, translating ambiguity into scoped work and acceptance criteria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114A4" w:rsidRDefault="008F0D4B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Security-first mindset: threat-aware defaults, careful handling of secrets, and disciplined validation of input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7114A4" w:rsidRDefault="007114A4"/>
        </w:tc>
      </w:tr>
    </w:tbl>
    <w:p w:rsidR="007114A4" w:rsidRDefault="007114A4">
      <w:pPr>
        <w:spacing w:after="80"/>
      </w:pPr>
    </w:p>
    <w:p w:rsidR="007114A4" w:rsidRDefault="008F0D4B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7114A4" w:rsidRDefault="008F0D4B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7114A4" w:rsidRDefault="008F0D4B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Saritasa</w:t>
      </w:r>
      <w:proofErr w:type="spellEnd"/>
    </w:p>
    <w:p w:rsidR="007114A4" w:rsidRDefault="008F0D4B">
      <w:r>
        <w:rPr>
          <w:rFonts w:ascii="Arial" w:eastAsia="Arial" w:hAnsi="Arial" w:cs="Arial"/>
          <w:color w:val="4B5563"/>
          <w:sz w:val="19"/>
          <w:szCs w:val="19"/>
        </w:rPr>
        <w:t>May 2021 - November 2025 | California, United States</w:t>
      </w:r>
    </w:p>
    <w:p w:rsidR="007114A4" w:rsidRDefault="008F0D4B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Led delivery of Java-based services and Angular SPA features by turning unclear stakeholder requests into concrete user stories, edge cases, and acceptance criteria that engineers could execute confidently.</w:t>
      </w:r>
    </w:p>
    <w:p w:rsidR="007114A4" w:rsidRDefault="008F0D4B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Designed and implemented REST APIs with stabl</w:t>
      </w:r>
      <w:r>
        <w:rPr>
          <w:rFonts w:ascii="Arial" w:eastAsia="Arial" w:hAnsi="Arial" w:cs="Arial"/>
          <w:color w:val="111111"/>
        </w:rPr>
        <w:t>e versioning and predictable error semantics, enabling Angular clients to integrate without brittle coupling and reducing breaking changes during active releases.</w:t>
      </w:r>
    </w:p>
    <w:p w:rsidR="007114A4" w:rsidRDefault="008F0D4B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 xml:space="preserve">- Built </w:t>
      </w:r>
      <w:proofErr w:type="spellStart"/>
      <w:r>
        <w:rPr>
          <w:rFonts w:ascii="Arial" w:eastAsia="Arial" w:hAnsi="Arial" w:cs="Arial"/>
          <w:color w:val="111111"/>
        </w:rPr>
        <w:t>microservice</w:t>
      </w:r>
      <w:proofErr w:type="spellEnd"/>
      <w:r>
        <w:rPr>
          <w:rFonts w:ascii="Arial" w:eastAsia="Arial" w:hAnsi="Arial" w:cs="Arial"/>
          <w:color w:val="111111"/>
        </w:rPr>
        <w:t xml:space="preserve"> workflows with careful timeout, retry, and circuit-breaker style protect</w:t>
      </w:r>
      <w:r>
        <w:rPr>
          <w:rFonts w:ascii="Arial" w:eastAsia="Arial" w:hAnsi="Arial" w:cs="Arial"/>
          <w:color w:val="111111"/>
        </w:rPr>
        <w:t>ions so partial outages degraded gracefully instead of cascading into full production incidents.</w:t>
      </w:r>
    </w:p>
    <w:p w:rsidR="007114A4" w:rsidRDefault="008F0D4B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database performance by auditing query plans, adding targeted indexes, and refactoring access patterns so high-traffic endpoints stayed responsive u</w:t>
      </w:r>
      <w:r>
        <w:rPr>
          <w:rFonts w:ascii="Arial" w:eastAsia="Arial" w:hAnsi="Arial" w:cs="Arial"/>
          <w:color w:val="111111"/>
        </w:rPr>
        <w:t>nder real-world concurrency.</w:t>
      </w:r>
    </w:p>
    <w:p w:rsidR="007114A4" w:rsidRDefault="008F0D4B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Hardened authentication and authorization paths by tightening validation and privilege checks, reducing risk from unexpected inputs while keeping the user experience consistent across environments.</w:t>
      </w:r>
    </w:p>
    <w:p w:rsidR="007114A4" w:rsidRDefault="008F0D4B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background pr</w:t>
      </w:r>
      <w:r>
        <w:rPr>
          <w:rFonts w:ascii="Arial" w:eastAsia="Arial" w:hAnsi="Arial" w:cs="Arial"/>
          <w:color w:val="111111"/>
        </w:rPr>
        <w:t>ocessing patterns with idempotent handlers and safe replays, preventing duplicate side effects when jobs retried during transient infrastructure failures.</w:t>
      </w:r>
    </w:p>
    <w:p w:rsidR="007114A4" w:rsidRDefault="008F0D4B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Partnered with frontend engineers to structure Angular modules, routing, and reactive forms so feature work stayed maintainable even as the UI surface area expanded over multiple releases.</w:t>
      </w:r>
    </w:p>
    <w:p w:rsidR="007114A4" w:rsidRDefault="008F0D4B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Raised code quality through disciplined code reviews focused on</w:t>
      </w:r>
      <w:r>
        <w:rPr>
          <w:rFonts w:ascii="Arial" w:eastAsia="Arial" w:hAnsi="Arial" w:cs="Arial"/>
          <w:color w:val="111111"/>
        </w:rPr>
        <w:t xml:space="preserve"> readability and correctness, consistently pushing for small, safe pull requests that were easy to validate and roll back.</w:t>
      </w:r>
    </w:p>
    <w:p w:rsidR="007114A4" w:rsidRDefault="008F0D4B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CI/CD by adding quality gates, reliable build steps, and environment-specific configuration checks so deployments beca</w:t>
      </w:r>
      <w:r>
        <w:rPr>
          <w:rFonts w:ascii="Arial" w:eastAsia="Arial" w:hAnsi="Arial" w:cs="Arial"/>
          <w:color w:val="111111"/>
        </w:rPr>
        <w:t>me repeatable and less dependent on tribal knowledge.</w:t>
      </w:r>
    </w:p>
    <w:p w:rsidR="007114A4" w:rsidRDefault="008F0D4B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Introduced more actionable logging and metrics conventions, making production debugging faster and reducing mean time to recovery when an issue surfaced during peak usage.</w:t>
      </w:r>
    </w:p>
    <w:p w:rsidR="007114A4" w:rsidRDefault="008F0D4B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Coached teammates on desig</w:t>
      </w:r>
      <w:r>
        <w:rPr>
          <w:rFonts w:ascii="Arial" w:eastAsia="Arial" w:hAnsi="Arial" w:cs="Arial"/>
          <w:color w:val="111111"/>
        </w:rPr>
        <w:t>ning boring, reliable services by emphasizing clear contracts, defensive coding, and incremental refactoring instead of risky rewrites under deadline pressure.</w:t>
      </w:r>
    </w:p>
    <w:p w:rsidR="007114A4" w:rsidRDefault="008F0D4B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Coordinated cross-team releases by documenting rollout steps, defining verification checkpoints, and aligning communication so stakeholders knew what changed and how success was measured.</w:t>
      </w:r>
    </w:p>
    <w:p w:rsidR="007114A4" w:rsidRDefault="008F0D4B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Reduced operational load by identifying recurring incidents and </w:t>
      </w:r>
      <w:r>
        <w:rPr>
          <w:rFonts w:ascii="Arial" w:eastAsia="Arial" w:hAnsi="Arial" w:cs="Arial"/>
          <w:color w:val="111111"/>
        </w:rPr>
        <w:t>eliminating root causes with targeted fixes, such as safer defaults, better input handling, and more resilient integrations.</w:t>
      </w:r>
    </w:p>
    <w:p w:rsidR="007114A4" w:rsidRDefault="008F0D4B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Delivered performance and reliability improvements without feature freeze by scheduling refactors alongside roadmap work, ensurin</w:t>
      </w:r>
      <w:r>
        <w:rPr>
          <w:rFonts w:ascii="Arial" w:eastAsia="Arial" w:hAnsi="Arial" w:cs="Arial"/>
          <w:color w:val="111111"/>
        </w:rPr>
        <w:t>g business priorities shipped while the platform kept getting sturdier.</w:t>
      </w:r>
    </w:p>
    <w:p w:rsidR="007114A4" w:rsidRDefault="008F0D4B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Maintained a high-ownership posture from design through production support, taking responsibility for outcomes and ensuring fixes were validated with realistic scenarios before closi</w:t>
      </w:r>
      <w:r>
        <w:rPr>
          <w:rFonts w:ascii="Arial" w:eastAsia="Arial" w:hAnsi="Arial" w:cs="Arial"/>
          <w:color w:val="111111"/>
        </w:rPr>
        <w:t>ng incidents.</w:t>
      </w:r>
    </w:p>
    <w:p w:rsidR="007114A4" w:rsidRDefault="008F0D4B">
      <w:pPr>
        <w:pBdr>
          <w:bottom w:val="dashed" w:sz="4" w:space="0" w:color="CFD2CD"/>
        </w:pBdr>
        <w:spacing w:after="120"/>
      </w:pPr>
      <w:r>
        <w:t xml:space="preserve"> </w:t>
      </w:r>
    </w:p>
    <w:p w:rsidR="007114A4" w:rsidRDefault="008F0D4B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Engineer</w:t>
      </w:r>
    </w:p>
    <w:p w:rsidR="007114A4" w:rsidRDefault="008F0D4B">
      <w:r>
        <w:rPr>
          <w:rFonts w:ascii="Arial" w:eastAsia="Arial" w:hAnsi="Arial" w:cs="Arial"/>
          <w:b/>
          <w:bCs/>
          <w:color w:val="6F8F6B"/>
          <w:sz w:val="21"/>
          <w:szCs w:val="21"/>
        </w:rPr>
        <w:t>High Touch Technologies</w:t>
      </w:r>
    </w:p>
    <w:p w:rsidR="007114A4" w:rsidRDefault="008F0D4B">
      <w:r>
        <w:rPr>
          <w:rFonts w:ascii="Arial" w:eastAsia="Arial" w:hAnsi="Arial" w:cs="Arial"/>
          <w:color w:val="4B5563"/>
          <w:sz w:val="19"/>
          <w:szCs w:val="19"/>
        </w:rPr>
        <w:t>December 2018 - April 2021 | Kansas, United States</w:t>
      </w:r>
    </w:p>
    <w:p w:rsidR="007114A4" w:rsidRDefault="008F0D4B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maintained Java services that supported business-critical workflows, focusing on predictable behavior, consistent validation, and clean</w:t>
      </w:r>
      <w:r>
        <w:rPr>
          <w:rFonts w:ascii="Arial" w:eastAsia="Arial" w:hAnsi="Arial" w:cs="Arial"/>
          <w:color w:val="111111"/>
        </w:rPr>
        <w:t xml:space="preserve"> separation between domain logic and integration code.</w:t>
      </w:r>
    </w:p>
    <w:p w:rsidR="007114A4" w:rsidRDefault="008F0D4B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Delivered </w:t>
      </w:r>
      <w:proofErr w:type="spellStart"/>
      <w:r>
        <w:rPr>
          <w:rFonts w:ascii="Arial" w:eastAsia="Arial" w:hAnsi="Arial" w:cs="Arial"/>
          <w:color w:val="111111"/>
        </w:rPr>
        <w:t>AngularJS</w:t>
      </w:r>
      <w:proofErr w:type="spellEnd"/>
      <w:r>
        <w:rPr>
          <w:rFonts w:ascii="Arial" w:eastAsia="Arial" w:hAnsi="Arial" w:cs="Arial"/>
          <w:color w:val="111111"/>
        </w:rPr>
        <w:t xml:space="preserve"> client improvements and API-backed UI flows by coordinating changes across frontend and backend, keeping releases stable even when requirements shifted mid-sprint.</w:t>
      </w:r>
    </w:p>
    <w:p w:rsidR="007114A4" w:rsidRDefault="008F0D4B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reli</w:t>
      </w:r>
      <w:r>
        <w:rPr>
          <w:rFonts w:ascii="Arial" w:eastAsia="Arial" w:hAnsi="Arial" w:cs="Arial"/>
          <w:color w:val="111111"/>
        </w:rPr>
        <w:t>ability by adding guardrails around external integrations, including strict timeouts, defensive parsing, and clearer error messages that reduced support escalations.</w:t>
      </w:r>
    </w:p>
    <w:p w:rsidR="007114A4" w:rsidRDefault="008F0D4B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Designed API endpoints and data contracts with an eye toward backward compatibility, pre</w:t>
      </w:r>
      <w:r>
        <w:rPr>
          <w:rFonts w:ascii="Arial" w:eastAsia="Arial" w:hAnsi="Arial" w:cs="Arial"/>
          <w:color w:val="111111"/>
        </w:rPr>
        <w:t>venting client regressions and enabling incremental rollout of new capabilities over time.</w:t>
      </w:r>
    </w:p>
    <w:p w:rsidR="007114A4" w:rsidRDefault="008F0D4B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test coverage by writing focused unit tests for business rules and targeted integration tests around high-risk boundaries, catching regressions before</w:t>
      </w:r>
      <w:r>
        <w:rPr>
          <w:rFonts w:ascii="Arial" w:eastAsia="Arial" w:hAnsi="Arial" w:cs="Arial"/>
          <w:color w:val="111111"/>
        </w:rPr>
        <w:t xml:space="preserve"> production deployment.</w:t>
      </w:r>
    </w:p>
    <w:p w:rsidR="007114A4" w:rsidRDefault="008F0D4B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Helped reduce release anxiety by refining CI steps, standardizing build artifacts, and documenting deployment checks so deployments became repeatable and less dependent on individual heroes.</w:t>
      </w:r>
    </w:p>
    <w:p w:rsidR="007114A4" w:rsidRDefault="008F0D4B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Optimized data access for recurring h</w:t>
      </w:r>
      <w:r>
        <w:rPr>
          <w:rFonts w:ascii="Arial" w:eastAsia="Arial" w:hAnsi="Arial" w:cs="Arial"/>
          <w:color w:val="111111"/>
        </w:rPr>
        <w:t>eavy queries by adjusting indexing and query patterns, improving response times in areas that directly impacted end-user productivity.</w:t>
      </w:r>
    </w:p>
    <w:p w:rsidR="007114A4" w:rsidRDefault="008F0D4B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closely with product and support to reproduce production issues using concrete steps and data snapshots, ensurin</w:t>
      </w:r>
      <w:r>
        <w:rPr>
          <w:rFonts w:ascii="Arial" w:eastAsia="Arial" w:hAnsi="Arial" w:cs="Arial"/>
          <w:color w:val="111111"/>
        </w:rPr>
        <w:t>g fixes addressed root causes rather than masking symptoms.</w:t>
      </w:r>
    </w:p>
    <w:p w:rsidR="007114A4" w:rsidRDefault="008F0D4B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Contributed to incremental modernization efforts by cleaning up legacy coupling and simplifying modules, making </w:t>
      </w:r>
      <w:proofErr w:type="gramStart"/>
      <w:r>
        <w:rPr>
          <w:rFonts w:ascii="Arial" w:eastAsia="Arial" w:hAnsi="Arial" w:cs="Arial"/>
          <w:color w:val="111111"/>
        </w:rPr>
        <w:t>the codebase</w:t>
      </w:r>
      <w:proofErr w:type="gramEnd"/>
      <w:r>
        <w:rPr>
          <w:rFonts w:ascii="Arial" w:eastAsia="Arial" w:hAnsi="Arial" w:cs="Arial"/>
          <w:color w:val="111111"/>
        </w:rPr>
        <w:t xml:space="preserve"> easier to extend without introducing fragile side effects.</w:t>
      </w:r>
    </w:p>
    <w:p w:rsidR="007114A4" w:rsidRDefault="008F0D4B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</w:t>
      </w:r>
      <w:r>
        <w:rPr>
          <w:rFonts w:ascii="Arial" w:eastAsia="Arial" w:hAnsi="Arial" w:cs="Arial"/>
          <w:color w:val="111111"/>
        </w:rPr>
        <w:t xml:space="preserve">ated in an </w:t>
      </w:r>
      <w:proofErr w:type="gramStart"/>
      <w:r>
        <w:rPr>
          <w:rFonts w:ascii="Arial" w:eastAsia="Arial" w:hAnsi="Arial" w:cs="Arial"/>
          <w:color w:val="111111"/>
        </w:rPr>
        <w:t>Agile</w:t>
      </w:r>
      <w:proofErr w:type="gramEnd"/>
      <w:r>
        <w:rPr>
          <w:rFonts w:ascii="Arial" w:eastAsia="Arial" w:hAnsi="Arial" w:cs="Arial"/>
          <w:color w:val="111111"/>
        </w:rPr>
        <w:t xml:space="preserve"> cadence with clear estimates and status communication, making it easier for stakeholders to plan around delivery while keeping engineering scope realistic.</w:t>
      </w:r>
    </w:p>
    <w:p w:rsidR="007114A4" w:rsidRDefault="008F0D4B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Maintained high ownership on delivered features by monitoring outcomes after rele</w:t>
      </w:r>
      <w:r>
        <w:rPr>
          <w:rFonts w:ascii="Arial" w:eastAsia="Arial" w:hAnsi="Arial" w:cs="Arial"/>
          <w:color w:val="111111"/>
        </w:rPr>
        <w:t>ase, verifying behavior in real usage, and iterating quickly when telemetry or support surfaced gaps.</w:t>
      </w:r>
    </w:p>
    <w:p w:rsidR="007114A4" w:rsidRDefault="008F0D4B">
      <w:pPr>
        <w:pBdr>
          <w:bottom w:val="dashed" w:sz="4" w:space="0" w:color="CFD2CD"/>
        </w:pBdr>
        <w:spacing w:after="120"/>
      </w:pPr>
      <w:r>
        <w:t xml:space="preserve"> </w:t>
      </w:r>
    </w:p>
    <w:p w:rsidR="007114A4" w:rsidRDefault="008F0D4B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7114A4" w:rsidRDefault="008F0D4B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7114A4" w:rsidRDefault="008F0D4B">
      <w:r>
        <w:rPr>
          <w:rFonts w:ascii="Arial" w:eastAsia="Arial" w:hAnsi="Arial" w:cs="Arial"/>
          <w:color w:val="4B5563"/>
          <w:sz w:val="19"/>
          <w:szCs w:val="19"/>
        </w:rPr>
        <w:t>August 2016 - November 2018 | California, United States</w:t>
      </w:r>
    </w:p>
    <w:p w:rsidR="007114A4" w:rsidRDefault="008F0D4B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backend features with careful input validation and consistent error handling, reducing downstream failures caused by edge cases that previously slipped through manual testing.</w:t>
      </w:r>
    </w:p>
    <w:p w:rsidR="007114A4" w:rsidRDefault="008F0D4B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Implemented API enhancements that supported evolving UI requiremen</w:t>
      </w:r>
      <w:r>
        <w:rPr>
          <w:rFonts w:ascii="Arial" w:eastAsia="Arial" w:hAnsi="Arial" w:cs="Arial"/>
          <w:color w:val="111111"/>
        </w:rPr>
        <w:t>ts, coordinating changes so client updates could ship independently without forcing disruptive backend migrations.</w:t>
      </w:r>
    </w:p>
    <w:p w:rsidR="007114A4" w:rsidRDefault="008F0D4B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Contributed to UI work using established JavaScript patterns and </w:t>
      </w:r>
      <w:proofErr w:type="spellStart"/>
      <w:r>
        <w:rPr>
          <w:rFonts w:ascii="Arial" w:eastAsia="Arial" w:hAnsi="Arial" w:cs="Arial"/>
          <w:color w:val="111111"/>
        </w:rPr>
        <w:t>AngularJS</w:t>
      </w:r>
      <w:proofErr w:type="spellEnd"/>
      <w:r>
        <w:rPr>
          <w:rFonts w:ascii="Arial" w:eastAsia="Arial" w:hAnsi="Arial" w:cs="Arial"/>
          <w:color w:val="111111"/>
        </w:rPr>
        <w:t>-style approaches, keeping screens responsive and predictable whi</w:t>
      </w:r>
      <w:r>
        <w:rPr>
          <w:rFonts w:ascii="Arial" w:eastAsia="Arial" w:hAnsi="Arial" w:cs="Arial"/>
          <w:color w:val="111111"/>
        </w:rPr>
        <w:t>le new features were introduced steadily.</w:t>
      </w:r>
    </w:p>
    <w:p w:rsidR="007114A4" w:rsidRDefault="008F0D4B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application stability by investigating production defects, reproducing issues with concrete scenarios, and delivering targeted fixes that avoided collateral regressions.</w:t>
      </w:r>
    </w:p>
    <w:p w:rsidR="007114A4" w:rsidRDefault="008F0D4B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with teammates to keep r</w:t>
      </w:r>
      <w:r>
        <w:rPr>
          <w:rFonts w:ascii="Arial" w:eastAsia="Arial" w:hAnsi="Arial" w:cs="Arial"/>
          <w:color w:val="111111"/>
        </w:rPr>
        <w:t>eleases safe by breaking work into small pull requests, writing clear change notes, and validating behavior across typical user flows before shipping.</w:t>
      </w:r>
    </w:p>
    <w:p w:rsidR="007114A4" w:rsidRDefault="008F0D4B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Enhanced performance in specific hotspots by reducing redundant calls, tightening queries, and simplify</w:t>
      </w:r>
      <w:r>
        <w:rPr>
          <w:rFonts w:ascii="Arial" w:eastAsia="Arial" w:hAnsi="Arial" w:cs="Arial"/>
          <w:color w:val="111111"/>
        </w:rPr>
        <w:t>ing compute-heavy code paths that impacted page load and API response times.</w:t>
      </w:r>
    </w:p>
    <w:p w:rsidR="007114A4" w:rsidRDefault="008F0D4B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Maintained clear technical documentation for implemented changes, making it easier for others to support and extend features without rediscovering assumptions during later work.</w:t>
      </w:r>
    </w:p>
    <w:p w:rsidR="007114A4" w:rsidRDefault="008F0D4B">
      <w:pPr>
        <w:pBdr>
          <w:bottom w:val="dashed" w:sz="4" w:space="0" w:color="CFD2CD"/>
        </w:pBdr>
        <w:spacing w:after="120"/>
      </w:pPr>
      <w:r>
        <w:t xml:space="preserve"> </w:t>
      </w:r>
    </w:p>
    <w:p w:rsidR="007114A4" w:rsidRDefault="008F0D4B">
      <w:r>
        <w:rPr>
          <w:rFonts w:ascii="Arial" w:eastAsia="Arial" w:hAnsi="Arial" w:cs="Arial"/>
          <w:b/>
          <w:bCs/>
          <w:color w:val="111111"/>
          <w:sz w:val="23"/>
          <w:szCs w:val="23"/>
        </w:rPr>
        <w:t>Junior Software Developer</w:t>
      </w:r>
    </w:p>
    <w:p w:rsidR="007114A4" w:rsidRDefault="008F0D4B">
      <w:r>
        <w:rPr>
          <w:rFonts w:ascii="Arial" w:eastAsia="Arial" w:hAnsi="Arial" w:cs="Arial"/>
          <w:b/>
          <w:bCs/>
          <w:color w:val="6F8F6B"/>
          <w:sz w:val="21"/>
          <w:szCs w:val="21"/>
        </w:rPr>
        <w:t>Minimalist Moon</w:t>
      </w:r>
    </w:p>
    <w:p w:rsidR="007114A4" w:rsidRDefault="008F0D4B">
      <w:r>
        <w:rPr>
          <w:rFonts w:ascii="Arial" w:eastAsia="Arial" w:hAnsi="Arial" w:cs="Arial"/>
          <w:color w:val="4B5563"/>
          <w:sz w:val="19"/>
          <w:szCs w:val="19"/>
        </w:rPr>
        <w:t>September 2014 - August 2016 | Maine, United States</w:t>
      </w:r>
    </w:p>
    <w:p w:rsidR="007114A4" w:rsidRDefault="008F0D4B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feature development with careful implementation and verification, focusing on correctness and stability so day-to-day workflows continued to behave reliably for end users.</w:t>
      </w:r>
    </w:p>
    <w:p w:rsidR="007114A4" w:rsidRDefault="008F0D4B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Learned production support fundamentals by diagnosing defects using re</w:t>
      </w:r>
      <w:r>
        <w:rPr>
          <w:rFonts w:ascii="Arial" w:eastAsia="Arial" w:hAnsi="Arial" w:cs="Arial"/>
          <w:color w:val="111111"/>
        </w:rPr>
        <w:t>producible steps, clear logs, and controlled test data, then assisting with fixes that were safe to deploy.</w:t>
      </w:r>
    </w:p>
    <w:p w:rsidR="007114A4" w:rsidRDefault="008F0D4B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backend functionality with disciplined validation and error handling, reducing unexpected failures from malformed requests and improvi</w:t>
      </w:r>
      <w:r>
        <w:rPr>
          <w:rFonts w:ascii="Arial" w:eastAsia="Arial" w:hAnsi="Arial" w:cs="Arial"/>
          <w:color w:val="111111"/>
        </w:rPr>
        <w:t>ng overall robustness of key endpoints.</w:t>
      </w:r>
    </w:p>
    <w:p w:rsidR="007114A4" w:rsidRDefault="008F0D4B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senior engineers during planning and reviews, absorbing patterns for maintainable code structure and improving quality through iterative feedback on each change.</w:t>
      </w:r>
    </w:p>
    <w:p w:rsidR="007114A4" w:rsidRDefault="008F0D4B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Helped keep releases predictable</w:t>
      </w:r>
      <w:r>
        <w:rPr>
          <w:rFonts w:ascii="Arial" w:eastAsia="Arial" w:hAnsi="Arial" w:cs="Arial"/>
          <w:color w:val="111111"/>
        </w:rPr>
        <w:t xml:space="preserve"> by packaging changes into small, reviewable increments, minimizing merge risk and making it easier to isolate issues when something went wrong.</w:t>
      </w:r>
    </w:p>
    <w:p w:rsidR="007114A4" w:rsidRDefault="008F0D4B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documentation and handoffs by recording configuration assumptions, known constraints, and veri</w:t>
      </w:r>
      <w:r>
        <w:rPr>
          <w:rFonts w:ascii="Arial" w:eastAsia="Arial" w:hAnsi="Arial" w:cs="Arial"/>
          <w:color w:val="111111"/>
        </w:rPr>
        <w:t>fication steps so teammates could support features without guesswork.</w:t>
      </w:r>
    </w:p>
    <w:p w:rsidR="007114A4" w:rsidRDefault="008F0D4B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Assisted with basic automation and build hygiene where possible, reducing repeated manual steps and helping the team deliver updates with fewer last-minute surprises.</w:t>
      </w:r>
    </w:p>
    <w:p w:rsidR="007114A4" w:rsidRDefault="008F0D4B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Participated in</w:t>
      </w:r>
      <w:r>
        <w:rPr>
          <w:rFonts w:ascii="Arial" w:eastAsia="Arial" w:hAnsi="Arial" w:cs="Arial"/>
          <w:color w:val="111111"/>
        </w:rPr>
        <w:t xml:space="preserve"> debugging and root-cause analysis discussions, learning how to move from symptoms to verified causes and how to validate fixes with realistic scenarios.</w:t>
      </w:r>
    </w:p>
    <w:p w:rsidR="007114A4" w:rsidRDefault="008F0D4B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strong habits around communication by providing status updates with concrete details, includin</w:t>
      </w:r>
      <w:r>
        <w:rPr>
          <w:rFonts w:ascii="Arial" w:eastAsia="Arial" w:hAnsi="Arial" w:cs="Arial"/>
          <w:color w:val="111111"/>
        </w:rPr>
        <w:t>g what changed, how it was tested, and what risks were considered before release.</w:t>
      </w:r>
    </w:p>
    <w:p w:rsidR="007114A4" w:rsidRDefault="007114A4">
      <w:pPr>
        <w:spacing w:after="80"/>
      </w:pPr>
    </w:p>
    <w:p w:rsidR="007114A4" w:rsidRDefault="008F0D4B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7114A4" w:rsidRDefault="008F0D4B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7114A4" w:rsidRDefault="008F0D4B">
      <w:r>
        <w:rPr>
          <w:rFonts w:ascii="Arial" w:eastAsia="Arial" w:hAnsi="Arial" w:cs="Arial"/>
          <w:b/>
          <w:bCs/>
          <w:color w:val="6F8F6B"/>
          <w:sz w:val="21"/>
          <w:szCs w:val="21"/>
        </w:rPr>
        <w:t>University of Pennsylvania</w:t>
      </w:r>
    </w:p>
    <w:p w:rsidR="007114A4" w:rsidRDefault="008F0D4B">
      <w:r>
        <w:rPr>
          <w:rFonts w:ascii="Arial" w:eastAsia="Arial" w:hAnsi="Arial" w:cs="Arial"/>
          <w:color w:val="4B5563"/>
          <w:sz w:val="19"/>
          <w:szCs w:val="19"/>
        </w:rPr>
        <w:t>September 2010 - August 2014</w:t>
      </w:r>
    </w:p>
    <w:p w:rsidR="007114A4" w:rsidRDefault="007114A4">
      <w:pPr>
        <w:spacing w:after="80"/>
      </w:pPr>
    </w:p>
    <w:sectPr w:rsidR="007114A4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510480B"/>
    <w:multiLevelType w:val="hybridMultilevel"/>
    <w:tmpl w:val="07B64C86"/>
    <w:lvl w:ilvl="0" w:tplc="372CF906">
      <w:start w:val="1"/>
      <w:numFmt w:val="bullet"/>
      <w:lvlText w:val="●"/>
      <w:lvlJc w:val="left"/>
      <w:pPr>
        <w:ind w:left="720" w:hanging="360"/>
      </w:pPr>
    </w:lvl>
    <w:lvl w:ilvl="1" w:tplc="F47019B2">
      <w:start w:val="1"/>
      <w:numFmt w:val="bullet"/>
      <w:lvlText w:val="○"/>
      <w:lvlJc w:val="left"/>
      <w:pPr>
        <w:ind w:left="1440" w:hanging="360"/>
      </w:pPr>
    </w:lvl>
    <w:lvl w:ilvl="2" w:tplc="263C220C">
      <w:start w:val="1"/>
      <w:numFmt w:val="bullet"/>
      <w:lvlText w:val="■"/>
      <w:lvlJc w:val="left"/>
      <w:pPr>
        <w:ind w:left="2160" w:hanging="360"/>
      </w:pPr>
    </w:lvl>
    <w:lvl w:ilvl="3" w:tplc="8FD2D050">
      <w:start w:val="1"/>
      <w:numFmt w:val="bullet"/>
      <w:lvlText w:val="●"/>
      <w:lvlJc w:val="left"/>
      <w:pPr>
        <w:ind w:left="2880" w:hanging="360"/>
      </w:pPr>
    </w:lvl>
    <w:lvl w:ilvl="4" w:tplc="3EFCC2BC">
      <w:start w:val="1"/>
      <w:numFmt w:val="bullet"/>
      <w:lvlText w:val="○"/>
      <w:lvlJc w:val="left"/>
      <w:pPr>
        <w:ind w:left="3600" w:hanging="360"/>
      </w:pPr>
    </w:lvl>
    <w:lvl w:ilvl="5" w:tplc="406E0E20">
      <w:start w:val="1"/>
      <w:numFmt w:val="bullet"/>
      <w:lvlText w:val="■"/>
      <w:lvlJc w:val="left"/>
      <w:pPr>
        <w:ind w:left="4320" w:hanging="360"/>
      </w:pPr>
    </w:lvl>
    <w:lvl w:ilvl="6" w:tplc="44CCB1D0">
      <w:start w:val="1"/>
      <w:numFmt w:val="bullet"/>
      <w:lvlText w:val="●"/>
      <w:lvlJc w:val="left"/>
      <w:pPr>
        <w:ind w:left="5040" w:hanging="360"/>
      </w:pPr>
    </w:lvl>
    <w:lvl w:ilvl="7" w:tplc="06204056">
      <w:start w:val="1"/>
      <w:numFmt w:val="bullet"/>
      <w:lvlText w:val="●"/>
      <w:lvlJc w:val="left"/>
      <w:pPr>
        <w:ind w:left="5760" w:hanging="360"/>
      </w:pPr>
    </w:lvl>
    <w:lvl w:ilvl="8" w:tplc="7D86EA1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7114A4"/>
    <w:rsid w:val="007114A4"/>
    <w:rsid w:val="008F0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1821</Words>
  <Characters>10381</Characters>
  <Application>Microsoft Office Word</Application>
  <DocSecurity>0</DocSecurity>
  <Lines>86</Lines>
  <Paragraphs>24</Paragraphs>
  <ScaleCrop>false</ScaleCrop>
  <Company>P R C</Company>
  <LinksUpToDate>false</LinksUpToDate>
  <CharactersWithSpaces>12178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2026-02-15T15:40:00Z</dcterms:created>
  <dcterms:modified xsi:type="dcterms:W3CDTF">2026-02-17T09:12:00Z</dcterms:modified>
</cp:coreProperties>
</file>