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3960" w:rsidRDefault="00DC3960" w:rsidP="00DC3960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DC3960" w:rsidRDefault="00DC3960" w:rsidP="00DC3960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DC3960" w:rsidRDefault="00DC3960" w:rsidP="00DC3960">
      <w:pPr>
        <w:spacing w:after="160"/>
      </w:pPr>
      <w:r w:rsidRPr="002F0AC2">
        <w:rPr>
          <w:rFonts w:ascii="Arial" w:eastAsia="Arial" w:hAnsi="Arial" w:cs="Arial"/>
          <w:color w:val="4B5563"/>
          <w:sz w:val="19"/>
          <w:szCs w:val="19"/>
        </w:rPr>
        <w:t>richardbozemandev@outlook.com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2F0AC2">
        <w:rPr>
          <w:rFonts w:ascii="Arial" w:eastAsia="Arial" w:hAnsi="Arial" w:cs="Arial"/>
          <w:color w:val="4B5563"/>
          <w:sz w:val="19"/>
          <w:szCs w:val="19"/>
        </w:rPr>
        <w:t>https://www.linkedin.com/in/richard-bozeman-b627703b1</w:t>
      </w:r>
      <w:r>
        <w:rPr>
          <w:rFonts w:ascii="Arial" w:eastAsia="Arial" w:hAnsi="Arial" w:cs="Arial"/>
          <w:color w:val="4B5563"/>
          <w:sz w:val="19"/>
          <w:szCs w:val="19"/>
        </w:rPr>
        <w:t>| Florida, United States   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993F3F" w:rsidRDefault="000972DD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993F3F" w:rsidRDefault="000972DD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the glue that keeps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work—let’s connect.</w:t>
      </w:r>
    </w:p>
    <w:p w:rsidR="00993F3F" w:rsidRDefault="000972D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PHP 7/8 Application Development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 Design, Versioning, and Backward Compatibility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Domain Modeling and Transactional Data Integrity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Service Layer Architecture and Dependency Boundaries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Processing with Queues and Background Workers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Profiling and Latency Reduction in Production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 (HTTP, application, and data-layer caching)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and Authorization (RBAC/ABAC patterns)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 Coding Practices (input validation, output encoding, secrets handling)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Database Design and Query Optimization (indexes, execution plans)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Integration Design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, third-party APIs,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Error Handling and Resilience (retries, circuit breakers, fallbacks)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Strategy (unit, integration, contract tests)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Safety (feature flags, canary patterns, rollback readiness)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Angular (components, modules, routing, forms,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RxJS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Engineering Practices and Strict Typing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State Management Patterns (observable stores, reducer-style flows)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UI/API Contract Design and DTO mapping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Form Validation, Error Messaging, and UX reliability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Tuning (change detection strategies, bundle hygiene)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Reusable Component Libraries and Design Consistency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End-to-End Testing Mindset for Critical User 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Fundamentals for App Hosting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 and Automation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Containerization and Deployment Workflows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Hygiene (configuration drift prevention, environment parity)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Foundations (structured logs, metrics, tracing concepts)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Incident Response Practices and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Creation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Management (migration coordination, safe cutovers)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Operational Hardening (timeouts, resource limits, health checks)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Relational Databases and Data Modeling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Schema Migrations and Backward-Compatible Rollouts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ETL-style Data Synchronization and Reconciliation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Integrations with Rate Limits and Pagination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Patterns and Message Semantics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Auditing, Traceability, and Operational Diagnostics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and Maintainable Boundaries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 of Legacy Codebases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Focused on Reliability and Readability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Mentorship, Pairing, and Team Enablement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 with Product and QA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Documentation Habits (ADRs,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onboarding guides)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Pragmatic Tradeoff Decision-Making Under Deadlines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993F3F"/>
        </w:tc>
      </w:tr>
    </w:tbl>
    <w:p w:rsidR="00993F3F" w:rsidRDefault="00993F3F">
      <w:pPr>
        <w:spacing w:after="80"/>
      </w:pPr>
    </w:p>
    <w:p w:rsidR="00993F3F" w:rsidRDefault="000972D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993F3F" w:rsidRDefault="000972D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993F3F" w:rsidRDefault="000972DD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993F3F" w:rsidRDefault="000972DD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delivery of business-critical web modules by turning ambiguous stakeholder goals into concrete technical milestones, with acceptance criteria that reduced rework and stabilized release cadence across teams.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and implemented PHP service endpoints with consistent validation, predictable error contracts, and careful backward compatibility, so </w:t>
      </w:r>
      <w:proofErr w:type="gramStart"/>
      <w:r>
        <w:rPr>
          <w:rFonts w:ascii="Arial" w:eastAsia="Arial" w:hAnsi="Arial" w:cs="Arial"/>
          <w:color w:val="111111"/>
        </w:rPr>
        <w:t>Angular</w:t>
      </w:r>
      <w:proofErr w:type="gramEnd"/>
      <w:r>
        <w:rPr>
          <w:rFonts w:ascii="Arial" w:eastAsia="Arial" w:hAnsi="Arial" w:cs="Arial"/>
          <w:color w:val="111111"/>
        </w:rPr>
        <w:t xml:space="preserve"> clients could evolve safely without breaking existing user flows.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Angular features that emphasized maintainability, including reusable components, typed models, and reactive data handling, while keeping UI logic separated from domain rules to reduce long-term brittleness.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Hardened production behavior by introducing defensive defaults, graceful degradation paths, and structured error reporting, ensuring the system remained understandable and recoverable during partial dependency failures.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across high-traffic pages by isolating slow queries, adding targeted indexes, and reducing unnecessary payload size, resulting in faster perceived UI response without sacrificing data correctness.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queue-backed background processing for long-running tasks, adding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 xml:space="preserve"> and retry logic so jobs could be re-run safely, which reduced support load from intermittent external system issues.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release safety practices such as feature flags and staged rollouts, enabling smaller deploys and faster rollback decisions when metrics indicated risk, without blocking product iteration.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QA and product to define edge cases early, translating them into automated checks and clear reproduction steps, which reduced late-cycle defects and improved confidence in hotfixes.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Strengthened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by standardizing structured logs and correlation identifiers across services, making incident triage faster and allowing root-cause analysis to focus on facts instead of speculation.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Refactored legacy areas incrementally by carving out interfaces and isolating side effects, allowing new PHP functionality to be introduced without expanding technical debt or coupling presentation to business logic.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cross-service integration work by documenting API contracts, handling rate limits, and implementing pagination and retries, ensuring integrations remained stable even when upstream behavior changed unexpectedly.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code reviews that focused on reliability and readability, using concrete examples and suggested patterns to raise baseline quality while keeping a supportive, low-ego team dynamic.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Coordinated database migrations with backward-compatible steps, ensuring data changes could roll out safely alongside application updates, with validation scripts to catch drift before customers were impacted.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Diagnosed production incidents using logs and metrics, then converted lessons learned into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and preventative changes, reducing repeat incidents and improving on-call confidence across the team.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end-to-end features spanning Angular UI, PHP APIs, and data persistence, ensuring each layer had clear boundaries and predictable behavior so future enhancements stayed straightforward and low-risk.</w:t>
      </w:r>
    </w:p>
    <w:p w:rsidR="00993F3F" w:rsidRDefault="000972DD">
      <w:pPr>
        <w:pBdr>
          <w:bottom w:val="dashed" w:sz="4" w:space="0" w:color="CFD2CD"/>
        </w:pBdr>
        <w:spacing w:after="120"/>
      </w:pPr>
      <w:r>
        <w:t xml:space="preserve"> </w:t>
      </w:r>
    </w:p>
    <w:p w:rsidR="00993F3F" w:rsidRDefault="000972D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993F3F" w:rsidRDefault="000972D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993F3F" w:rsidRDefault="000972DD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maintained PHP-based backend capabilities that supported evolving product needs, emphasizing predictable behavior, consistent validation, and clear error messages that reduced customer-facing confusion.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refined Angular screens for operational workflows, focusing on typed models and stable API contracts so UI changes could ship frequently without breaking core tasks for internal teams.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reliability of integrations by implementing idempotent request handling, safe retries, and clear logging around failures, making intermittent third-party issues diagnosable instead of mysterious.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Reduced deployment anxiety by tightening CI/CD checks and standardizing build steps, ensuring that what passed in automation behaved the same way in staging and production environments.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slow endpoints by profiling request paths, reducing redundant database access, and aligning query patterns with indexes, which improved responsiveness during peak traffic periods.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Enhanced security posture by enforcing strong input validation and careful data exposure rules, making sure responses returned only necessary fields and avoided leaking sensitive operational information.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product to break large requests into deliverable slices, which created faster feedback loops and allowed scope adjustments without derailing timelines or quality goals.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Added pragmatic automated tests around critical flows, selecting integration coverage where it mattered most, so regressions were caught early without slowing down the team with brittle test suites.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operations by creating clear troubleshooting steps and repeatable recovery actions, improving time-to-mitigate and reducing the number of escalations required to restore service.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Refactored tangled areas by extracting service helpers and normalizing shared logic, reducing duplication across PHP modules and making future change requests safer and easier to estimate.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code reviews with an emphasis on maintainable patterns, clear naming, and safe failure handling, helping the team converge on consistent engineering standards under real deadlines.</w:t>
      </w:r>
    </w:p>
    <w:p w:rsidR="00993F3F" w:rsidRDefault="000972DD">
      <w:pPr>
        <w:pBdr>
          <w:bottom w:val="dashed" w:sz="4" w:space="0" w:color="CFD2CD"/>
        </w:pBdr>
        <w:spacing w:after="120"/>
      </w:pPr>
      <w:r>
        <w:t xml:space="preserve"> </w:t>
      </w:r>
    </w:p>
    <w:p w:rsidR="00993F3F" w:rsidRDefault="000972D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993F3F" w:rsidRDefault="000972DD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993F3F" w:rsidRDefault="000972DD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web application features in PHP with careful attention to validation and error handling, ensuring user-facing workflows behaved consistently even when inputs were incomplete or unexpected.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Delivered Angular-based UI pages for client projects, keeping components reusable and predictable, while coordinating API expectations so front-end changes aligned cleanly with backend responses.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REST-style endpoints and integrated third-party services, handling authentication and edge cases in a way that minimized production surprises and reduced manual support interventions.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by identifying slow database interactions and simplifying request paths, reducing unnecessary work per request while preserving correctness and auditability.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incremental refactors to legacy areas by separating presentation concerns from core logic, making it easier to extend features without triggering unrelated regressions.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stakeholders to translate requirements into implementable tasks, clarifying constraints early so delivery remained steady and scope changes were managed transparently.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releases by validating deployments and monitoring early signals after launch, quickly addressing issues with targeted fixes that avoided disruptive, high-risk rewrites.</w:t>
      </w:r>
    </w:p>
    <w:p w:rsidR="00993F3F" w:rsidRDefault="000972DD">
      <w:pPr>
        <w:pBdr>
          <w:bottom w:val="dashed" w:sz="4" w:space="0" w:color="CFD2CD"/>
        </w:pBdr>
        <w:spacing w:after="120"/>
      </w:pPr>
      <w:r>
        <w:t xml:space="preserve"> </w:t>
      </w:r>
    </w:p>
    <w:p w:rsidR="00993F3F" w:rsidRDefault="000972D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993F3F" w:rsidRDefault="000972D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993F3F" w:rsidRDefault="000972DD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PHP application enhancements by implementing well-scoped changes with careful verification, building strong habits around correctness and avoiding accidental side effects in shared code paths.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front-end work by updating Angular features and templates under guidance, learning how to keep UI behavior consistent while integrating cleanly with evolving backend responses.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Fixed defects by reproducing issues reliably, documenting steps, and applying targeted changes, which improved turnaround time and reduced repeated bug reports from the same underlying root cause.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code quality by adopting consistent naming, small functions, and straightforward control flow, making modules easier for teammates to review and safer to modify later.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data-related tasks by making cautious schema and query updates, validating results against expected outcomes so product behavior remained stable for existing customers.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during reviews to understand tradeoffs, adopting patterns for validation and error handling that improved predictability and reduced brittle edge-case failures.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maintain deployments by following established release checklists and post-release verification steps, ensuring issues were detected quickly and communicated clearly to the team.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Wrote internal notes and lightweight documentation for recurring tasks, which reduced reliance on tribal knowledge and helped new contributors ramp up faster without constant interruptions.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practical debugging skills by tracing requests through logs and code paths, learning to isolate the real source of failures rather than treating symptoms with unreliable quick fixes.</w:t>
      </w:r>
    </w:p>
    <w:p w:rsidR="00993F3F" w:rsidRDefault="00993F3F">
      <w:pPr>
        <w:spacing w:after="80"/>
      </w:pPr>
    </w:p>
    <w:p w:rsidR="00993F3F" w:rsidRDefault="000972D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993F3F" w:rsidRDefault="000972DD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993F3F" w:rsidRDefault="000972D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993F3F" w:rsidRDefault="000972DD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993F3F" w:rsidRDefault="00993F3F">
      <w:pPr>
        <w:spacing w:after="80"/>
      </w:pPr>
    </w:p>
    <w:sectPr w:rsidR="00993F3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0406774"/>
    <w:multiLevelType w:val="hybridMultilevel"/>
    <w:tmpl w:val="5614C708"/>
    <w:lvl w:ilvl="0" w:tplc="0C126702">
      <w:start w:val="1"/>
      <w:numFmt w:val="bullet"/>
      <w:lvlText w:val="●"/>
      <w:lvlJc w:val="left"/>
      <w:pPr>
        <w:ind w:left="720" w:hanging="360"/>
      </w:pPr>
    </w:lvl>
    <w:lvl w:ilvl="1" w:tplc="17AEB8DE">
      <w:start w:val="1"/>
      <w:numFmt w:val="bullet"/>
      <w:lvlText w:val="○"/>
      <w:lvlJc w:val="left"/>
      <w:pPr>
        <w:ind w:left="1440" w:hanging="360"/>
      </w:pPr>
    </w:lvl>
    <w:lvl w:ilvl="2" w:tplc="95600842">
      <w:start w:val="1"/>
      <w:numFmt w:val="bullet"/>
      <w:lvlText w:val="■"/>
      <w:lvlJc w:val="left"/>
      <w:pPr>
        <w:ind w:left="2160" w:hanging="360"/>
      </w:pPr>
    </w:lvl>
    <w:lvl w:ilvl="3" w:tplc="1090C5AC">
      <w:start w:val="1"/>
      <w:numFmt w:val="bullet"/>
      <w:lvlText w:val="●"/>
      <w:lvlJc w:val="left"/>
      <w:pPr>
        <w:ind w:left="2880" w:hanging="360"/>
      </w:pPr>
    </w:lvl>
    <w:lvl w:ilvl="4" w:tplc="DBC83230">
      <w:start w:val="1"/>
      <w:numFmt w:val="bullet"/>
      <w:lvlText w:val="○"/>
      <w:lvlJc w:val="left"/>
      <w:pPr>
        <w:ind w:left="3600" w:hanging="360"/>
      </w:pPr>
    </w:lvl>
    <w:lvl w:ilvl="5" w:tplc="C1FC77B2">
      <w:start w:val="1"/>
      <w:numFmt w:val="bullet"/>
      <w:lvlText w:val="■"/>
      <w:lvlJc w:val="left"/>
      <w:pPr>
        <w:ind w:left="4320" w:hanging="360"/>
      </w:pPr>
    </w:lvl>
    <w:lvl w:ilvl="6" w:tplc="802A7166">
      <w:start w:val="1"/>
      <w:numFmt w:val="bullet"/>
      <w:lvlText w:val="●"/>
      <w:lvlJc w:val="left"/>
      <w:pPr>
        <w:ind w:left="5040" w:hanging="360"/>
      </w:pPr>
    </w:lvl>
    <w:lvl w:ilvl="7" w:tplc="C06EC39C">
      <w:start w:val="1"/>
      <w:numFmt w:val="bullet"/>
      <w:lvlText w:val="●"/>
      <w:lvlJc w:val="left"/>
      <w:pPr>
        <w:ind w:left="5760" w:hanging="360"/>
      </w:pPr>
    </w:lvl>
    <w:lvl w:ilvl="8" w:tplc="D8B065C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93F3F"/>
    <w:rsid w:val="000972DD"/>
    <w:rsid w:val="005229C5"/>
    <w:rsid w:val="00993F3F"/>
    <w:rsid w:val="00DC3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1827</Words>
  <Characters>10419</Characters>
  <Application>Microsoft Office Word</Application>
  <DocSecurity>0</DocSecurity>
  <Lines>86</Lines>
  <Paragraphs>24</Paragraphs>
  <ScaleCrop>false</ScaleCrop>
  <Company>P R C</Company>
  <LinksUpToDate>false</LinksUpToDate>
  <CharactersWithSpaces>12222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2026-02-10T01:50:00Z</dcterms:created>
  <dcterms:modified xsi:type="dcterms:W3CDTF">2026-02-17T09:18:00Z</dcterms:modified>
</cp:coreProperties>
</file>