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254984">
        <w:rPr>
          <w:rFonts w:ascii="Arial" w:eastAsia="Arial" w:hAnsi="Arial" w:cs="Arial"/>
          <w:color w:val="555555"/>
          <w:sz w:val="19"/>
          <w:szCs w:val="19"/>
        </w:rPr>
        <w:t xml:space="preserve"> | Angular Frontend 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390D21" w:rsidRPr="00390D21" w:rsidRDefault="00390D21" w:rsidP="00390D2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390D21">
        <w:rPr>
          <w:rFonts w:ascii="Arial" w:hAnsi="Arial" w:cs="Arial"/>
          <w:sz w:val="20"/>
        </w:rPr>
        <w:t xml:space="preserve">I build production </w:t>
      </w:r>
      <w:proofErr w:type="spellStart"/>
      <w:r w:rsidRPr="00390D21">
        <w:rPr>
          <w:rStyle w:val="Strong"/>
          <w:rFonts w:ascii="Arial" w:hAnsi="Arial" w:cs="Arial"/>
          <w:sz w:val="20"/>
        </w:rPr>
        <w:t>GenAI</w:t>
      </w:r>
      <w:proofErr w:type="spellEnd"/>
      <w:r w:rsidRPr="00390D21">
        <w:rPr>
          <w:rFonts w:ascii="Arial" w:hAnsi="Arial" w:cs="Arial"/>
          <w:sz w:val="20"/>
        </w:rPr>
        <w:t xml:space="preserve"> systems for the </w:t>
      </w:r>
      <w:r w:rsidRPr="00390D21">
        <w:rPr>
          <w:rStyle w:val="Strong"/>
          <w:rFonts w:ascii="Arial" w:hAnsi="Arial" w:cs="Arial"/>
          <w:sz w:val="20"/>
        </w:rPr>
        <w:t xml:space="preserve">insurance / </w:t>
      </w:r>
      <w:proofErr w:type="spellStart"/>
      <w:r w:rsidRPr="00390D21">
        <w:rPr>
          <w:rStyle w:val="Strong"/>
          <w:rFonts w:ascii="Arial" w:hAnsi="Arial" w:cs="Arial"/>
          <w:sz w:val="20"/>
        </w:rPr>
        <w:t>insurtech</w:t>
      </w:r>
      <w:proofErr w:type="spellEnd"/>
      <w:r w:rsidRPr="00390D21">
        <w:rPr>
          <w:rFonts w:ascii="Arial" w:hAnsi="Arial" w:cs="Arial"/>
          <w:sz w:val="20"/>
        </w:rPr>
        <w:t xml:space="preserve"> domain, turning claims, policy, and contact-center workflows into safe, auditable automation that reliably works under real customer </w:t>
      </w:r>
      <w:proofErr w:type="spellStart"/>
      <w:r w:rsidRPr="00390D21">
        <w:rPr>
          <w:rFonts w:ascii="Arial" w:hAnsi="Arial" w:cs="Arial"/>
          <w:sz w:val="20"/>
        </w:rPr>
        <w:t>pressure.I</w:t>
      </w:r>
      <w:proofErr w:type="spellEnd"/>
      <w:r w:rsidRPr="00390D21">
        <w:rPr>
          <w:rFonts w:ascii="Arial" w:hAnsi="Arial" w:cs="Arial"/>
          <w:sz w:val="20"/>
        </w:rPr>
        <w:t xml:space="preserve"> design </w:t>
      </w:r>
      <w:r w:rsidRPr="00390D21">
        <w:rPr>
          <w:rStyle w:val="Strong"/>
          <w:rFonts w:ascii="Arial" w:hAnsi="Arial" w:cs="Arial"/>
          <w:sz w:val="20"/>
        </w:rPr>
        <w:t>LLM agent</w:t>
      </w:r>
      <w:r w:rsidRPr="00390D21">
        <w:rPr>
          <w:rFonts w:ascii="Arial" w:hAnsi="Arial" w:cs="Arial"/>
          <w:sz w:val="20"/>
        </w:rPr>
        <w:t xml:space="preserve"> platforms with </w:t>
      </w:r>
      <w:proofErr w:type="spellStart"/>
      <w:r w:rsidRPr="00390D21">
        <w:rPr>
          <w:rStyle w:val="Strong"/>
          <w:rFonts w:ascii="Arial" w:hAnsi="Arial" w:cs="Arial"/>
          <w:sz w:val="20"/>
        </w:rPr>
        <w:t>LangChain</w:t>
      </w:r>
      <w:proofErr w:type="spellEnd"/>
      <w:r w:rsidRPr="00390D21">
        <w:rPr>
          <w:rStyle w:val="Strong"/>
          <w:rFonts w:ascii="Arial" w:hAnsi="Arial" w:cs="Arial"/>
          <w:sz w:val="20"/>
        </w:rPr>
        <w:t xml:space="preserve"> 0.2</w:t>
      </w:r>
      <w:r w:rsidRPr="00390D21">
        <w:rPr>
          <w:rFonts w:ascii="Arial" w:hAnsi="Arial" w:cs="Arial"/>
          <w:sz w:val="20"/>
        </w:rPr>
        <w:t xml:space="preserve"> and </w:t>
      </w:r>
      <w:proofErr w:type="spellStart"/>
      <w:r w:rsidRPr="00390D21">
        <w:rPr>
          <w:rStyle w:val="Strong"/>
          <w:rFonts w:ascii="Arial" w:hAnsi="Arial" w:cs="Arial"/>
          <w:sz w:val="20"/>
        </w:rPr>
        <w:t>LangGraph</w:t>
      </w:r>
      <w:proofErr w:type="spellEnd"/>
      <w:r w:rsidRPr="00390D21">
        <w:rPr>
          <w:rStyle w:val="Strong"/>
          <w:rFonts w:ascii="Arial" w:hAnsi="Arial" w:cs="Arial"/>
          <w:sz w:val="20"/>
        </w:rPr>
        <w:t xml:space="preserve"> 0.2</w:t>
      </w:r>
      <w:r w:rsidRPr="00390D21">
        <w:rPr>
          <w:rFonts w:ascii="Arial" w:hAnsi="Arial" w:cs="Arial"/>
          <w:sz w:val="20"/>
        </w:rPr>
        <w:t xml:space="preserve">, combining tool-calling, supervisor routing, memory controls, and strict stop-reason contracts so agents stay helpful without looping or inventing </w:t>
      </w:r>
      <w:proofErr w:type="spellStart"/>
      <w:r w:rsidRPr="00390D21">
        <w:rPr>
          <w:rFonts w:ascii="Arial" w:hAnsi="Arial" w:cs="Arial"/>
          <w:sz w:val="20"/>
        </w:rPr>
        <w:t>facts.I</w:t>
      </w:r>
      <w:proofErr w:type="spellEnd"/>
      <w:r w:rsidRPr="00390D21">
        <w:rPr>
          <w:rFonts w:ascii="Arial" w:hAnsi="Arial" w:cs="Arial"/>
          <w:sz w:val="20"/>
        </w:rPr>
        <w:t xml:space="preserve"> ship grounded answers using </w:t>
      </w:r>
      <w:r w:rsidRPr="00390D21">
        <w:rPr>
          <w:rStyle w:val="Strong"/>
          <w:rFonts w:ascii="Arial" w:hAnsi="Arial" w:cs="Arial"/>
          <w:sz w:val="20"/>
        </w:rPr>
        <w:t>RAG</w:t>
      </w:r>
      <w:r w:rsidRPr="00390D21">
        <w:rPr>
          <w:rFonts w:ascii="Arial" w:hAnsi="Arial" w:cs="Arial"/>
          <w:sz w:val="20"/>
        </w:rPr>
        <w:t xml:space="preserve"> built on </w:t>
      </w:r>
      <w:proofErr w:type="spellStart"/>
      <w:r w:rsidRPr="00390D21">
        <w:rPr>
          <w:rStyle w:val="Strong"/>
          <w:rFonts w:ascii="Arial" w:hAnsi="Arial" w:cs="Arial"/>
          <w:sz w:val="20"/>
        </w:rPr>
        <w:t>LlamaIndex</w:t>
      </w:r>
      <w:proofErr w:type="spellEnd"/>
      <w:r w:rsidRPr="00390D21">
        <w:rPr>
          <w:rStyle w:val="Strong"/>
          <w:rFonts w:ascii="Arial" w:hAnsi="Arial" w:cs="Arial"/>
          <w:sz w:val="20"/>
        </w:rPr>
        <w:t xml:space="preserve"> 0.10</w:t>
      </w:r>
      <w:r w:rsidRPr="00390D21">
        <w:rPr>
          <w:rFonts w:ascii="Arial" w:hAnsi="Arial" w:cs="Arial"/>
          <w:sz w:val="20"/>
        </w:rPr>
        <w:t xml:space="preserve"> plus </w:t>
      </w:r>
      <w:r w:rsidRPr="00390D21">
        <w:rPr>
          <w:rStyle w:val="Strong"/>
          <w:rFonts w:ascii="Arial" w:hAnsi="Arial" w:cs="Arial"/>
          <w:sz w:val="20"/>
        </w:rPr>
        <w:t>OpenSearch 2.x</w:t>
      </w:r>
      <w:r w:rsidRPr="00390D21">
        <w:rPr>
          <w:rFonts w:ascii="Arial" w:hAnsi="Arial" w:cs="Arial"/>
          <w:sz w:val="20"/>
        </w:rPr>
        <w:t xml:space="preserve"> hybrid retrieval and deterministic document versioning, so responses cite the right policy clauses even when content is re-indexed or </w:t>
      </w:r>
      <w:proofErr w:type="spellStart"/>
      <w:r w:rsidRPr="00390D21">
        <w:rPr>
          <w:rFonts w:ascii="Arial" w:hAnsi="Arial" w:cs="Arial"/>
          <w:sz w:val="20"/>
        </w:rPr>
        <w:t>updated.I</w:t>
      </w:r>
      <w:proofErr w:type="spellEnd"/>
      <w:r w:rsidRPr="00390D21">
        <w:rPr>
          <w:rFonts w:ascii="Arial" w:hAnsi="Arial" w:cs="Arial"/>
          <w:sz w:val="20"/>
        </w:rPr>
        <w:t xml:space="preserve"> deploy inference APIs in </w:t>
      </w:r>
      <w:r w:rsidRPr="00390D21">
        <w:rPr>
          <w:rStyle w:val="Strong"/>
          <w:rFonts w:ascii="Arial" w:hAnsi="Arial" w:cs="Arial"/>
          <w:sz w:val="20"/>
        </w:rPr>
        <w:t>Python 3.10</w:t>
      </w:r>
      <w:r w:rsidRPr="00390D21">
        <w:rPr>
          <w:rFonts w:ascii="Arial" w:hAnsi="Arial" w:cs="Arial"/>
          <w:sz w:val="20"/>
        </w:rPr>
        <w:t xml:space="preserve"> with </w:t>
      </w:r>
      <w:proofErr w:type="spellStart"/>
      <w:r w:rsidRPr="00390D21">
        <w:rPr>
          <w:rStyle w:val="Strong"/>
          <w:rFonts w:ascii="Arial" w:hAnsi="Arial" w:cs="Arial"/>
          <w:sz w:val="20"/>
        </w:rPr>
        <w:t>FastAPI</w:t>
      </w:r>
      <w:proofErr w:type="spellEnd"/>
      <w:r w:rsidRPr="00390D21">
        <w:rPr>
          <w:rStyle w:val="Strong"/>
          <w:rFonts w:ascii="Arial" w:hAnsi="Arial" w:cs="Arial"/>
          <w:sz w:val="20"/>
        </w:rPr>
        <w:t xml:space="preserve"> 0.110</w:t>
      </w:r>
      <w:r w:rsidRPr="00390D21">
        <w:rPr>
          <w:rFonts w:ascii="Arial" w:hAnsi="Arial" w:cs="Arial"/>
          <w:sz w:val="20"/>
        </w:rPr>
        <w:t xml:space="preserve"> streaming, then harden them on </w:t>
      </w:r>
      <w:r w:rsidRPr="00390D21">
        <w:rPr>
          <w:rStyle w:val="Strong"/>
          <w:rFonts w:ascii="Arial" w:hAnsi="Arial" w:cs="Arial"/>
          <w:sz w:val="20"/>
        </w:rPr>
        <w:t>AWS Bedrock</w:t>
      </w:r>
      <w:r w:rsidRPr="00390D21">
        <w:rPr>
          <w:rFonts w:ascii="Arial" w:hAnsi="Arial" w:cs="Arial"/>
          <w:sz w:val="20"/>
        </w:rPr>
        <w:t xml:space="preserve"> with tenant isolation, rate limits, and encryption contexts, keeping privacy and compliance intact for regulated </w:t>
      </w:r>
      <w:proofErr w:type="spellStart"/>
      <w:r w:rsidRPr="00390D21">
        <w:rPr>
          <w:rFonts w:ascii="Arial" w:hAnsi="Arial" w:cs="Arial"/>
          <w:sz w:val="20"/>
        </w:rPr>
        <w:t>data.I</w:t>
      </w:r>
      <w:proofErr w:type="spellEnd"/>
      <w:r w:rsidRPr="00390D21">
        <w:rPr>
          <w:rFonts w:ascii="Arial" w:hAnsi="Arial" w:cs="Arial"/>
          <w:sz w:val="20"/>
        </w:rPr>
        <w:t xml:space="preserve"> raise response </w:t>
      </w:r>
      <w:r w:rsidRPr="00390D21">
        <w:rPr>
          <w:rStyle w:val="Strong"/>
          <w:rFonts w:ascii="Arial" w:hAnsi="Arial" w:cs="Arial"/>
          <w:sz w:val="20"/>
        </w:rPr>
        <w:t>accuracy</w:t>
      </w:r>
      <w:r w:rsidRPr="00390D21">
        <w:rPr>
          <w:rFonts w:ascii="Arial" w:hAnsi="Arial" w:cs="Arial"/>
          <w:sz w:val="20"/>
        </w:rPr>
        <w:t xml:space="preserve"> and </w:t>
      </w:r>
      <w:r w:rsidRPr="00390D21">
        <w:rPr>
          <w:rStyle w:val="Strong"/>
          <w:rFonts w:ascii="Arial" w:hAnsi="Arial" w:cs="Arial"/>
          <w:sz w:val="20"/>
        </w:rPr>
        <w:t>quality</w:t>
      </w:r>
      <w:r w:rsidRPr="00390D21">
        <w:rPr>
          <w:rFonts w:ascii="Arial" w:hAnsi="Arial" w:cs="Arial"/>
          <w:sz w:val="20"/>
        </w:rPr>
        <w:t xml:space="preserve"> through evaluation pipelines using </w:t>
      </w:r>
      <w:proofErr w:type="spellStart"/>
      <w:r w:rsidRPr="00390D21">
        <w:rPr>
          <w:rStyle w:val="Strong"/>
          <w:rFonts w:ascii="Arial" w:hAnsi="Arial" w:cs="Arial"/>
          <w:sz w:val="20"/>
        </w:rPr>
        <w:t>PyTorch</w:t>
      </w:r>
      <w:proofErr w:type="spellEnd"/>
      <w:r w:rsidRPr="00390D21">
        <w:rPr>
          <w:rStyle w:val="Strong"/>
          <w:rFonts w:ascii="Arial" w:hAnsi="Arial" w:cs="Arial"/>
          <w:sz w:val="20"/>
        </w:rPr>
        <w:t xml:space="preserve"> 2.x</w:t>
      </w:r>
      <w:r w:rsidRPr="00390D21">
        <w:rPr>
          <w:rFonts w:ascii="Arial" w:hAnsi="Arial" w:cs="Arial"/>
          <w:sz w:val="20"/>
        </w:rPr>
        <w:t xml:space="preserve"> and </w:t>
      </w:r>
      <w:proofErr w:type="spellStart"/>
      <w:r w:rsidRPr="00390D21">
        <w:rPr>
          <w:rStyle w:val="Strong"/>
          <w:rFonts w:ascii="Arial" w:hAnsi="Arial" w:cs="Arial"/>
          <w:sz w:val="20"/>
        </w:rPr>
        <w:t>scikit</w:t>
      </w:r>
      <w:proofErr w:type="spellEnd"/>
      <w:r w:rsidRPr="00390D21">
        <w:rPr>
          <w:rStyle w:val="Strong"/>
          <w:rFonts w:ascii="Arial" w:hAnsi="Arial" w:cs="Arial"/>
          <w:sz w:val="20"/>
        </w:rPr>
        <w:t>-learn 1.4</w:t>
      </w:r>
      <w:r w:rsidRPr="00390D21">
        <w:rPr>
          <w:rFonts w:ascii="Arial" w:hAnsi="Arial" w:cs="Arial"/>
          <w:sz w:val="20"/>
        </w:rPr>
        <w:t xml:space="preserve">, adding golden sets, adversarial prompts, and regression gates that prevent shipping when factuality </w:t>
      </w:r>
      <w:proofErr w:type="spellStart"/>
      <w:r w:rsidRPr="00390D21">
        <w:rPr>
          <w:rFonts w:ascii="Arial" w:hAnsi="Arial" w:cs="Arial"/>
          <w:sz w:val="20"/>
        </w:rPr>
        <w:t>drifts.I</w:t>
      </w:r>
      <w:proofErr w:type="spellEnd"/>
      <w:r w:rsidRPr="00390D21">
        <w:rPr>
          <w:rFonts w:ascii="Arial" w:hAnsi="Arial" w:cs="Arial"/>
          <w:sz w:val="20"/>
        </w:rPr>
        <w:t xml:space="preserve"> operate these systems with </w:t>
      </w:r>
      <w:proofErr w:type="spellStart"/>
      <w:r w:rsidRPr="00390D21">
        <w:rPr>
          <w:rStyle w:val="Strong"/>
          <w:rFonts w:ascii="Arial" w:hAnsi="Arial" w:cs="Arial"/>
          <w:sz w:val="20"/>
        </w:rPr>
        <w:t>Kubernetes</w:t>
      </w:r>
      <w:proofErr w:type="spellEnd"/>
      <w:r w:rsidRPr="00390D21">
        <w:rPr>
          <w:rStyle w:val="Strong"/>
          <w:rFonts w:ascii="Arial" w:hAnsi="Arial" w:cs="Arial"/>
          <w:sz w:val="20"/>
        </w:rPr>
        <w:t xml:space="preserve"> 1.28</w:t>
      </w:r>
      <w:r w:rsidRPr="00390D21">
        <w:rPr>
          <w:rFonts w:ascii="Arial" w:hAnsi="Arial" w:cs="Arial"/>
          <w:sz w:val="20"/>
        </w:rPr>
        <w:t xml:space="preserve">, </w:t>
      </w:r>
      <w:proofErr w:type="spellStart"/>
      <w:r w:rsidRPr="00390D21">
        <w:rPr>
          <w:rStyle w:val="Strong"/>
          <w:rFonts w:ascii="Arial" w:hAnsi="Arial" w:cs="Arial"/>
          <w:sz w:val="20"/>
        </w:rPr>
        <w:t>Docker</w:t>
      </w:r>
      <w:proofErr w:type="spellEnd"/>
      <w:r w:rsidRPr="00390D21">
        <w:rPr>
          <w:rStyle w:val="Strong"/>
          <w:rFonts w:ascii="Arial" w:hAnsi="Arial" w:cs="Arial"/>
          <w:sz w:val="20"/>
        </w:rPr>
        <w:t xml:space="preserve"> 24.x</w:t>
      </w:r>
      <w:r w:rsidRPr="00390D21">
        <w:rPr>
          <w:rFonts w:ascii="Arial" w:hAnsi="Arial" w:cs="Arial"/>
          <w:sz w:val="20"/>
        </w:rPr>
        <w:t xml:space="preserve">, and end-to-end </w:t>
      </w:r>
      <w:proofErr w:type="spellStart"/>
      <w:r w:rsidRPr="00390D21">
        <w:rPr>
          <w:rStyle w:val="Strong"/>
          <w:rFonts w:ascii="Arial" w:hAnsi="Arial" w:cs="Arial"/>
          <w:sz w:val="20"/>
        </w:rPr>
        <w:t>OpenTelemetry</w:t>
      </w:r>
      <w:proofErr w:type="spellEnd"/>
      <w:r w:rsidRPr="00390D21">
        <w:rPr>
          <w:rFonts w:ascii="Arial" w:hAnsi="Arial" w:cs="Arial"/>
          <w:sz w:val="20"/>
        </w:rPr>
        <w:t>, so latency, cost, and safety metrics are visible, incidents are diagnosable, and global teams can iterate with confidence.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Frontend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React</w:t>
      </w:r>
      <w:r w:rsidRPr="00595B38">
        <w:rPr>
          <w:rFonts w:ascii="Arial" w:hAnsi="Arial" w:cs="Arial"/>
          <w:sz w:val="18"/>
        </w:rPr>
        <w:t xml:space="preserve"> 16→19, </w:t>
      </w:r>
      <w:proofErr w:type="spellStart"/>
      <w:r w:rsidRPr="00595B38">
        <w:rPr>
          <w:rStyle w:val="Strong"/>
          <w:rFonts w:ascii="Arial" w:hAnsi="Arial" w:cs="Arial"/>
          <w:sz w:val="18"/>
        </w:rPr>
        <w:t>TypeScript</w:t>
      </w:r>
      <w:proofErr w:type="spellEnd"/>
      <w:r w:rsidRPr="00595B38">
        <w:rPr>
          <w:rFonts w:ascii="Arial" w:hAnsi="Arial" w:cs="Arial"/>
          <w:sz w:val="18"/>
        </w:rPr>
        <w:t xml:space="preserve"> 3→5, </w:t>
      </w:r>
      <w:r w:rsidRPr="00595B38">
        <w:rPr>
          <w:rStyle w:val="Strong"/>
          <w:rFonts w:ascii="Arial" w:hAnsi="Arial" w:cs="Arial"/>
          <w:sz w:val="18"/>
        </w:rPr>
        <w:t>JavaScript</w:t>
      </w:r>
      <w:r w:rsidRPr="00595B38">
        <w:rPr>
          <w:rFonts w:ascii="Arial" w:hAnsi="Arial" w:cs="Arial"/>
          <w:sz w:val="18"/>
        </w:rPr>
        <w:t xml:space="preserve"> ES2017→ES2025, </w:t>
      </w:r>
      <w:r w:rsidRPr="00595B38">
        <w:rPr>
          <w:rStyle w:val="Strong"/>
          <w:rFonts w:ascii="Arial" w:hAnsi="Arial" w:cs="Arial"/>
          <w:sz w:val="18"/>
        </w:rPr>
        <w:t>Next.js</w:t>
      </w:r>
      <w:r w:rsidRPr="00595B38">
        <w:rPr>
          <w:rFonts w:ascii="Arial" w:hAnsi="Arial" w:cs="Arial"/>
          <w:sz w:val="18"/>
        </w:rPr>
        <w:t xml:space="preserve"> 10→15, </w:t>
      </w:r>
      <w:r w:rsidRPr="00595B38">
        <w:rPr>
          <w:rStyle w:val="Strong"/>
          <w:rFonts w:ascii="Arial" w:hAnsi="Arial" w:cs="Arial"/>
          <w:sz w:val="18"/>
        </w:rPr>
        <w:t>React Router</w:t>
      </w:r>
      <w:r w:rsidRPr="00595B38">
        <w:rPr>
          <w:rFonts w:ascii="Arial" w:hAnsi="Arial" w:cs="Arial"/>
          <w:sz w:val="18"/>
        </w:rPr>
        <w:t xml:space="preserve"> 5→6, </w:t>
      </w:r>
      <w:proofErr w:type="spellStart"/>
      <w:r w:rsidRPr="00595B38">
        <w:rPr>
          <w:rStyle w:val="Strong"/>
          <w:rFonts w:ascii="Arial" w:hAnsi="Arial" w:cs="Arial"/>
          <w:sz w:val="18"/>
        </w:rPr>
        <w:t>Redux</w:t>
      </w:r>
      <w:proofErr w:type="spellEnd"/>
      <w:r w:rsidRPr="00595B38">
        <w:rPr>
          <w:rFonts w:ascii="Arial" w:hAnsi="Arial" w:cs="Arial"/>
          <w:sz w:val="18"/>
        </w:rPr>
        <w:t xml:space="preserve"> 4→5 + </w:t>
      </w:r>
      <w:proofErr w:type="spellStart"/>
      <w:r w:rsidRPr="00595B38">
        <w:rPr>
          <w:rStyle w:val="Strong"/>
          <w:rFonts w:ascii="Arial" w:hAnsi="Arial" w:cs="Arial"/>
          <w:sz w:val="18"/>
        </w:rPr>
        <w:t>Redux</w:t>
      </w:r>
      <w:proofErr w:type="spellEnd"/>
      <w:r w:rsidRPr="00595B38">
        <w:rPr>
          <w:rStyle w:val="Strong"/>
          <w:rFonts w:ascii="Arial" w:hAnsi="Arial" w:cs="Arial"/>
          <w:sz w:val="18"/>
        </w:rPr>
        <w:t xml:space="preserve"> Toolkit</w:t>
      </w:r>
      <w:r w:rsidRPr="00595B38">
        <w:rPr>
          <w:rFonts w:ascii="Arial" w:hAnsi="Arial" w:cs="Arial"/>
          <w:sz w:val="18"/>
        </w:rPr>
        <w:t xml:space="preserve"> 1→2, </w:t>
      </w:r>
      <w:proofErr w:type="spellStart"/>
      <w:r w:rsidRPr="00595B38">
        <w:rPr>
          <w:rStyle w:val="Strong"/>
          <w:rFonts w:ascii="Arial" w:hAnsi="Arial" w:cs="Arial"/>
          <w:sz w:val="18"/>
        </w:rPr>
        <w:t>TanStack</w:t>
      </w:r>
      <w:proofErr w:type="spellEnd"/>
      <w:r w:rsidRPr="00595B38">
        <w:rPr>
          <w:rStyle w:val="Strong"/>
          <w:rFonts w:ascii="Arial" w:hAnsi="Arial" w:cs="Arial"/>
          <w:sz w:val="18"/>
        </w:rPr>
        <w:t xml:space="preserve"> Query</w:t>
      </w:r>
      <w:r w:rsidRPr="00595B38">
        <w:rPr>
          <w:rFonts w:ascii="Arial" w:hAnsi="Arial" w:cs="Arial"/>
          <w:sz w:val="18"/>
        </w:rPr>
        <w:t xml:space="preserve"> 3→5, </w:t>
      </w:r>
      <w:proofErr w:type="spellStart"/>
      <w:r w:rsidRPr="00595B38">
        <w:rPr>
          <w:rStyle w:val="Strong"/>
          <w:rFonts w:ascii="Arial" w:hAnsi="Arial" w:cs="Arial"/>
          <w:sz w:val="18"/>
        </w:rPr>
        <w:t>Zustand</w:t>
      </w:r>
      <w:proofErr w:type="spellEnd"/>
      <w:r w:rsidRPr="00595B38">
        <w:rPr>
          <w:rFonts w:ascii="Arial" w:hAnsi="Arial" w:cs="Arial"/>
          <w:sz w:val="18"/>
        </w:rPr>
        <w:t xml:space="preserve"> 3→4, </w:t>
      </w:r>
      <w:proofErr w:type="spellStart"/>
      <w:r w:rsidRPr="00595B38">
        <w:rPr>
          <w:rStyle w:val="Strong"/>
          <w:rFonts w:ascii="Arial" w:hAnsi="Arial" w:cs="Arial"/>
          <w:sz w:val="18"/>
        </w:rPr>
        <w:t>Formik</w:t>
      </w:r>
      <w:proofErr w:type="spellEnd"/>
      <w:r w:rsidRPr="00595B38">
        <w:rPr>
          <w:rFonts w:ascii="Arial" w:hAnsi="Arial" w:cs="Arial"/>
          <w:sz w:val="18"/>
        </w:rPr>
        <w:t xml:space="preserve"> 2→2 + </w:t>
      </w:r>
      <w:r w:rsidRPr="00595B38">
        <w:rPr>
          <w:rStyle w:val="Strong"/>
          <w:rFonts w:ascii="Arial" w:hAnsi="Arial" w:cs="Arial"/>
          <w:sz w:val="18"/>
        </w:rPr>
        <w:t>React Hook Form</w:t>
      </w:r>
      <w:r w:rsidRPr="00595B38">
        <w:rPr>
          <w:rFonts w:ascii="Arial" w:hAnsi="Arial" w:cs="Arial"/>
          <w:sz w:val="18"/>
        </w:rPr>
        <w:t xml:space="preserve"> 6→7, </w:t>
      </w:r>
      <w:r w:rsidRPr="00595B38">
        <w:rPr>
          <w:rStyle w:val="Strong"/>
          <w:rFonts w:ascii="Arial" w:hAnsi="Arial" w:cs="Arial"/>
          <w:sz w:val="18"/>
        </w:rPr>
        <w:t>MUI</w:t>
      </w:r>
      <w:r w:rsidRPr="00595B38">
        <w:rPr>
          <w:rFonts w:ascii="Arial" w:hAnsi="Arial" w:cs="Arial"/>
          <w:sz w:val="18"/>
        </w:rPr>
        <w:t xml:space="preserve"> 4→6 / </w:t>
      </w:r>
      <w:r w:rsidRPr="00595B38">
        <w:rPr>
          <w:rStyle w:val="Strong"/>
          <w:rFonts w:ascii="Arial" w:hAnsi="Arial" w:cs="Arial"/>
          <w:sz w:val="18"/>
        </w:rPr>
        <w:t>Chakra UI</w:t>
      </w:r>
      <w:r w:rsidRPr="00595B38">
        <w:rPr>
          <w:rFonts w:ascii="Arial" w:hAnsi="Arial" w:cs="Arial"/>
          <w:sz w:val="18"/>
        </w:rPr>
        <w:t xml:space="preserve"> 1→2 / </w:t>
      </w:r>
      <w:r w:rsidRPr="00595B38">
        <w:rPr>
          <w:rStyle w:val="Strong"/>
          <w:rFonts w:ascii="Arial" w:hAnsi="Arial" w:cs="Arial"/>
          <w:sz w:val="18"/>
        </w:rPr>
        <w:t>Ant Design</w:t>
      </w:r>
      <w:r w:rsidRPr="00595B38">
        <w:rPr>
          <w:rFonts w:ascii="Arial" w:hAnsi="Arial" w:cs="Arial"/>
          <w:sz w:val="18"/>
        </w:rPr>
        <w:t xml:space="preserve"> 4→5, </w:t>
      </w:r>
      <w:r w:rsidRPr="00595B38">
        <w:rPr>
          <w:rStyle w:val="Strong"/>
          <w:rFonts w:ascii="Arial" w:hAnsi="Arial" w:cs="Arial"/>
          <w:sz w:val="18"/>
        </w:rPr>
        <w:t>Tailwind CSS</w:t>
      </w:r>
      <w:r w:rsidRPr="00595B38">
        <w:rPr>
          <w:rFonts w:ascii="Arial" w:hAnsi="Arial" w:cs="Arial"/>
          <w:sz w:val="18"/>
        </w:rPr>
        <w:t xml:space="preserve"> 2→3, </w:t>
      </w:r>
      <w:r w:rsidRPr="00595B38">
        <w:rPr>
          <w:rStyle w:val="Strong"/>
          <w:rFonts w:ascii="Arial" w:hAnsi="Arial" w:cs="Arial"/>
          <w:sz w:val="18"/>
        </w:rPr>
        <w:t>Sass/SCSS</w:t>
      </w:r>
      <w:r w:rsidRPr="00595B38">
        <w:rPr>
          <w:rFonts w:ascii="Arial" w:hAnsi="Arial" w:cs="Arial"/>
          <w:sz w:val="18"/>
        </w:rPr>
        <w:t xml:space="preserve"> 1.3→1.7, </w:t>
      </w:r>
      <w:r w:rsidRPr="00595B38">
        <w:rPr>
          <w:rStyle w:val="Strong"/>
          <w:rFonts w:ascii="Arial" w:hAnsi="Arial" w:cs="Arial"/>
          <w:sz w:val="18"/>
        </w:rPr>
        <w:t>CSS Modules</w:t>
      </w:r>
      <w:r w:rsidRPr="00595B38">
        <w:rPr>
          <w:rFonts w:ascii="Arial" w:hAnsi="Arial" w:cs="Arial"/>
          <w:sz w:val="18"/>
        </w:rPr>
        <w:t xml:space="preserve"> / </w:t>
      </w:r>
      <w:r w:rsidRPr="00595B38">
        <w:rPr>
          <w:rStyle w:val="Strong"/>
          <w:rFonts w:ascii="Arial" w:hAnsi="Arial" w:cs="Arial"/>
          <w:sz w:val="18"/>
        </w:rPr>
        <w:t>Styled Components</w:t>
      </w:r>
      <w:r w:rsidRPr="00595B38">
        <w:rPr>
          <w:rFonts w:ascii="Arial" w:hAnsi="Arial" w:cs="Arial"/>
          <w:sz w:val="18"/>
        </w:rPr>
        <w:t xml:space="preserve"> 5→6 / </w:t>
      </w:r>
      <w:r w:rsidRPr="00595B38">
        <w:rPr>
          <w:rStyle w:val="Strong"/>
          <w:rFonts w:ascii="Arial" w:hAnsi="Arial" w:cs="Arial"/>
          <w:sz w:val="18"/>
        </w:rPr>
        <w:t>Emotion</w:t>
      </w:r>
      <w:r w:rsidRPr="00595B38">
        <w:rPr>
          <w:rFonts w:ascii="Arial" w:hAnsi="Arial" w:cs="Arial"/>
          <w:sz w:val="18"/>
        </w:rPr>
        <w:t xml:space="preserve"> 11+, </w:t>
      </w:r>
      <w:r w:rsidRPr="00595B38">
        <w:rPr>
          <w:rStyle w:val="Strong"/>
          <w:rFonts w:ascii="Arial" w:hAnsi="Arial" w:cs="Arial"/>
          <w:sz w:val="18"/>
        </w:rPr>
        <w:t>Storybook</w:t>
      </w:r>
      <w:r w:rsidRPr="00595B38">
        <w:rPr>
          <w:rFonts w:ascii="Arial" w:hAnsi="Arial" w:cs="Arial"/>
          <w:sz w:val="18"/>
        </w:rPr>
        <w:t xml:space="preserve"> 6→8, </w:t>
      </w:r>
      <w:proofErr w:type="spellStart"/>
      <w:r w:rsidRPr="00595B38">
        <w:rPr>
          <w:rStyle w:val="Strong"/>
          <w:rFonts w:ascii="Arial" w:hAnsi="Arial" w:cs="Arial"/>
          <w:sz w:val="18"/>
        </w:rPr>
        <w:t>Vite</w:t>
      </w:r>
      <w:proofErr w:type="spellEnd"/>
      <w:r w:rsidRPr="00595B38">
        <w:rPr>
          <w:rFonts w:ascii="Arial" w:hAnsi="Arial" w:cs="Arial"/>
          <w:sz w:val="18"/>
        </w:rPr>
        <w:t xml:space="preserve"> 2→5, </w:t>
      </w:r>
      <w:proofErr w:type="spellStart"/>
      <w:r w:rsidRPr="00595B38">
        <w:rPr>
          <w:rStyle w:val="Strong"/>
          <w:rFonts w:ascii="Arial" w:hAnsi="Arial" w:cs="Arial"/>
          <w:sz w:val="18"/>
        </w:rPr>
        <w:t>Webpack</w:t>
      </w:r>
      <w:proofErr w:type="spellEnd"/>
      <w:r w:rsidRPr="00595B38">
        <w:rPr>
          <w:rFonts w:ascii="Arial" w:hAnsi="Arial" w:cs="Arial"/>
          <w:sz w:val="18"/>
        </w:rPr>
        <w:t xml:space="preserve"> 4→5, </w:t>
      </w:r>
      <w:r w:rsidRPr="00595B38">
        <w:rPr>
          <w:rStyle w:val="Strong"/>
          <w:rFonts w:ascii="Arial" w:hAnsi="Arial" w:cs="Arial"/>
          <w:sz w:val="18"/>
        </w:rPr>
        <w:t>Babel</w:t>
      </w:r>
      <w:r w:rsidRPr="00595B38">
        <w:rPr>
          <w:rFonts w:ascii="Arial" w:hAnsi="Arial" w:cs="Arial"/>
          <w:sz w:val="18"/>
        </w:rPr>
        <w:t xml:space="preserve"> 7+, micro-frontend patterns (</w:t>
      </w:r>
      <w:r w:rsidRPr="00595B38">
        <w:rPr>
          <w:rStyle w:val="Strong"/>
          <w:rFonts w:ascii="Arial" w:hAnsi="Arial" w:cs="Arial"/>
          <w:sz w:val="18"/>
        </w:rPr>
        <w:t>Module Federation</w:t>
      </w:r>
      <w:r w:rsidRPr="00595B38">
        <w:rPr>
          <w:rFonts w:ascii="Arial" w:hAnsi="Arial" w:cs="Arial"/>
          <w:sz w:val="18"/>
        </w:rPr>
        <w:t xml:space="preserve">), </w:t>
      </w:r>
      <w:r w:rsidRPr="00595B38">
        <w:rPr>
          <w:rStyle w:val="Strong"/>
          <w:rFonts w:ascii="Arial" w:hAnsi="Arial" w:cs="Arial"/>
          <w:sz w:val="18"/>
        </w:rPr>
        <w:t>PWA</w:t>
      </w:r>
      <w:r w:rsidRPr="00595B38">
        <w:rPr>
          <w:rFonts w:ascii="Arial" w:hAnsi="Arial" w:cs="Arial"/>
          <w:sz w:val="18"/>
        </w:rPr>
        <w:t xml:space="preserve"> (Workbox 5→7), </w:t>
      </w:r>
      <w:proofErr w:type="spellStart"/>
      <w:r w:rsidRPr="00595B38">
        <w:rPr>
          <w:rStyle w:val="Strong"/>
          <w:rFonts w:ascii="Arial" w:hAnsi="Arial" w:cs="Arial"/>
          <w:sz w:val="18"/>
        </w:rPr>
        <w:t>WebSockets</w:t>
      </w:r>
      <w:proofErr w:type="spellEnd"/>
      <w:r w:rsidRPr="00595B38">
        <w:rPr>
          <w:rStyle w:val="Strong"/>
          <w:rFonts w:ascii="Arial" w:hAnsi="Arial" w:cs="Arial"/>
          <w:sz w:val="18"/>
        </w:rPr>
        <w:t>/SSE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i18n</w:t>
      </w:r>
      <w:r w:rsidRPr="00595B38">
        <w:rPr>
          <w:rFonts w:ascii="Arial" w:hAnsi="Arial" w:cs="Arial"/>
          <w:sz w:val="18"/>
        </w:rPr>
        <w:t xml:space="preserve"> (react-</w:t>
      </w:r>
      <w:proofErr w:type="spellStart"/>
      <w:r w:rsidRPr="00595B38">
        <w:rPr>
          <w:rFonts w:ascii="Arial" w:hAnsi="Arial" w:cs="Arial"/>
          <w:sz w:val="18"/>
        </w:rPr>
        <w:t>intl</w:t>
      </w:r>
      <w:proofErr w:type="spellEnd"/>
      <w:r w:rsidRPr="00595B38">
        <w:rPr>
          <w:rFonts w:ascii="Arial" w:hAnsi="Arial" w:cs="Arial"/>
          <w:sz w:val="18"/>
        </w:rPr>
        <w:t xml:space="preserve"> 3→6 / i18next 19→23), </w:t>
      </w:r>
      <w:r w:rsidRPr="00595B38">
        <w:rPr>
          <w:rStyle w:val="Strong"/>
          <w:rFonts w:ascii="Arial" w:hAnsi="Arial" w:cs="Arial"/>
          <w:sz w:val="18"/>
        </w:rPr>
        <w:t>a11y</w:t>
      </w:r>
      <w:r w:rsidRPr="00595B38">
        <w:rPr>
          <w:rFonts w:ascii="Arial" w:hAnsi="Arial" w:cs="Arial"/>
          <w:sz w:val="18"/>
        </w:rPr>
        <w:t xml:space="preserve"> aligned to </w:t>
      </w:r>
      <w:r w:rsidRPr="00595B38">
        <w:rPr>
          <w:rStyle w:val="Strong"/>
          <w:rFonts w:ascii="Arial" w:hAnsi="Arial" w:cs="Arial"/>
          <w:sz w:val="18"/>
        </w:rPr>
        <w:t>WCAG</w:t>
      </w:r>
      <w:r w:rsidRPr="00595B38">
        <w:rPr>
          <w:rFonts w:ascii="Arial" w:hAnsi="Arial" w:cs="Arial"/>
          <w:sz w:val="18"/>
        </w:rPr>
        <w:t xml:space="preserve"> 2.1, performance profiling with </w:t>
      </w:r>
      <w:r w:rsidRPr="00595B38">
        <w:rPr>
          <w:rStyle w:val="Strong"/>
          <w:rFonts w:ascii="Arial" w:hAnsi="Arial" w:cs="Arial"/>
          <w:sz w:val="18"/>
        </w:rPr>
        <w:t xml:space="preserve">React </w:t>
      </w:r>
      <w:proofErr w:type="spellStart"/>
      <w:r w:rsidRPr="00595B38">
        <w:rPr>
          <w:rStyle w:val="Strong"/>
          <w:rFonts w:ascii="Arial" w:hAnsi="Arial" w:cs="Arial"/>
          <w:sz w:val="18"/>
        </w:rPr>
        <w:t>DevTools</w:t>
      </w:r>
      <w:proofErr w:type="spellEnd"/>
      <w:r w:rsidRPr="00595B38">
        <w:rPr>
          <w:rFonts w:ascii="Arial" w:hAnsi="Arial" w:cs="Arial"/>
          <w:sz w:val="18"/>
        </w:rPr>
        <w:t xml:space="preserve"> +</w:t>
      </w:r>
      <w:bookmarkStart w:id="0" w:name="_GoBack"/>
      <w:bookmarkEnd w:id="0"/>
      <w:r w:rsidRPr="00595B38">
        <w:rPr>
          <w:rFonts w:ascii="Arial" w:hAnsi="Arial" w:cs="Arial"/>
          <w:sz w:val="18"/>
        </w:rPr>
        <w:t xml:space="preserve"> browser </w:t>
      </w:r>
      <w:r w:rsidRPr="00595B38">
        <w:rPr>
          <w:rStyle w:val="Strong"/>
          <w:rFonts w:ascii="Arial" w:hAnsi="Arial" w:cs="Arial"/>
          <w:sz w:val="18"/>
        </w:rPr>
        <w:t>Performance</w:t>
      </w:r>
      <w:r w:rsidRPr="00595B38">
        <w:rPr>
          <w:rFonts w:ascii="Arial" w:hAnsi="Arial" w:cs="Arial"/>
          <w:sz w:val="18"/>
        </w:rPr>
        <w:t xml:space="preserve"> panel.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Testing &amp; Quality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Jest</w:t>
      </w:r>
      <w:r w:rsidRPr="00595B38">
        <w:rPr>
          <w:rFonts w:ascii="Arial" w:hAnsi="Arial" w:cs="Arial"/>
          <w:sz w:val="18"/>
        </w:rPr>
        <w:t xml:space="preserve"> 26→29, </w:t>
      </w:r>
      <w:r w:rsidRPr="00595B38">
        <w:rPr>
          <w:rStyle w:val="Strong"/>
          <w:rFonts w:ascii="Arial" w:hAnsi="Arial" w:cs="Arial"/>
          <w:sz w:val="18"/>
        </w:rPr>
        <w:t>React Testing Library</w:t>
      </w:r>
      <w:r w:rsidRPr="00595B38">
        <w:rPr>
          <w:rFonts w:ascii="Arial" w:hAnsi="Arial" w:cs="Arial"/>
          <w:sz w:val="18"/>
        </w:rPr>
        <w:t xml:space="preserve"> 11→15, </w:t>
      </w:r>
      <w:r w:rsidRPr="00595B38">
        <w:rPr>
          <w:rStyle w:val="Strong"/>
          <w:rFonts w:ascii="Arial" w:hAnsi="Arial" w:cs="Arial"/>
          <w:sz w:val="18"/>
        </w:rPr>
        <w:t>Cypress</w:t>
      </w:r>
      <w:r w:rsidRPr="00595B38">
        <w:rPr>
          <w:rFonts w:ascii="Arial" w:hAnsi="Arial" w:cs="Arial"/>
          <w:sz w:val="18"/>
        </w:rPr>
        <w:t xml:space="preserve"> 6→13, </w:t>
      </w:r>
      <w:r w:rsidRPr="00595B38">
        <w:rPr>
          <w:rStyle w:val="Strong"/>
          <w:rFonts w:ascii="Arial" w:hAnsi="Arial" w:cs="Arial"/>
          <w:sz w:val="18"/>
        </w:rPr>
        <w:t>Playwright</w:t>
      </w:r>
      <w:r w:rsidRPr="00595B38">
        <w:rPr>
          <w:rFonts w:ascii="Arial" w:hAnsi="Arial" w:cs="Arial"/>
          <w:sz w:val="18"/>
        </w:rPr>
        <w:t xml:space="preserve"> 1.20→1.45, </w:t>
      </w:r>
      <w:r w:rsidRPr="00595B38">
        <w:rPr>
          <w:rStyle w:val="Strong"/>
          <w:rFonts w:ascii="Arial" w:hAnsi="Arial" w:cs="Arial"/>
          <w:sz w:val="18"/>
        </w:rPr>
        <w:t>MSW</w:t>
      </w:r>
      <w:r w:rsidRPr="00595B38">
        <w:rPr>
          <w:rFonts w:ascii="Arial" w:hAnsi="Arial" w:cs="Arial"/>
          <w:sz w:val="18"/>
        </w:rPr>
        <w:t xml:space="preserve"> 0.4→2, </w:t>
      </w:r>
      <w:proofErr w:type="spellStart"/>
      <w:r w:rsidRPr="00595B38">
        <w:rPr>
          <w:rStyle w:val="Strong"/>
          <w:rFonts w:ascii="Arial" w:hAnsi="Arial" w:cs="Arial"/>
          <w:sz w:val="18"/>
        </w:rPr>
        <w:t>ESLint</w:t>
      </w:r>
      <w:proofErr w:type="spellEnd"/>
      <w:r w:rsidRPr="00595B38">
        <w:rPr>
          <w:rFonts w:ascii="Arial" w:hAnsi="Arial" w:cs="Arial"/>
          <w:sz w:val="18"/>
        </w:rPr>
        <w:t xml:space="preserve"> 7→9, </w:t>
      </w:r>
      <w:r w:rsidRPr="00595B38">
        <w:rPr>
          <w:rStyle w:val="Strong"/>
          <w:rFonts w:ascii="Arial" w:hAnsi="Arial" w:cs="Arial"/>
          <w:sz w:val="18"/>
        </w:rPr>
        <w:t>Prettier</w:t>
      </w:r>
      <w:r w:rsidRPr="00595B38">
        <w:rPr>
          <w:rFonts w:ascii="Arial" w:hAnsi="Arial" w:cs="Arial"/>
          <w:sz w:val="18"/>
        </w:rPr>
        <w:t xml:space="preserve"> 2→3, </w:t>
      </w:r>
      <w:proofErr w:type="spellStart"/>
      <w:r w:rsidRPr="00595B38">
        <w:rPr>
          <w:rStyle w:val="Strong"/>
          <w:rFonts w:ascii="Arial" w:hAnsi="Arial" w:cs="Arial"/>
          <w:sz w:val="18"/>
        </w:rPr>
        <w:t>Stylelint</w:t>
      </w:r>
      <w:proofErr w:type="spellEnd"/>
      <w:r w:rsidRPr="00595B38">
        <w:rPr>
          <w:rFonts w:ascii="Arial" w:hAnsi="Arial" w:cs="Arial"/>
          <w:sz w:val="18"/>
        </w:rPr>
        <w:t xml:space="preserve"> 13→16, </w:t>
      </w:r>
      <w:r w:rsidRPr="00595B38">
        <w:rPr>
          <w:rStyle w:val="Strong"/>
          <w:rFonts w:ascii="Arial" w:hAnsi="Arial" w:cs="Arial"/>
          <w:sz w:val="18"/>
        </w:rPr>
        <w:t>Husky</w:t>
      </w:r>
      <w:r w:rsidRPr="00595B38">
        <w:rPr>
          <w:rFonts w:ascii="Arial" w:hAnsi="Arial" w:cs="Arial"/>
          <w:sz w:val="18"/>
        </w:rPr>
        <w:t xml:space="preserve"> 4→9, </w:t>
      </w:r>
      <w:r w:rsidRPr="00595B38">
        <w:rPr>
          <w:rStyle w:val="Strong"/>
          <w:rFonts w:ascii="Arial" w:hAnsi="Arial" w:cs="Arial"/>
          <w:sz w:val="18"/>
        </w:rPr>
        <w:t>lint-staged</w:t>
      </w:r>
      <w:r w:rsidRPr="00595B38">
        <w:rPr>
          <w:rFonts w:ascii="Arial" w:hAnsi="Arial" w:cs="Arial"/>
          <w:sz w:val="18"/>
        </w:rPr>
        <w:t xml:space="preserve"> 10→15, visual regression (</w:t>
      </w:r>
      <w:r w:rsidRPr="00595B38">
        <w:rPr>
          <w:rStyle w:val="Strong"/>
          <w:rFonts w:ascii="Arial" w:hAnsi="Arial" w:cs="Arial"/>
          <w:sz w:val="18"/>
        </w:rPr>
        <w:t>Chromatic</w:t>
      </w:r>
      <w:r w:rsidRPr="00595B38">
        <w:rPr>
          <w:rFonts w:ascii="Arial" w:hAnsi="Arial" w:cs="Arial"/>
          <w:sz w:val="18"/>
        </w:rPr>
        <w:t xml:space="preserve"> / </w:t>
      </w:r>
      <w:r w:rsidRPr="00595B38">
        <w:rPr>
          <w:rStyle w:val="Strong"/>
          <w:rFonts w:ascii="Arial" w:hAnsi="Arial" w:cs="Arial"/>
          <w:sz w:val="18"/>
        </w:rPr>
        <w:t>Percy</w:t>
      </w:r>
      <w:r w:rsidRPr="00595B38">
        <w:rPr>
          <w:rFonts w:ascii="Arial" w:hAnsi="Arial" w:cs="Arial"/>
          <w:sz w:val="18"/>
        </w:rPr>
        <w:t>), API contract testing (</w:t>
      </w:r>
      <w:proofErr w:type="spellStart"/>
      <w:r w:rsidRPr="00595B38">
        <w:rPr>
          <w:rStyle w:val="Strong"/>
          <w:rFonts w:ascii="Arial" w:hAnsi="Arial" w:cs="Arial"/>
          <w:sz w:val="18"/>
        </w:rPr>
        <w:t>OpenAPI</w:t>
      </w:r>
      <w:proofErr w:type="spellEnd"/>
      <w:r w:rsidRPr="00595B38">
        <w:rPr>
          <w:rFonts w:ascii="Arial" w:hAnsi="Arial" w:cs="Arial"/>
          <w:sz w:val="18"/>
        </w:rPr>
        <w:t>-driven mocks), component-driven development and regression prevention.</w:t>
      </w:r>
    </w:p>
    <w:p w:rsid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API &amp; Integration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REST</w:t>
      </w:r>
      <w:r w:rsidRPr="00595B38">
        <w:rPr>
          <w:rFonts w:ascii="Arial" w:hAnsi="Arial" w:cs="Arial"/>
          <w:sz w:val="18"/>
        </w:rPr>
        <w:t xml:space="preserve"> + </w:t>
      </w:r>
      <w:proofErr w:type="spellStart"/>
      <w:r w:rsidRPr="00595B38">
        <w:rPr>
          <w:rStyle w:val="Strong"/>
          <w:rFonts w:ascii="Arial" w:hAnsi="Arial" w:cs="Arial"/>
          <w:sz w:val="18"/>
        </w:rPr>
        <w:t>OpenAPI</w:t>
      </w:r>
      <w:proofErr w:type="spellEnd"/>
      <w:r w:rsidRPr="00595B38">
        <w:rPr>
          <w:rStyle w:val="Strong"/>
          <w:rFonts w:ascii="Arial" w:hAnsi="Arial" w:cs="Arial"/>
          <w:sz w:val="18"/>
        </w:rPr>
        <w:t>/Swagger</w:t>
      </w:r>
      <w:r w:rsidRPr="00595B38">
        <w:rPr>
          <w:rFonts w:ascii="Arial" w:hAnsi="Arial" w:cs="Arial"/>
          <w:sz w:val="18"/>
        </w:rPr>
        <w:t xml:space="preserve">, </w:t>
      </w:r>
      <w:proofErr w:type="spellStart"/>
      <w:r w:rsidRPr="00595B38">
        <w:rPr>
          <w:rStyle w:val="Strong"/>
          <w:rFonts w:ascii="Arial" w:hAnsi="Arial" w:cs="Arial"/>
          <w:sz w:val="18"/>
        </w:rPr>
        <w:t>GraphQL</w:t>
      </w:r>
      <w:proofErr w:type="spellEnd"/>
      <w:r w:rsidRPr="00595B38">
        <w:rPr>
          <w:rFonts w:ascii="Arial" w:hAnsi="Arial" w:cs="Arial"/>
          <w:sz w:val="18"/>
        </w:rPr>
        <w:t xml:space="preserve"> (Apollo Client 3→3.9 / </w:t>
      </w:r>
      <w:proofErr w:type="spellStart"/>
      <w:r w:rsidRPr="00595B38">
        <w:rPr>
          <w:rFonts w:ascii="Arial" w:hAnsi="Arial" w:cs="Arial"/>
          <w:sz w:val="18"/>
        </w:rPr>
        <w:t>urql</w:t>
      </w:r>
      <w:proofErr w:type="spellEnd"/>
      <w:r w:rsidRPr="00595B38">
        <w:rPr>
          <w:rFonts w:ascii="Arial" w:hAnsi="Arial" w:cs="Arial"/>
          <w:sz w:val="18"/>
        </w:rPr>
        <w:t xml:space="preserve"> 2→4), </w:t>
      </w:r>
      <w:proofErr w:type="spellStart"/>
      <w:r w:rsidRPr="00595B38">
        <w:rPr>
          <w:rFonts w:ascii="Arial" w:hAnsi="Arial" w:cs="Arial"/>
          <w:sz w:val="18"/>
        </w:rPr>
        <w:t>auth</w:t>
      </w:r>
      <w:proofErr w:type="spellEnd"/>
      <w:r w:rsidRPr="00595B38">
        <w:rPr>
          <w:rFonts w:ascii="Arial" w:hAnsi="Arial" w:cs="Arial"/>
          <w:sz w:val="18"/>
        </w:rPr>
        <w:t xml:space="preserve"> with </w:t>
      </w:r>
      <w:r w:rsidRPr="00595B38">
        <w:rPr>
          <w:rStyle w:val="Strong"/>
          <w:rFonts w:ascii="Arial" w:hAnsi="Arial" w:cs="Arial"/>
          <w:sz w:val="18"/>
        </w:rPr>
        <w:t>OAuth2/OIDC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JWT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SSO</w:t>
      </w:r>
      <w:r w:rsidRPr="00595B38">
        <w:rPr>
          <w:rFonts w:ascii="Arial" w:hAnsi="Arial" w:cs="Arial"/>
          <w:sz w:val="18"/>
        </w:rPr>
        <w:t xml:space="preserve"> flows, secure storage patterns, </w:t>
      </w:r>
      <w:r w:rsidRPr="00595B38">
        <w:rPr>
          <w:rStyle w:val="Strong"/>
          <w:rFonts w:ascii="Arial" w:hAnsi="Arial" w:cs="Arial"/>
          <w:sz w:val="18"/>
        </w:rPr>
        <w:t>RBAC</w:t>
      </w:r>
      <w:r w:rsidRPr="00595B38">
        <w:rPr>
          <w:rFonts w:ascii="Arial" w:hAnsi="Arial" w:cs="Arial"/>
          <w:sz w:val="18"/>
        </w:rPr>
        <w:t xml:space="preserve">-aware UI, file uploads (multipart, chunked), caching strategies (HTTP cache, SW cache), error handling standards, and </w:t>
      </w:r>
      <w:proofErr w:type="spellStart"/>
      <w:r w:rsidRPr="00595B38">
        <w:rPr>
          <w:rFonts w:ascii="Arial" w:hAnsi="Arial" w:cs="Arial"/>
          <w:sz w:val="18"/>
        </w:rPr>
        <w:t>observability</w:t>
      </w:r>
      <w:proofErr w:type="spellEnd"/>
      <w:r w:rsidRPr="00595B38">
        <w:rPr>
          <w:rFonts w:ascii="Arial" w:hAnsi="Arial" w:cs="Arial"/>
          <w:sz w:val="18"/>
        </w:rPr>
        <w:t xml:space="preserve"> hooks (client logging, tracing headers).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 xml:space="preserve">Build, Delivery &amp; </w:t>
      </w:r>
      <w:proofErr w:type="spellStart"/>
      <w:proofErr w:type="gramStart"/>
      <w:r w:rsidRPr="00595B38">
        <w:rPr>
          <w:rStyle w:val="Strong"/>
          <w:rFonts w:ascii="Arial" w:hAnsi="Arial" w:cs="Arial"/>
          <w:sz w:val="18"/>
        </w:rPr>
        <w:t>DevEx</w:t>
      </w:r>
      <w:proofErr w:type="spellEnd"/>
      <w:r w:rsidRPr="00595B38">
        <w:rPr>
          <w:rFonts w:ascii="Arial" w:hAnsi="Arial" w:cs="Arial"/>
          <w:sz w:val="18"/>
        </w:rPr>
        <w:t xml:space="preserve"> :</w:t>
      </w:r>
      <w:proofErr w:type="gramEnd"/>
      <w:r w:rsidRPr="00595B38">
        <w:rPr>
          <w:rFonts w:ascii="Arial" w:hAnsi="Arial" w:cs="Arial"/>
          <w:sz w:val="18"/>
        </w:rPr>
        <w:t xml:space="preserve"> </w:t>
      </w:r>
      <w:proofErr w:type="spellStart"/>
      <w:r w:rsidRPr="00595B38">
        <w:rPr>
          <w:rStyle w:val="Strong"/>
          <w:rFonts w:ascii="Arial" w:hAnsi="Arial" w:cs="Arial"/>
          <w:sz w:val="18"/>
        </w:rPr>
        <w:t>Monorepos</w:t>
      </w:r>
      <w:proofErr w:type="spellEnd"/>
      <w:r w:rsidRPr="00595B38">
        <w:rPr>
          <w:rFonts w:ascii="Arial" w:hAnsi="Arial" w:cs="Arial"/>
          <w:sz w:val="18"/>
        </w:rPr>
        <w:t xml:space="preserve"> (</w:t>
      </w:r>
      <w:proofErr w:type="spellStart"/>
      <w:r w:rsidRPr="00595B38">
        <w:rPr>
          <w:rFonts w:ascii="Arial" w:hAnsi="Arial" w:cs="Arial"/>
          <w:sz w:val="18"/>
        </w:rPr>
        <w:t>Nx</w:t>
      </w:r>
      <w:proofErr w:type="spellEnd"/>
      <w:r w:rsidRPr="00595B38">
        <w:rPr>
          <w:rFonts w:ascii="Arial" w:hAnsi="Arial" w:cs="Arial"/>
          <w:sz w:val="18"/>
        </w:rPr>
        <w:t xml:space="preserve"> 13→18 / </w:t>
      </w:r>
      <w:proofErr w:type="spellStart"/>
      <w:r w:rsidRPr="00595B38">
        <w:rPr>
          <w:rFonts w:ascii="Arial" w:hAnsi="Arial" w:cs="Arial"/>
          <w:sz w:val="18"/>
        </w:rPr>
        <w:t>Turborepo</w:t>
      </w:r>
      <w:proofErr w:type="spellEnd"/>
      <w:r w:rsidRPr="00595B38">
        <w:rPr>
          <w:rFonts w:ascii="Arial" w:hAnsi="Arial" w:cs="Arial"/>
          <w:sz w:val="18"/>
        </w:rPr>
        <w:t xml:space="preserve"> 1→2 / </w:t>
      </w:r>
      <w:proofErr w:type="spellStart"/>
      <w:r w:rsidRPr="00595B38">
        <w:rPr>
          <w:rFonts w:ascii="Arial" w:hAnsi="Arial" w:cs="Arial"/>
          <w:sz w:val="18"/>
        </w:rPr>
        <w:t>pnpm</w:t>
      </w:r>
      <w:proofErr w:type="spellEnd"/>
      <w:r w:rsidRPr="00595B38">
        <w:rPr>
          <w:rFonts w:ascii="Arial" w:hAnsi="Arial" w:cs="Arial"/>
          <w:sz w:val="18"/>
        </w:rPr>
        <w:t xml:space="preserve"> workspaces 7→9), </w:t>
      </w:r>
      <w:r w:rsidRPr="00595B38">
        <w:rPr>
          <w:rStyle w:val="Strong"/>
          <w:rFonts w:ascii="Arial" w:hAnsi="Arial" w:cs="Arial"/>
          <w:sz w:val="18"/>
        </w:rPr>
        <w:t>CI/CD</w:t>
      </w:r>
      <w:r w:rsidRPr="00595B38">
        <w:rPr>
          <w:rFonts w:ascii="Arial" w:hAnsi="Arial" w:cs="Arial"/>
          <w:sz w:val="18"/>
        </w:rPr>
        <w:t xml:space="preserve"> (</w:t>
      </w:r>
      <w:proofErr w:type="spellStart"/>
      <w:r w:rsidRPr="00595B38">
        <w:rPr>
          <w:rFonts w:ascii="Arial" w:hAnsi="Arial" w:cs="Arial"/>
          <w:sz w:val="18"/>
        </w:rPr>
        <w:t>GitHub</w:t>
      </w:r>
      <w:proofErr w:type="spellEnd"/>
      <w:r w:rsidRPr="00595B38">
        <w:rPr>
          <w:rFonts w:ascii="Arial" w:hAnsi="Arial" w:cs="Arial"/>
          <w:sz w:val="18"/>
        </w:rPr>
        <w:t xml:space="preserve"> Actions / </w:t>
      </w:r>
      <w:proofErr w:type="spellStart"/>
      <w:r w:rsidRPr="00595B38">
        <w:rPr>
          <w:rFonts w:ascii="Arial" w:hAnsi="Arial" w:cs="Arial"/>
          <w:sz w:val="18"/>
        </w:rPr>
        <w:t>GitLab</w:t>
      </w:r>
      <w:proofErr w:type="spellEnd"/>
      <w:r w:rsidRPr="00595B38">
        <w:rPr>
          <w:rFonts w:ascii="Arial" w:hAnsi="Arial" w:cs="Arial"/>
          <w:sz w:val="18"/>
        </w:rPr>
        <w:t xml:space="preserve"> CI), artifact/versioned releases, feature flags, environment configuration, bundle analysis, code-splitting, SSR/ISR where relevant, and documentation workflows (ADR-style decisions, Storybook as living docs).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  <w:r w:rsidR="007962B9" w:rsidRPr="007962B9">
              <w:t xml:space="preserve"> </w:t>
            </w:r>
            <w:r w:rsidR="007962B9" w:rsidRPr="007962B9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— </w:t>
            </w:r>
            <w:proofErr w:type="spellStart"/>
            <w:r w:rsidR="007962B9" w:rsidRPr="007962B9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GenAI</w:t>
            </w:r>
            <w:proofErr w:type="spellEnd"/>
            <w:r w:rsidR="007962B9" w:rsidRPr="007962B9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Platform &amp; Agent Orchestration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led an end-to-end </w:t>
      </w:r>
      <w:proofErr w:type="spellStart"/>
      <w:r w:rsidRPr="007962B9">
        <w:rPr>
          <w:rStyle w:val="Strong"/>
          <w:rFonts w:ascii="Arial" w:hAnsi="Arial" w:cs="Arial"/>
          <w:sz w:val="18"/>
        </w:rPr>
        <w:t>GenAI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product</w:t>
      </w:r>
      <w:r w:rsidRPr="007962B9">
        <w:rPr>
          <w:rFonts w:ascii="Arial" w:hAnsi="Arial" w:cs="Arial"/>
          <w:sz w:val="18"/>
        </w:rPr>
        <w:t xml:space="preserve"> program that connected </w:t>
      </w:r>
      <w:r w:rsidRPr="007962B9">
        <w:rPr>
          <w:rStyle w:val="Strong"/>
          <w:rFonts w:ascii="Arial" w:hAnsi="Arial" w:cs="Arial"/>
          <w:sz w:val="18"/>
        </w:rPr>
        <w:t>customer interaction</w:t>
      </w:r>
      <w:r w:rsidRPr="007962B9">
        <w:rPr>
          <w:rFonts w:ascii="Arial" w:hAnsi="Arial" w:cs="Arial"/>
          <w:sz w:val="18"/>
        </w:rPr>
        <w:t xml:space="preserve"> journeys to </w:t>
      </w:r>
      <w:r w:rsidRPr="007962B9">
        <w:rPr>
          <w:rStyle w:val="Strong"/>
          <w:rFonts w:ascii="Arial" w:hAnsi="Arial" w:cs="Arial"/>
          <w:sz w:val="18"/>
        </w:rPr>
        <w:t>LLM agent</w:t>
      </w:r>
      <w:r w:rsidRPr="007962B9">
        <w:rPr>
          <w:rFonts w:ascii="Arial" w:hAnsi="Arial" w:cs="Arial"/>
          <w:sz w:val="18"/>
        </w:rPr>
        <w:t xml:space="preserve"> orchestration using </w:t>
      </w:r>
      <w:proofErr w:type="spellStart"/>
      <w:r w:rsidRPr="007962B9">
        <w:rPr>
          <w:rStyle w:val="Strong"/>
          <w:rFonts w:ascii="Arial" w:hAnsi="Arial" w:cs="Arial"/>
          <w:sz w:val="18"/>
        </w:rPr>
        <w:t>LangChain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0.2</w:t>
      </w:r>
      <w:r w:rsidRPr="007962B9">
        <w:rPr>
          <w:rFonts w:ascii="Arial" w:hAnsi="Arial" w:cs="Arial"/>
          <w:sz w:val="18"/>
        </w:rPr>
        <w:t xml:space="preserve"> and </w:t>
      </w:r>
      <w:proofErr w:type="spellStart"/>
      <w:r w:rsidRPr="007962B9">
        <w:rPr>
          <w:rStyle w:val="Strong"/>
          <w:rFonts w:ascii="Arial" w:hAnsi="Arial" w:cs="Arial"/>
          <w:sz w:val="18"/>
        </w:rPr>
        <w:t>LangGraph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0.2</w:t>
      </w:r>
      <w:r w:rsidRPr="007962B9">
        <w:rPr>
          <w:rFonts w:ascii="Arial" w:hAnsi="Arial" w:cs="Arial"/>
          <w:sz w:val="18"/>
        </w:rPr>
        <w:t>, while enforcing security, latency, and multilingual accuracy targets.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designed </w:t>
      </w:r>
      <w:proofErr w:type="spellStart"/>
      <w:r w:rsidRPr="007962B9">
        <w:rPr>
          <w:rStyle w:val="Strong"/>
          <w:rFonts w:ascii="Arial" w:hAnsi="Arial" w:cs="Arial"/>
          <w:sz w:val="18"/>
        </w:rPr>
        <w:t>agentic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workflows</w:t>
      </w:r>
      <w:r w:rsidRPr="007962B9">
        <w:rPr>
          <w:rFonts w:ascii="Arial" w:hAnsi="Arial" w:cs="Arial"/>
          <w:sz w:val="18"/>
        </w:rPr>
        <w:t xml:space="preserve"> with tool-calling, memory, and supervisor routing, then integrated them into an </w:t>
      </w:r>
      <w:r w:rsidRPr="007962B9">
        <w:rPr>
          <w:rStyle w:val="Strong"/>
          <w:rFonts w:ascii="Arial" w:hAnsi="Arial" w:cs="Arial"/>
          <w:sz w:val="18"/>
        </w:rPr>
        <w:t>AWS Bedrock</w:t>
      </w:r>
      <w:r w:rsidRPr="007962B9">
        <w:rPr>
          <w:rFonts w:ascii="Arial" w:hAnsi="Arial" w:cs="Arial"/>
          <w:sz w:val="18"/>
        </w:rPr>
        <w:t xml:space="preserve"> deployment that supported multiple foundation models and safe fallbacks for high-risk intents.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built a production-grade </w:t>
      </w:r>
      <w:r w:rsidRPr="007962B9">
        <w:rPr>
          <w:rStyle w:val="Strong"/>
          <w:rFonts w:ascii="Arial" w:hAnsi="Arial" w:cs="Arial"/>
          <w:sz w:val="18"/>
        </w:rPr>
        <w:t>RAG</w:t>
      </w:r>
      <w:r w:rsidRPr="007962B9">
        <w:rPr>
          <w:rFonts w:ascii="Arial" w:hAnsi="Arial" w:cs="Arial"/>
          <w:sz w:val="18"/>
        </w:rPr>
        <w:t xml:space="preserve"> layer with </w:t>
      </w:r>
      <w:proofErr w:type="spellStart"/>
      <w:r w:rsidRPr="007962B9">
        <w:rPr>
          <w:rStyle w:val="Strong"/>
          <w:rFonts w:ascii="Arial" w:hAnsi="Arial" w:cs="Arial"/>
          <w:sz w:val="18"/>
        </w:rPr>
        <w:t>LlamaIndex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0.10</w:t>
      </w:r>
      <w:r w:rsidRPr="007962B9">
        <w:rPr>
          <w:rFonts w:ascii="Arial" w:hAnsi="Arial" w:cs="Arial"/>
          <w:sz w:val="18"/>
        </w:rPr>
        <w:t xml:space="preserve">, </w:t>
      </w:r>
      <w:r w:rsidRPr="007962B9">
        <w:rPr>
          <w:rStyle w:val="Strong"/>
          <w:rFonts w:ascii="Arial" w:hAnsi="Arial" w:cs="Arial"/>
          <w:sz w:val="18"/>
        </w:rPr>
        <w:t>OpenSearch 2.x</w:t>
      </w:r>
      <w:r w:rsidRPr="007962B9">
        <w:rPr>
          <w:rFonts w:ascii="Arial" w:hAnsi="Arial" w:cs="Arial"/>
          <w:sz w:val="18"/>
        </w:rPr>
        <w:t xml:space="preserve"> hybrid retrieval, and query rewriting, which improved answer </w:t>
      </w:r>
      <w:proofErr w:type="spellStart"/>
      <w:r w:rsidRPr="007962B9">
        <w:rPr>
          <w:rStyle w:val="Strong"/>
          <w:rFonts w:ascii="Arial" w:hAnsi="Arial" w:cs="Arial"/>
          <w:sz w:val="18"/>
        </w:rPr>
        <w:t>groundedness</w:t>
      </w:r>
      <w:proofErr w:type="spellEnd"/>
      <w:r w:rsidRPr="007962B9">
        <w:rPr>
          <w:rFonts w:ascii="Arial" w:hAnsi="Arial" w:cs="Arial"/>
          <w:sz w:val="18"/>
        </w:rPr>
        <w:t xml:space="preserve"> and reduced hallucinations in policy and claims content.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fixed a critical bug where retrieval returned stale documents after re-indexing by adding deterministic document versioning, cache-busting keys in </w:t>
      </w:r>
      <w:proofErr w:type="spellStart"/>
      <w:r w:rsidRPr="007962B9">
        <w:rPr>
          <w:rFonts w:ascii="Arial" w:hAnsi="Arial" w:cs="Arial"/>
          <w:sz w:val="18"/>
        </w:rPr>
        <w:t>Redis</w:t>
      </w:r>
      <w:proofErr w:type="spellEnd"/>
      <w:r w:rsidRPr="007962B9">
        <w:rPr>
          <w:rFonts w:ascii="Arial" w:hAnsi="Arial" w:cs="Arial"/>
          <w:sz w:val="18"/>
        </w:rPr>
        <w:t xml:space="preserve">, and an ingestion watermark stored in </w:t>
      </w:r>
      <w:proofErr w:type="spellStart"/>
      <w:r w:rsidRPr="007962B9">
        <w:rPr>
          <w:rStyle w:val="Strong"/>
          <w:rFonts w:ascii="Arial" w:hAnsi="Arial" w:cs="Arial"/>
          <w:sz w:val="18"/>
        </w:rPr>
        <w:t>DynamoDB</w:t>
      </w:r>
      <w:proofErr w:type="spellEnd"/>
      <w:r w:rsidRPr="007962B9">
        <w:rPr>
          <w:rFonts w:ascii="Arial" w:hAnsi="Arial" w:cs="Arial"/>
          <w:sz w:val="18"/>
        </w:rPr>
        <w:t xml:space="preserve"> for consistency.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resolved a high-severity incident where the agent looped indefinitely on tool errors by adding bounded retries, circuit breakers, and an explicit “stop reason” contract across tools and the orchestration runtime.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implemented </w:t>
      </w:r>
      <w:r w:rsidRPr="007962B9">
        <w:rPr>
          <w:rStyle w:val="Strong"/>
          <w:rFonts w:ascii="Arial" w:hAnsi="Arial" w:cs="Arial"/>
          <w:sz w:val="18"/>
        </w:rPr>
        <w:t>guardrails</w:t>
      </w:r>
      <w:r w:rsidRPr="007962B9">
        <w:rPr>
          <w:rFonts w:ascii="Arial" w:hAnsi="Arial" w:cs="Arial"/>
          <w:sz w:val="18"/>
        </w:rPr>
        <w:t xml:space="preserve"> using structured output validation, PII redaction, prompt injection detection, and policy-based deny lists, ensuring responses met privacy and compliance expectations for regulated insurance data.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created an evaluation harness with </w:t>
      </w:r>
      <w:proofErr w:type="spellStart"/>
      <w:r w:rsidRPr="007962B9">
        <w:rPr>
          <w:rStyle w:val="Strong"/>
          <w:rFonts w:ascii="Arial" w:hAnsi="Arial" w:cs="Arial"/>
          <w:sz w:val="18"/>
        </w:rPr>
        <w:t>PyTorch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2.x</w:t>
      </w:r>
      <w:r w:rsidRPr="007962B9">
        <w:rPr>
          <w:rFonts w:ascii="Arial" w:hAnsi="Arial" w:cs="Arial"/>
          <w:sz w:val="18"/>
        </w:rPr>
        <w:t xml:space="preserve">, </w:t>
      </w:r>
      <w:proofErr w:type="spellStart"/>
      <w:r w:rsidRPr="007962B9">
        <w:rPr>
          <w:rStyle w:val="Strong"/>
          <w:rFonts w:ascii="Arial" w:hAnsi="Arial" w:cs="Arial"/>
          <w:sz w:val="18"/>
        </w:rPr>
        <w:t>scikit</w:t>
      </w:r>
      <w:proofErr w:type="spellEnd"/>
      <w:r w:rsidRPr="007962B9">
        <w:rPr>
          <w:rStyle w:val="Strong"/>
          <w:rFonts w:ascii="Arial" w:hAnsi="Arial" w:cs="Arial"/>
          <w:sz w:val="18"/>
        </w:rPr>
        <w:t>-learn 1.4</w:t>
      </w:r>
      <w:r w:rsidRPr="007962B9">
        <w:rPr>
          <w:rFonts w:ascii="Arial" w:hAnsi="Arial" w:cs="Arial"/>
          <w:sz w:val="18"/>
        </w:rPr>
        <w:t>, and rubric-based graders, then shipped automated regression gates that blocked releases when factuality or toxicity metrics drifted.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upgraded a legacy prompt-only </w:t>
      </w:r>
      <w:proofErr w:type="spellStart"/>
      <w:r w:rsidRPr="007962B9">
        <w:rPr>
          <w:rFonts w:ascii="Arial" w:hAnsi="Arial" w:cs="Arial"/>
          <w:sz w:val="18"/>
        </w:rPr>
        <w:t>chatbot</w:t>
      </w:r>
      <w:proofErr w:type="spellEnd"/>
      <w:r w:rsidRPr="007962B9">
        <w:rPr>
          <w:rFonts w:ascii="Arial" w:hAnsi="Arial" w:cs="Arial"/>
          <w:sz w:val="18"/>
        </w:rPr>
        <w:t xml:space="preserve"> into an agent-driven architecture by introducing function calling, retrieval, and a typed message schema, which reduced support escalations and enabled consistent audit logging.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built real-time inference APIs using </w:t>
      </w:r>
      <w:r w:rsidRPr="007962B9">
        <w:rPr>
          <w:rStyle w:val="Strong"/>
          <w:rFonts w:ascii="Arial" w:hAnsi="Arial" w:cs="Arial"/>
          <w:sz w:val="18"/>
        </w:rPr>
        <w:t>Python 3.10</w:t>
      </w:r>
      <w:r w:rsidRPr="007962B9">
        <w:rPr>
          <w:rFonts w:ascii="Arial" w:hAnsi="Arial" w:cs="Arial"/>
          <w:sz w:val="18"/>
        </w:rPr>
        <w:t xml:space="preserve">, </w:t>
      </w:r>
      <w:proofErr w:type="spellStart"/>
      <w:r w:rsidRPr="007962B9">
        <w:rPr>
          <w:rStyle w:val="Strong"/>
          <w:rFonts w:ascii="Arial" w:hAnsi="Arial" w:cs="Arial"/>
          <w:sz w:val="18"/>
        </w:rPr>
        <w:t>FastAPI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0.110</w:t>
      </w:r>
      <w:r w:rsidRPr="007962B9">
        <w:rPr>
          <w:rFonts w:ascii="Arial" w:hAnsi="Arial" w:cs="Arial"/>
          <w:sz w:val="18"/>
        </w:rPr>
        <w:t xml:space="preserve">, and </w:t>
      </w:r>
      <w:proofErr w:type="spellStart"/>
      <w:r w:rsidRPr="007962B9">
        <w:rPr>
          <w:rFonts w:ascii="Arial" w:hAnsi="Arial" w:cs="Arial"/>
          <w:sz w:val="18"/>
        </w:rPr>
        <w:t>async</w:t>
      </w:r>
      <w:proofErr w:type="spellEnd"/>
      <w:r w:rsidRPr="007962B9">
        <w:rPr>
          <w:rFonts w:ascii="Arial" w:hAnsi="Arial" w:cs="Arial"/>
          <w:sz w:val="18"/>
        </w:rPr>
        <w:t xml:space="preserve"> streaming, then fronted them with </w:t>
      </w:r>
      <w:r w:rsidRPr="007962B9">
        <w:rPr>
          <w:rStyle w:val="Strong"/>
          <w:rFonts w:ascii="Arial" w:hAnsi="Arial" w:cs="Arial"/>
          <w:sz w:val="18"/>
        </w:rPr>
        <w:t>API Gateway</w:t>
      </w:r>
      <w:r w:rsidRPr="007962B9">
        <w:rPr>
          <w:rFonts w:ascii="Arial" w:hAnsi="Arial" w:cs="Arial"/>
          <w:sz w:val="18"/>
        </w:rPr>
        <w:t xml:space="preserve"> and </w:t>
      </w:r>
      <w:r w:rsidRPr="007962B9">
        <w:rPr>
          <w:rStyle w:val="Strong"/>
          <w:rFonts w:ascii="Arial" w:hAnsi="Arial" w:cs="Arial"/>
          <w:sz w:val="18"/>
        </w:rPr>
        <w:t>Lambda</w:t>
      </w:r>
      <w:r w:rsidRPr="007962B9">
        <w:rPr>
          <w:rFonts w:ascii="Arial" w:hAnsi="Arial" w:cs="Arial"/>
          <w:sz w:val="18"/>
        </w:rPr>
        <w:t xml:space="preserve"> for burst handling and request normalization.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addressed a critical concurrency bug where token refresh caused cross-tenant response leakage by enforcing tenant-scoped IAM roles, request signing, and per-tenant encryption contexts in </w:t>
      </w:r>
      <w:r w:rsidRPr="007962B9">
        <w:rPr>
          <w:rStyle w:val="Strong"/>
          <w:rFonts w:ascii="Arial" w:hAnsi="Arial" w:cs="Arial"/>
          <w:sz w:val="18"/>
        </w:rPr>
        <w:t>KMS</w:t>
      </w:r>
      <w:r w:rsidRPr="007962B9">
        <w:rPr>
          <w:rFonts w:ascii="Arial" w:hAnsi="Arial" w:cs="Arial"/>
          <w:sz w:val="18"/>
        </w:rPr>
        <w:t>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improved system reliability by adding </w:t>
      </w:r>
      <w:proofErr w:type="spellStart"/>
      <w:r w:rsidRPr="007962B9">
        <w:rPr>
          <w:rStyle w:val="Strong"/>
          <w:rFonts w:ascii="Arial" w:hAnsi="Arial" w:cs="Arial"/>
          <w:sz w:val="18"/>
        </w:rPr>
        <w:t>OpenTelemetry</w:t>
      </w:r>
      <w:proofErr w:type="spellEnd"/>
      <w:r w:rsidRPr="007962B9">
        <w:rPr>
          <w:rFonts w:ascii="Arial" w:hAnsi="Arial" w:cs="Arial"/>
          <w:sz w:val="18"/>
        </w:rPr>
        <w:t xml:space="preserve"> traces, </w:t>
      </w:r>
      <w:proofErr w:type="spellStart"/>
      <w:r w:rsidRPr="007962B9">
        <w:rPr>
          <w:rStyle w:val="Strong"/>
          <w:rFonts w:ascii="Arial" w:hAnsi="Arial" w:cs="Arial"/>
          <w:sz w:val="18"/>
        </w:rPr>
        <w:t>CloudWatch</w:t>
      </w:r>
      <w:proofErr w:type="spellEnd"/>
      <w:r w:rsidRPr="007962B9">
        <w:rPr>
          <w:rFonts w:ascii="Arial" w:hAnsi="Arial" w:cs="Arial"/>
          <w:sz w:val="18"/>
        </w:rPr>
        <w:t xml:space="preserve"> metrics, and </w:t>
      </w:r>
      <w:proofErr w:type="spellStart"/>
      <w:r w:rsidRPr="007962B9">
        <w:rPr>
          <w:rFonts w:ascii="Arial" w:hAnsi="Arial" w:cs="Arial"/>
          <w:sz w:val="18"/>
        </w:rPr>
        <w:t>Datadog</w:t>
      </w:r>
      <w:proofErr w:type="spellEnd"/>
      <w:r w:rsidRPr="007962B9">
        <w:rPr>
          <w:rFonts w:ascii="Arial" w:hAnsi="Arial" w:cs="Arial"/>
          <w:sz w:val="18"/>
        </w:rPr>
        <w:t xml:space="preserve"> dashboards, which reduced mean time to detect from ~25 minutes to ~7 minutes during production spikes.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introduced a new feature for </w:t>
      </w:r>
      <w:proofErr w:type="spellStart"/>
      <w:r w:rsidRPr="007962B9">
        <w:rPr>
          <w:rStyle w:val="Strong"/>
          <w:rFonts w:ascii="Arial" w:hAnsi="Arial" w:cs="Arial"/>
          <w:sz w:val="18"/>
        </w:rPr>
        <w:t>GenAI</w:t>
      </w:r>
      <w:proofErr w:type="spellEnd"/>
      <w:r w:rsidRPr="007962B9">
        <w:rPr>
          <w:rStyle w:val="Strong"/>
          <w:rFonts w:ascii="Arial" w:hAnsi="Arial" w:cs="Arial"/>
          <w:sz w:val="18"/>
        </w:rPr>
        <w:t>-powered Contact Center</w:t>
      </w:r>
      <w:r w:rsidRPr="007962B9">
        <w:rPr>
          <w:rFonts w:ascii="Arial" w:hAnsi="Arial" w:cs="Arial"/>
          <w:sz w:val="18"/>
        </w:rPr>
        <w:t xml:space="preserve"> summarization with streaming transcripts and confidence scoring, enabling agents to see citations, missing-data warnings, and recommended next actions.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lastRenderedPageBreak/>
        <w:t xml:space="preserve">I increased response </w:t>
      </w:r>
      <w:r w:rsidRPr="007962B9">
        <w:rPr>
          <w:rStyle w:val="Strong"/>
          <w:rFonts w:ascii="Arial" w:hAnsi="Arial" w:cs="Arial"/>
          <w:sz w:val="18"/>
        </w:rPr>
        <w:t>accuracy</w:t>
      </w:r>
      <w:r w:rsidRPr="007962B9">
        <w:rPr>
          <w:rFonts w:ascii="Arial" w:hAnsi="Arial" w:cs="Arial"/>
          <w:sz w:val="18"/>
        </w:rPr>
        <w:t xml:space="preserve"> from 72% to 88% (+16pp) on an internal benchmark by tuning retrieval, adding </w:t>
      </w:r>
      <w:proofErr w:type="spellStart"/>
      <w:r w:rsidRPr="007962B9">
        <w:rPr>
          <w:rFonts w:ascii="Arial" w:hAnsi="Arial" w:cs="Arial"/>
          <w:sz w:val="18"/>
        </w:rPr>
        <w:t>rerankers</w:t>
      </w:r>
      <w:proofErr w:type="spellEnd"/>
      <w:r w:rsidRPr="007962B9">
        <w:rPr>
          <w:rFonts w:ascii="Arial" w:hAnsi="Arial" w:cs="Arial"/>
          <w:sz w:val="18"/>
        </w:rPr>
        <w:t>, and tightening prompt templates with schema validation and refusal rules.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improved answer </w:t>
      </w:r>
      <w:r w:rsidRPr="007962B9">
        <w:rPr>
          <w:rStyle w:val="Strong"/>
          <w:rFonts w:ascii="Arial" w:hAnsi="Arial" w:cs="Arial"/>
          <w:sz w:val="18"/>
        </w:rPr>
        <w:t>quality</w:t>
      </w:r>
      <w:r w:rsidRPr="007962B9">
        <w:rPr>
          <w:rFonts w:ascii="Arial" w:hAnsi="Arial" w:cs="Arial"/>
          <w:sz w:val="18"/>
        </w:rPr>
        <w:t xml:space="preserve"> (user-rated helpfulness) from 3.6/5 to 4.4/5 (+0.8) by adding clarifying-question policies, intent classification, and dynamic context windows based on query complexity.</w:t>
      </w:r>
    </w:p>
    <w:p w:rsidR="007962B9" w:rsidRPr="007962B9" w:rsidRDefault="007962B9" w:rsidP="007962B9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enhanced response </w:t>
      </w:r>
      <w:r w:rsidRPr="007962B9">
        <w:rPr>
          <w:rStyle w:val="Strong"/>
          <w:rFonts w:ascii="Arial" w:hAnsi="Arial" w:cs="Arial"/>
          <w:sz w:val="18"/>
        </w:rPr>
        <w:t>latency</w:t>
      </w:r>
      <w:r w:rsidRPr="007962B9">
        <w:rPr>
          <w:rFonts w:ascii="Arial" w:hAnsi="Arial" w:cs="Arial"/>
          <w:sz w:val="18"/>
        </w:rPr>
        <w:t xml:space="preserve"> from p95 3.2s to 1.9s (~41% faster) by caching </w:t>
      </w:r>
      <w:proofErr w:type="spellStart"/>
      <w:r w:rsidRPr="007962B9">
        <w:rPr>
          <w:rFonts w:ascii="Arial" w:hAnsi="Arial" w:cs="Arial"/>
          <w:sz w:val="18"/>
        </w:rPr>
        <w:t>embeddings</w:t>
      </w:r>
      <w:proofErr w:type="spellEnd"/>
      <w:r w:rsidRPr="007962B9">
        <w:rPr>
          <w:rFonts w:ascii="Arial" w:hAnsi="Arial" w:cs="Arial"/>
          <w:sz w:val="18"/>
        </w:rPr>
        <w:t>, batching retrieval calls, and optimizing Bedrock invocation parameters with safe temperature limits.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 w:rsidP="007962B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  <w:r w:rsidR="007962B9">
              <w:t xml:space="preserve"> </w:t>
            </w:r>
            <w:r w:rsidR="007962B9" w:rsidRPr="007962B9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— Machine Learning Engineering &amp; </w:t>
            </w:r>
            <w:proofErr w:type="spellStart"/>
            <w:r w:rsidR="007962B9" w:rsidRPr="007962B9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LLMOps</w:t>
            </w:r>
            <w:proofErr w:type="spellEnd"/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owned the </w:t>
      </w:r>
      <w:proofErr w:type="spellStart"/>
      <w:r w:rsidRPr="007962B9">
        <w:rPr>
          <w:rStyle w:val="Strong"/>
          <w:rFonts w:ascii="Arial" w:hAnsi="Arial" w:cs="Arial"/>
          <w:sz w:val="18"/>
        </w:rPr>
        <w:t>MLOps</w:t>
      </w:r>
      <w:proofErr w:type="spellEnd"/>
      <w:r w:rsidRPr="007962B9">
        <w:rPr>
          <w:rStyle w:val="Strong"/>
          <w:rFonts w:ascii="Arial" w:hAnsi="Arial" w:cs="Arial"/>
          <w:sz w:val="18"/>
        </w:rPr>
        <w:t>/</w:t>
      </w:r>
      <w:proofErr w:type="spellStart"/>
      <w:r w:rsidRPr="007962B9">
        <w:rPr>
          <w:rStyle w:val="Strong"/>
          <w:rFonts w:ascii="Arial" w:hAnsi="Arial" w:cs="Arial"/>
          <w:sz w:val="18"/>
        </w:rPr>
        <w:t>LLMOps</w:t>
      </w:r>
      <w:proofErr w:type="spellEnd"/>
      <w:r w:rsidRPr="007962B9">
        <w:rPr>
          <w:rFonts w:ascii="Arial" w:hAnsi="Arial" w:cs="Arial"/>
          <w:sz w:val="18"/>
        </w:rPr>
        <w:t xml:space="preserve"> lifecycle for NLP and generative services by standardizing dataset versioning, model packaging, and deployment patterns across multiple teams and high-compliance domains.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built fine-tuning pipelines with </w:t>
      </w:r>
      <w:proofErr w:type="spellStart"/>
      <w:r w:rsidRPr="007962B9">
        <w:rPr>
          <w:rStyle w:val="Strong"/>
          <w:rFonts w:ascii="Arial" w:hAnsi="Arial" w:cs="Arial"/>
          <w:sz w:val="18"/>
        </w:rPr>
        <w:t>PyTorch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2.x</w:t>
      </w:r>
      <w:r w:rsidRPr="007962B9">
        <w:rPr>
          <w:rFonts w:ascii="Arial" w:hAnsi="Arial" w:cs="Arial"/>
          <w:sz w:val="18"/>
        </w:rPr>
        <w:t xml:space="preserve"> and distributed workers on </w:t>
      </w:r>
      <w:r w:rsidRPr="007962B9">
        <w:rPr>
          <w:rStyle w:val="Strong"/>
          <w:rFonts w:ascii="Arial" w:hAnsi="Arial" w:cs="Arial"/>
          <w:sz w:val="18"/>
        </w:rPr>
        <w:t>EKS</w:t>
      </w:r>
      <w:r w:rsidRPr="007962B9">
        <w:rPr>
          <w:rFonts w:ascii="Arial" w:hAnsi="Arial" w:cs="Arial"/>
          <w:sz w:val="18"/>
        </w:rPr>
        <w:t xml:space="preserve">, using spot-aware scheduling and </w:t>
      </w:r>
      <w:proofErr w:type="spellStart"/>
      <w:r w:rsidRPr="007962B9">
        <w:rPr>
          <w:rFonts w:ascii="Arial" w:hAnsi="Arial" w:cs="Arial"/>
          <w:sz w:val="18"/>
        </w:rPr>
        <w:t>checkpointing</w:t>
      </w:r>
      <w:proofErr w:type="spellEnd"/>
      <w:r w:rsidRPr="007962B9">
        <w:rPr>
          <w:rFonts w:ascii="Arial" w:hAnsi="Arial" w:cs="Arial"/>
          <w:sz w:val="18"/>
        </w:rPr>
        <w:t>, which reduced training cost while keeping experiment reproducibility intact.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implemented </w:t>
      </w:r>
      <w:proofErr w:type="gramStart"/>
      <w:r w:rsidRPr="007962B9">
        <w:rPr>
          <w:rFonts w:ascii="Arial" w:hAnsi="Arial" w:cs="Arial"/>
          <w:sz w:val="18"/>
        </w:rPr>
        <w:t>a multilingual</w:t>
      </w:r>
      <w:proofErr w:type="gramEnd"/>
      <w:r w:rsidRPr="007962B9">
        <w:rPr>
          <w:rFonts w:ascii="Arial" w:hAnsi="Arial" w:cs="Arial"/>
          <w:sz w:val="18"/>
        </w:rPr>
        <w:t xml:space="preserve"> text normalization and embedding strategy that supported cross-language retrieval, improving non-English intent resolution and reducing translation-related claim misclassification.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fixed a critical data bug where label leakage inflated offline scores by separating time-based splits, adding leakage detectors, and enforcing immutable feature definitions in a shared feature store.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upgraded an older model-serving stack from ad-hoc EC2 scripts to containerized services with </w:t>
      </w:r>
      <w:proofErr w:type="spellStart"/>
      <w:r w:rsidRPr="007962B9">
        <w:rPr>
          <w:rStyle w:val="Strong"/>
          <w:rFonts w:ascii="Arial" w:hAnsi="Arial" w:cs="Arial"/>
          <w:sz w:val="18"/>
        </w:rPr>
        <w:t>Docker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24.x</w:t>
      </w:r>
      <w:r w:rsidRPr="007962B9">
        <w:rPr>
          <w:rFonts w:ascii="Arial" w:hAnsi="Arial" w:cs="Arial"/>
          <w:sz w:val="18"/>
        </w:rPr>
        <w:t xml:space="preserve">, </w:t>
      </w:r>
      <w:proofErr w:type="spellStart"/>
      <w:r w:rsidRPr="007962B9">
        <w:rPr>
          <w:rStyle w:val="Strong"/>
          <w:rFonts w:ascii="Arial" w:hAnsi="Arial" w:cs="Arial"/>
          <w:sz w:val="18"/>
        </w:rPr>
        <w:t>Kubernetes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1.28</w:t>
      </w:r>
      <w:r w:rsidRPr="007962B9">
        <w:rPr>
          <w:rFonts w:ascii="Arial" w:hAnsi="Arial" w:cs="Arial"/>
          <w:sz w:val="18"/>
        </w:rPr>
        <w:t>, and Helm charts, which improved deployment repeatability and rollback safety.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shipped a new agent tool for document processing that extracted entities from claims PDFs into structured </w:t>
      </w:r>
      <w:proofErr w:type="gramStart"/>
      <w:r w:rsidRPr="007962B9">
        <w:rPr>
          <w:rFonts w:ascii="Arial" w:hAnsi="Arial" w:cs="Arial"/>
          <w:sz w:val="18"/>
        </w:rPr>
        <w:t>JSON,</w:t>
      </w:r>
      <w:proofErr w:type="gramEnd"/>
      <w:r w:rsidRPr="007962B9">
        <w:rPr>
          <w:rFonts w:ascii="Arial" w:hAnsi="Arial" w:cs="Arial"/>
          <w:sz w:val="18"/>
        </w:rPr>
        <w:t xml:space="preserve"> then validated outputs with schema checks and uncertainty flags for downstream workflows.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resolved a production outage caused by unbounded prompt growth by introducing token budgeting, summarization checkpoints, and retrieval pruning rules that preserved citations without truncating key constraints.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created a model evaluation suite with golden sets, adversarial prompts, and policy scenarios, then automated nightly runs that detected drift and produced stakeholder-friendly scorecards.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integrated responsible AI governance by implementing model cards, prompt change approvals, audit logs, and red-team findings tracking, which aligned delivery with transparency and privacy expectations.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built scalable inference services with request tracing, rate limiting, and tenant-aware quotas, preventing noisy-neighbor effects and stabilizing p99 latency during contact-center surges.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improved extraction </w:t>
      </w:r>
      <w:r w:rsidRPr="007962B9">
        <w:rPr>
          <w:rStyle w:val="Strong"/>
          <w:rFonts w:ascii="Arial" w:hAnsi="Arial" w:cs="Arial"/>
          <w:sz w:val="18"/>
        </w:rPr>
        <w:t>accuracy</w:t>
      </w:r>
      <w:r w:rsidRPr="007962B9">
        <w:rPr>
          <w:rFonts w:ascii="Arial" w:hAnsi="Arial" w:cs="Arial"/>
          <w:sz w:val="18"/>
        </w:rPr>
        <w:t xml:space="preserve"> from 84% to 93% (+9pp) by adding better chunking, domain-specific </w:t>
      </w:r>
      <w:proofErr w:type="spellStart"/>
      <w:r w:rsidRPr="007962B9">
        <w:rPr>
          <w:rFonts w:ascii="Arial" w:hAnsi="Arial" w:cs="Arial"/>
          <w:sz w:val="18"/>
        </w:rPr>
        <w:t>stopwords</w:t>
      </w:r>
      <w:proofErr w:type="spellEnd"/>
      <w:r w:rsidRPr="007962B9">
        <w:rPr>
          <w:rFonts w:ascii="Arial" w:hAnsi="Arial" w:cs="Arial"/>
          <w:sz w:val="18"/>
        </w:rPr>
        <w:t xml:space="preserve">, and </w:t>
      </w:r>
      <w:proofErr w:type="spellStart"/>
      <w:r w:rsidRPr="007962B9">
        <w:rPr>
          <w:rFonts w:ascii="Arial" w:hAnsi="Arial" w:cs="Arial"/>
          <w:sz w:val="18"/>
        </w:rPr>
        <w:t>reranking</w:t>
      </w:r>
      <w:proofErr w:type="spellEnd"/>
      <w:r w:rsidRPr="007962B9">
        <w:rPr>
          <w:rFonts w:ascii="Arial" w:hAnsi="Arial" w:cs="Arial"/>
          <w:sz w:val="18"/>
        </w:rPr>
        <w:t xml:space="preserve"> logic that prioritized policy definitions over marketing content.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improved response </w:t>
      </w:r>
      <w:r w:rsidRPr="007962B9">
        <w:rPr>
          <w:rStyle w:val="Strong"/>
          <w:rFonts w:ascii="Arial" w:hAnsi="Arial" w:cs="Arial"/>
          <w:sz w:val="18"/>
        </w:rPr>
        <w:t>quality</w:t>
      </w:r>
      <w:r w:rsidRPr="007962B9">
        <w:rPr>
          <w:rFonts w:ascii="Arial" w:hAnsi="Arial" w:cs="Arial"/>
          <w:sz w:val="18"/>
        </w:rPr>
        <w:t xml:space="preserve"> by reducing contradiction rates from 11% to 4% (~64% reduction) through entailment checks, deterministic decoding for compliance answers, and stronger grounding rules.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improved factual </w:t>
      </w:r>
      <w:r w:rsidRPr="007962B9">
        <w:rPr>
          <w:rStyle w:val="Strong"/>
          <w:rFonts w:ascii="Arial" w:hAnsi="Arial" w:cs="Arial"/>
          <w:sz w:val="18"/>
        </w:rPr>
        <w:t>accuracy</w:t>
      </w:r>
      <w:r w:rsidRPr="007962B9">
        <w:rPr>
          <w:rFonts w:ascii="Arial" w:hAnsi="Arial" w:cs="Arial"/>
          <w:sz w:val="18"/>
        </w:rPr>
        <w:t xml:space="preserve"> for claims </w:t>
      </w:r>
      <w:proofErr w:type="spellStart"/>
      <w:r w:rsidRPr="007962B9">
        <w:rPr>
          <w:rFonts w:ascii="Arial" w:hAnsi="Arial" w:cs="Arial"/>
          <w:sz w:val="18"/>
        </w:rPr>
        <w:t>decisioning</w:t>
      </w:r>
      <w:proofErr w:type="spellEnd"/>
      <w:r w:rsidRPr="007962B9">
        <w:rPr>
          <w:rFonts w:ascii="Arial" w:hAnsi="Arial" w:cs="Arial"/>
          <w:sz w:val="18"/>
        </w:rPr>
        <w:t xml:space="preserve"> rationales from 68% to 86% (+18pp) by introducing structured reasoning templates and explicit citation requirements for every decision explanation.</w:t>
      </w:r>
    </w:p>
    <w:p w:rsid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collaborated closely with product and operations by translating complex model behavior into measurable SLAs, then iterating quickly on feedback loops from real agent conversations.</w:t>
      </w:r>
    </w:p>
    <w:p w:rsidR="007962B9" w:rsidRPr="007962B9" w:rsidRDefault="007962B9" w:rsidP="007962B9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used skills flexibly by switching between data debugging, backend API design, infra automation, and stakeholder demos, ensuring delivery stayed unblocked even when priorities changed weekly.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 w:rsidP="007962B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  <w:r w:rsidR="007962B9">
              <w:t xml:space="preserve"> </w:t>
            </w:r>
            <w:r w:rsidR="007962B9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— Backend &amp; Data Foundations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contributed to backend services in </w:t>
      </w:r>
      <w:r w:rsidRPr="007962B9">
        <w:rPr>
          <w:rStyle w:val="Strong"/>
          <w:rFonts w:ascii="Arial" w:hAnsi="Arial" w:cs="Arial"/>
          <w:sz w:val="18"/>
        </w:rPr>
        <w:t>Python 2.7 → Python 3.6</w:t>
      </w:r>
      <w:r w:rsidRPr="007962B9">
        <w:rPr>
          <w:rFonts w:ascii="Arial" w:hAnsi="Arial" w:cs="Arial"/>
          <w:sz w:val="18"/>
        </w:rPr>
        <w:t xml:space="preserve"> by building REST endpoints, background jobs, and safe data validation, learning production discipline through code reviews, </w:t>
      </w:r>
      <w:proofErr w:type="spellStart"/>
      <w:r w:rsidRPr="007962B9">
        <w:rPr>
          <w:rFonts w:ascii="Arial" w:hAnsi="Arial" w:cs="Arial"/>
          <w:sz w:val="18"/>
        </w:rPr>
        <w:t>runbooks</w:t>
      </w:r>
      <w:proofErr w:type="spellEnd"/>
      <w:r w:rsidRPr="007962B9">
        <w:rPr>
          <w:rFonts w:ascii="Arial" w:hAnsi="Arial" w:cs="Arial"/>
          <w:sz w:val="18"/>
        </w:rPr>
        <w:t>, and incident follow-ups.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implemented and maintained a small internal search feature using </w:t>
      </w:r>
      <w:proofErr w:type="spellStart"/>
      <w:r w:rsidRPr="007962B9">
        <w:rPr>
          <w:rStyle w:val="Strong"/>
          <w:rFonts w:ascii="Arial" w:hAnsi="Arial" w:cs="Arial"/>
          <w:sz w:val="18"/>
        </w:rPr>
        <w:t>Elasticsearch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2.x/5.x</w:t>
      </w:r>
      <w:r w:rsidRPr="007962B9">
        <w:rPr>
          <w:rFonts w:ascii="Arial" w:hAnsi="Arial" w:cs="Arial"/>
          <w:sz w:val="18"/>
        </w:rPr>
        <w:t>, tuning analyzers and mappings for policy keywords and synonyms so support teams could find the right documents faster.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fixed a critical bug where </w:t>
      </w:r>
      <w:proofErr w:type="spellStart"/>
      <w:r w:rsidRPr="007962B9">
        <w:rPr>
          <w:rFonts w:ascii="Arial" w:hAnsi="Arial" w:cs="Arial"/>
          <w:sz w:val="18"/>
        </w:rPr>
        <w:t>timezone</w:t>
      </w:r>
      <w:proofErr w:type="spellEnd"/>
      <w:r w:rsidRPr="007962B9">
        <w:rPr>
          <w:rFonts w:ascii="Arial" w:hAnsi="Arial" w:cs="Arial"/>
          <w:sz w:val="18"/>
        </w:rPr>
        <w:t xml:space="preserve"> conversion caused claim events to appear on the wrong day in reports, by normalizing to UTC at ingestion and adding regression tests around serialization and parsing.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helped upgrade batch processing from synchronous scripts to queue-driven workers using </w:t>
      </w:r>
      <w:proofErr w:type="spellStart"/>
      <w:r w:rsidRPr="007962B9">
        <w:rPr>
          <w:rStyle w:val="Strong"/>
          <w:rFonts w:ascii="Arial" w:hAnsi="Arial" w:cs="Arial"/>
          <w:sz w:val="18"/>
        </w:rPr>
        <w:t>RabbitMQ</w:t>
      </w:r>
      <w:proofErr w:type="spellEnd"/>
      <w:r w:rsidRPr="007962B9">
        <w:rPr>
          <w:rStyle w:val="Strong"/>
          <w:rFonts w:ascii="Arial" w:hAnsi="Arial" w:cs="Arial"/>
          <w:sz w:val="18"/>
        </w:rPr>
        <w:t xml:space="preserve"> 3.x</w:t>
      </w:r>
      <w:r w:rsidRPr="007962B9">
        <w:rPr>
          <w:rFonts w:ascii="Arial" w:hAnsi="Arial" w:cs="Arial"/>
          <w:sz w:val="18"/>
        </w:rPr>
        <w:t xml:space="preserve">, adding retries with </w:t>
      </w:r>
      <w:proofErr w:type="spellStart"/>
      <w:r w:rsidRPr="007962B9">
        <w:rPr>
          <w:rFonts w:ascii="Arial" w:hAnsi="Arial" w:cs="Arial"/>
          <w:sz w:val="18"/>
        </w:rPr>
        <w:t>backoff</w:t>
      </w:r>
      <w:proofErr w:type="spellEnd"/>
      <w:r w:rsidRPr="007962B9">
        <w:rPr>
          <w:rFonts w:ascii="Arial" w:hAnsi="Arial" w:cs="Arial"/>
          <w:sz w:val="18"/>
        </w:rPr>
        <w:t xml:space="preserve"> and DLQ replay steps that reduced stuck jobs during peak imports.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added structured logging and correlation IDs across API calls and workers, which improved troubleshooting when third-party integrations returned partial data or inconsistent error codes.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delivered a baseline document tagging feature using </w:t>
      </w:r>
      <w:proofErr w:type="spellStart"/>
      <w:r w:rsidRPr="007962B9">
        <w:rPr>
          <w:rStyle w:val="Strong"/>
          <w:rFonts w:ascii="Arial" w:hAnsi="Arial" w:cs="Arial"/>
          <w:sz w:val="18"/>
        </w:rPr>
        <w:t>scikit</w:t>
      </w:r>
      <w:proofErr w:type="spellEnd"/>
      <w:r w:rsidRPr="007962B9">
        <w:rPr>
          <w:rStyle w:val="Strong"/>
          <w:rFonts w:ascii="Arial" w:hAnsi="Arial" w:cs="Arial"/>
          <w:sz w:val="18"/>
        </w:rPr>
        <w:t>-learn 0.18+</w:t>
      </w:r>
      <w:r w:rsidRPr="007962B9">
        <w:rPr>
          <w:rFonts w:ascii="Arial" w:hAnsi="Arial" w:cs="Arial"/>
          <w:sz w:val="18"/>
        </w:rPr>
        <w:t xml:space="preserve"> models with curated datasets, reporting precision/recall and documenting limitations so stakeholders understood where automation was safe.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resolved a production memory leak caused by unbounded caching and large in-memory payloads, by introducing TTL eviction, size caps, and safer streaming patterns for file processing.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improved data </w:t>
      </w:r>
      <w:r w:rsidRPr="007962B9">
        <w:rPr>
          <w:rStyle w:val="Strong"/>
          <w:rFonts w:ascii="Arial" w:hAnsi="Arial" w:cs="Arial"/>
          <w:sz w:val="18"/>
        </w:rPr>
        <w:t>accuracy</w:t>
      </w:r>
      <w:r w:rsidRPr="007962B9">
        <w:rPr>
          <w:rFonts w:ascii="Arial" w:hAnsi="Arial" w:cs="Arial"/>
          <w:sz w:val="18"/>
        </w:rPr>
        <w:t xml:space="preserve"> from 90% to 96% (+6pp) by implementing </w:t>
      </w:r>
      <w:proofErr w:type="spellStart"/>
      <w:r w:rsidRPr="007962B9">
        <w:rPr>
          <w:rFonts w:ascii="Arial" w:hAnsi="Arial" w:cs="Arial"/>
          <w:sz w:val="18"/>
        </w:rPr>
        <w:t>deduplication</w:t>
      </w:r>
      <w:proofErr w:type="spellEnd"/>
      <w:r w:rsidRPr="007962B9">
        <w:rPr>
          <w:rFonts w:ascii="Arial" w:hAnsi="Arial" w:cs="Arial"/>
          <w:sz w:val="18"/>
        </w:rPr>
        <w:t xml:space="preserve"> keys, reconciliation checks, and anomaly alerts that caught schema drift before it impacted reporting.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improved pipeline </w:t>
      </w:r>
      <w:r w:rsidRPr="007962B9">
        <w:rPr>
          <w:rStyle w:val="Strong"/>
          <w:rFonts w:ascii="Arial" w:hAnsi="Arial" w:cs="Arial"/>
          <w:sz w:val="18"/>
        </w:rPr>
        <w:t>quality</w:t>
      </w:r>
      <w:r w:rsidRPr="007962B9">
        <w:rPr>
          <w:rFonts w:ascii="Arial" w:hAnsi="Arial" w:cs="Arial"/>
          <w:sz w:val="18"/>
        </w:rPr>
        <w:t xml:space="preserve"> by reducing failed batch runs from 7% to 2% (~71% reduction) through stronger input validation, safer migrations, and consistent error handling at boundaries.</w:t>
      </w:r>
    </w:p>
    <w:p w:rsidR="007962B9" w:rsidRP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 xml:space="preserve">I increased processing </w:t>
      </w:r>
      <w:r w:rsidRPr="007962B9">
        <w:rPr>
          <w:rStyle w:val="Strong"/>
          <w:rFonts w:ascii="Arial" w:hAnsi="Arial" w:cs="Arial"/>
          <w:sz w:val="18"/>
        </w:rPr>
        <w:t>speed</w:t>
      </w:r>
      <w:r w:rsidRPr="007962B9">
        <w:rPr>
          <w:rFonts w:ascii="Arial" w:hAnsi="Arial" w:cs="Arial"/>
          <w:sz w:val="18"/>
        </w:rPr>
        <w:t xml:space="preserve"> by ~35% using query optimization, indexing, and batched writes, which shortened customer-facing turnaround times for document ingestion and policy updates.</w:t>
      </w:r>
    </w:p>
    <w:p w:rsidR="007962B9" w:rsidRDefault="007962B9" w:rsidP="007962B9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7962B9">
        <w:rPr>
          <w:rFonts w:ascii="Arial" w:hAnsi="Arial" w:cs="Arial"/>
          <w:sz w:val="18"/>
        </w:rPr>
        <w:t>I stayed flexible by switching between bug fixes, small features, and data cleanup tasks in the same sprint, building momentum and trust while the team scaled its automation roadmap.</w:t>
      </w:r>
    </w:p>
    <w:p w:rsidR="00390D21" w:rsidRDefault="00390D21" w:rsidP="00390D21">
      <w:pPr>
        <w:pStyle w:val="NormalWeb"/>
        <w:jc w:val="both"/>
        <w:rPr>
          <w:rFonts w:ascii="Arial" w:hAnsi="Arial" w:cs="Arial"/>
          <w:sz w:val="18"/>
        </w:rPr>
      </w:pPr>
    </w:p>
    <w:p w:rsidR="00390D21" w:rsidRPr="007962B9" w:rsidRDefault="00390D21" w:rsidP="00390D21">
      <w:pPr>
        <w:pStyle w:val="NormalWeb"/>
        <w:jc w:val="both"/>
        <w:rPr>
          <w:rFonts w:ascii="Arial" w:hAnsi="Arial" w:cs="Arial"/>
          <w:sz w:val="18"/>
        </w:rPr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Default="00AC091D" w:rsidP="00AC091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E52FB3">
        <w:rPr>
          <w:rFonts w:ascii="Arial" w:hAnsi="Arial" w:cs="Arial"/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962B9" w:rsidRPr="007962B9" w:rsidRDefault="007962B9" w:rsidP="007962B9">
      <w:pPr>
        <w:pStyle w:val="NormalWeb"/>
        <w:jc w:val="both"/>
        <w:rPr>
          <w:rFonts w:ascii="Arial" w:hAnsi="Arial" w:cs="Arial"/>
          <w:sz w:val="18"/>
          <w:szCs w:val="18"/>
        </w:rPr>
      </w:pPr>
      <w:proofErr w:type="spellStart"/>
      <w:r w:rsidRPr="007962B9">
        <w:rPr>
          <w:rStyle w:val="Strong"/>
          <w:rFonts w:ascii="Arial" w:hAnsi="Arial" w:cs="Arial"/>
          <w:sz w:val="18"/>
          <w:szCs w:val="18"/>
        </w:rPr>
        <w:t>GenAI</w:t>
      </w:r>
      <w:proofErr w:type="spellEnd"/>
      <w:r w:rsidRPr="007962B9">
        <w:rPr>
          <w:rStyle w:val="Strong"/>
          <w:rFonts w:ascii="Arial" w:hAnsi="Arial" w:cs="Arial"/>
          <w:sz w:val="18"/>
          <w:szCs w:val="18"/>
        </w:rPr>
        <w:t xml:space="preserve"> Contact Center Copilot (AWS Bedrock + Agent Orchestration)</w:t>
      </w:r>
    </w:p>
    <w:p w:rsidR="007962B9" w:rsidRPr="007962B9" w:rsidRDefault="007962B9" w:rsidP="007962B9">
      <w:pPr>
        <w:pStyle w:val="NormalWeb"/>
        <w:numPr>
          <w:ilvl w:val="0"/>
          <w:numId w:val="49"/>
        </w:numPr>
        <w:jc w:val="both"/>
        <w:rPr>
          <w:rFonts w:ascii="Arial" w:hAnsi="Arial" w:cs="Arial"/>
          <w:sz w:val="18"/>
          <w:szCs w:val="18"/>
        </w:rPr>
      </w:pPr>
      <w:r w:rsidRPr="007962B9">
        <w:rPr>
          <w:rFonts w:ascii="Arial" w:hAnsi="Arial" w:cs="Arial"/>
          <w:sz w:val="18"/>
          <w:szCs w:val="18"/>
        </w:rPr>
        <w:t xml:space="preserve">I delivered a customer-support copilot that used </w:t>
      </w:r>
      <w:r w:rsidRPr="007962B9">
        <w:rPr>
          <w:rStyle w:val="Strong"/>
          <w:rFonts w:ascii="Arial" w:hAnsi="Arial" w:cs="Arial"/>
          <w:sz w:val="18"/>
          <w:szCs w:val="18"/>
        </w:rPr>
        <w:t>AWS Bedrock</w:t>
      </w:r>
      <w:r w:rsidRPr="007962B9">
        <w:rPr>
          <w:rFonts w:ascii="Arial" w:hAnsi="Arial" w:cs="Arial"/>
          <w:sz w:val="18"/>
          <w:szCs w:val="18"/>
        </w:rPr>
        <w:t xml:space="preserve"> LLMs with </w:t>
      </w:r>
      <w:proofErr w:type="spellStart"/>
      <w:r w:rsidRPr="007962B9">
        <w:rPr>
          <w:rStyle w:val="Strong"/>
          <w:rFonts w:ascii="Arial" w:hAnsi="Arial" w:cs="Arial"/>
          <w:sz w:val="18"/>
          <w:szCs w:val="18"/>
        </w:rPr>
        <w:t>LangChain</w:t>
      </w:r>
      <w:proofErr w:type="spellEnd"/>
      <w:r w:rsidRPr="007962B9">
        <w:rPr>
          <w:rStyle w:val="Strong"/>
          <w:rFonts w:ascii="Arial" w:hAnsi="Arial" w:cs="Arial"/>
          <w:sz w:val="18"/>
          <w:szCs w:val="18"/>
        </w:rPr>
        <w:t xml:space="preserve"> 0.2</w:t>
      </w:r>
      <w:r w:rsidRPr="007962B9">
        <w:rPr>
          <w:rFonts w:ascii="Arial" w:hAnsi="Arial" w:cs="Arial"/>
          <w:sz w:val="18"/>
          <w:szCs w:val="18"/>
        </w:rPr>
        <w:t xml:space="preserve"> tool-calling to generate grounded answers, case summaries, and next-best actions while keeping responses compliant and easy to audit.</w:t>
      </w:r>
    </w:p>
    <w:p w:rsidR="007962B9" w:rsidRPr="007962B9" w:rsidRDefault="007962B9" w:rsidP="007962B9">
      <w:pPr>
        <w:pStyle w:val="NormalWeb"/>
        <w:numPr>
          <w:ilvl w:val="0"/>
          <w:numId w:val="49"/>
        </w:numPr>
        <w:jc w:val="both"/>
        <w:rPr>
          <w:rFonts w:ascii="Arial" w:hAnsi="Arial" w:cs="Arial"/>
          <w:sz w:val="18"/>
          <w:szCs w:val="18"/>
        </w:rPr>
      </w:pPr>
      <w:r w:rsidRPr="007962B9">
        <w:rPr>
          <w:rFonts w:ascii="Arial" w:hAnsi="Arial" w:cs="Arial"/>
          <w:sz w:val="18"/>
          <w:szCs w:val="18"/>
        </w:rPr>
        <w:t xml:space="preserve">I implemented </w:t>
      </w:r>
      <w:r w:rsidRPr="007962B9">
        <w:rPr>
          <w:rStyle w:val="Strong"/>
          <w:rFonts w:ascii="Arial" w:hAnsi="Arial" w:cs="Arial"/>
          <w:sz w:val="18"/>
          <w:szCs w:val="18"/>
        </w:rPr>
        <w:t>RAG</w:t>
      </w:r>
      <w:r w:rsidRPr="007962B9">
        <w:rPr>
          <w:rFonts w:ascii="Arial" w:hAnsi="Arial" w:cs="Arial"/>
          <w:sz w:val="18"/>
          <w:szCs w:val="18"/>
        </w:rPr>
        <w:t xml:space="preserve"> with </w:t>
      </w:r>
      <w:proofErr w:type="spellStart"/>
      <w:r w:rsidRPr="007962B9">
        <w:rPr>
          <w:rStyle w:val="Strong"/>
          <w:rFonts w:ascii="Arial" w:hAnsi="Arial" w:cs="Arial"/>
          <w:sz w:val="18"/>
          <w:szCs w:val="18"/>
        </w:rPr>
        <w:t>LlamaIndex</w:t>
      </w:r>
      <w:proofErr w:type="spellEnd"/>
      <w:r w:rsidRPr="007962B9">
        <w:rPr>
          <w:rStyle w:val="Strong"/>
          <w:rFonts w:ascii="Arial" w:hAnsi="Arial" w:cs="Arial"/>
          <w:sz w:val="18"/>
          <w:szCs w:val="18"/>
        </w:rPr>
        <w:t xml:space="preserve"> 0.10</w:t>
      </w:r>
      <w:r w:rsidRPr="007962B9">
        <w:rPr>
          <w:rFonts w:ascii="Arial" w:hAnsi="Arial" w:cs="Arial"/>
          <w:sz w:val="18"/>
          <w:szCs w:val="18"/>
        </w:rPr>
        <w:t xml:space="preserve"> and </w:t>
      </w:r>
      <w:r w:rsidRPr="007962B9">
        <w:rPr>
          <w:rStyle w:val="Strong"/>
          <w:rFonts w:ascii="Arial" w:hAnsi="Arial" w:cs="Arial"/>
          <w:sz w:val="18"/>
          <w:szCs w:val="18"/>
        </w:rPr>
        <w:t>OpenSearch 2.x</w:t>
      </w:r>
      <w:r w:rsidRPr="007962B9">
        <w:rPr>
          <w:rFonts w:ascii="Arial" w:hAnsi="Arial" w:cs="Arial"/>
          <w:sz w:val="18"/>
          <w:szCs w:val="18"/>
        </w:rPr>
        <w:t xml:space="preserve"> hybrid retrieval, adding citations and freshness checks so the assistant could reference the correct policy and claims documents instead of guessing.</w:t>
      </w:r>
    </w:p>
    <w:p w:rsidR="007962B9" w:rsidRPr="007962B9" w:rsidRDefault="007962B9" w:rsidP="007962B9">
      <w:pPr>
        <w:pStyle w:val="NormalWeb"/>
        <w:numPr>
          <w:ilvl w:val="0"/>
          <w:numId w:val="49"/>
        </w:numPr>
        <w:jc w:val="both"/>
        <w:rPr>
          <w:rFonts w:ascii="Arial" w:hAnsi="Arial" w:cs="Arial"/>
          <w:sz w:val="18"/>
          <w:szCs w:val="18"/>
        </w:rPr>
      </w:pPr>
      <w:r w:rsidRPr="007962B9">
        <w:rPr>
          <w:rFonts w:ascii="Arial" w:hAnsi="Arial" w:cs="Arial"/>
          <w:sz w:val="18"/>
          <w:szCs w:val="18"/>
        </w:rPr>
        <w:t xml:space="preserve">I fixed critical production bugs including infinite agent loops and stale retrieval after re-indexing by adding bounded </w:t>
      </w:r>
      <w:proofErr w:type="gramStart"/>
      <w:r w:rsidRPr="007962B9">
        <w:rPr>
          <w:rFonts w:ascii="Arial" w:hAnsi="Arial" w:cs="Arial"/>
          <w:sz w:val="18"/>
          <w:szCs w:val="18"/>
        </w:rPr>
        <w:t>retries,</w:t>
      </w:r>
      <w:proofErr w:type="gramEnd"/>
      <w:r w:rsidRPr="007962B9">
        <w:rPr>
          <w:rFonts w:ascii="Arial" w:hAnsi="Arial" w:cs="Arial"/>
          <w:sz w:val="18"/>
          <w:szCs w:val="18"/>
        </w:rPr>
        <w:t xml:space="preserve"> stop-reason contracts, document versioning, and cache-invalidation rules with tenant-safe keys.</w:t>
      </w:r>
    </w:p>
    <w:p w:rsidR="0071175B" w:rsidRPr="007962B9" w:rsidRDefault="007962B9" w:rsidP="007962B9">
      <w:pPr>
        <w:pStyle w:val="NormalWeb"/>
        <w:numPr>
          <w:ilvl w:val="0"/>
          <w:numId w:val="49"/>
        </w:numPr>
        <w:jc w:val="both"/>
        <w:rPr>
          <w:rFonts w:ascii="Arial" w:hAnsi="Arial" w:cs="Arial"/>
          <w:sz w:val="18"/>
          <w:szCs w:val="18"/>
        </w:rPr>
      </w:pPr>
      <w:r w:rsidRPr="007962B9">
        <w:rPr>
          <w:rFonts w:ascii="Arial" w:hAnsi="Arial" w:cs="Arial"/>
          <w:sz w:val="18"/>
          <w:szCs w:val="18"/>
        </w:rPr>
        <w:t xml:space="preserve">I improved response </w:t>
      </w:r>
      <w:r w:rsidRPr="007962B9">
        <w:rPr>
          <w:rStyle w:val="Strong"/>
          <w:rFonts w:ascii="Arial" w:hAnsi="Arial" w:cs="Arial"/>
          <w:sz w:val="18"/>
          <w:szCs w:val="18"/>
        </w:rPr>
        <w:t>accuracy</w:t>
      </w:r>
      <w:r w:rsidRPr="007962B9">
        <w:rPr>
          <w:rFonts w:ascii="Arial" w:hAnsi="Arial" w:cs="Arial"/>
          <w:sz w:val="18"/>
          <w:szCs w:val="18"/>
        </w:rPr>
        <w:t xml:space="preserve"> and </w:t>
      </w:r>
      <w:r w:rsidRPr="007962B9">
        <w:rPr>
          <w:rStyle w:val="Strong"/>
          <w:rFonts w:ascii="Arial" w:hAnsi="Arial" w:cs="Arial"/>
          <w:sz w:val="18"/>
          <w:szCs w:val="18"/>
        </w:rPr>
        <w:t>quality</w:t>
      </w:r>
      <w:r w:rsidRPr="007962B9">
        <w:rPr>
          <w:rFonts w:ascii="Arial" w:hAnsi="Arial" w:cs="Arial"/>
          <w:sz w:val="18"/>
          <w:szCs w:val="18"/>
        </w:rPr>
        <w:t xml:space="preserve"> by introducing an evaluation harness with golden sets, adversarial prompts, and automated regression gates, raising internal factuality scores and reducing unsafe outputs through guardrails and monitoring.</w:t>
      </w:r>
    </w:p>
    <w:sectPr w:rsidR="0071175B" w:rsidRPr="007962B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3B768A"/>
    <w:multiLevelType w:val="hybridMultilevel"/>
    <w:tmpl w:val="20B2CDFE"/>
    <w:lvl w:ilvl="0" w:tplc="33E2D55E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376EA"/>
    <w:multiLevelType w:val="multilevel"/>
    <w:tmpl w:val="911E9F9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275CA"/>
    <w:multiLevelType w:val="multilevel"/>
    <w:tmpl w:val="113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E8D2BB1"/>
    <w:multiLevelType w:val="hybridMultilevel"/>
    <w:tmpl w:val="A88459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327631"/>
    <w:multiLevelType w:val="hybridMultilevel"/>
    <w:tmpl w:val="F970DC7C"/>
    <w:lvl w:ilvl="0" w:tplc="8332AFAC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2D765452"/>
    <w:multiLevelType w:val="hybridMultilevel"/>
    <w:tmpl w:val="187CA824"/>
    <w:lvl w:ilvl="0" w:tplc="D320F798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2701FF9"/>
    <w:multiLevelType w:val="hybridMultilevel"/>
    <w:tmpl w:val="8918F78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D9954D0"/>
    <w:multiLevelType w:val="multilevel"/>
    <w:tmpl w:val="EBC448D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7BF1B7D"/>
    <w:multiLevelType w:val="hybridMultilevel"/>
    <w:tmpl w:val="8430A040"/>
    <w:lvl w:ilvl="0" w:tplc="2598C29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5F011A"/>
    <w:multiLevelType w:val="hybridMultilevel"/>
    <w:tmpl w:val="EDFA25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F3582C"/>
    <w:multiLevelType w:val="hybridMultilevel"/>
    <w:tmpl w:val="A672DB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BEF2199"/>
    <w:multiLevelType w:val="multilevel"/>
    <w:tmpl w:val="65F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E620ECB"/>
    <w:multiLevelType w:val="hybridMultilevel"/>
    <w:tmpl w:val="EF2292D0"/>
    <w:lvl w:ilvl="0" w:tplc="EEFE3184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3C3CB7"/>
    <w:multiLevelType w:val="hybridMultilevel"/>
    <w:tmpl w:val="1562D1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</w:num>
  <w:num w:numId="2">
    <w:abstractNumId w:val="46"/>
  </w:num>
  <w:num w:numId="3">
    <w:abstractNumId w:val="16"/>
  </w:num>
  <w:num w:numId="4">
    <w:abstractNumId w:val="36"/>
  </w:num>
  <w:num w:numId="5">
    <w:abstractNumId w:val="37"/>
  </w:num>
  <w:num w:numId="6">
    <w:abstractNumId w:val="43"/>
  </w:num>
  <w:num w:numId="7">
    <w:abstractNumId w:val="20"/>
  </w:num>
  <w:num w:numId="8">
    <w:abstractNumId w:val="23"/>
  </w:num>
  <w:num w:numId="9">
    <w:abstractNumId w:val="0"/>
  </w:num>
  <w:num w:numId="10">
    <w:abstractNumId w:val="15"/>
  </w:num>
  <w:num w:numId="11">
    <w:abstractNumId w:val="7"/>
  </w:num>
  <w:num w:numId="12">
    <w:abstractNumId w:val="19"/>
  </w:num>
  <w:num w:numId="13">
    <w:abstractNumId w:val="48"/>
  </w:num>
  <w:num w:numId="14">
    <w:abstractNumId w:val="38"/>
  </w:num>
  <w:num w:numId="15">
    <w:abstractNumId w:val="3"/>
  </w:num>
  <w:num w:numId="16">
    <w:abstractNumId w:val="40"/>
  </w:num>
  <w:num w:numId="17">
    <w:abstractNumId w:val="10"/>
  </w:num>
  <w:num w:numId="18">
    <w:abstractNumId w:val="35"/>
  </w:num>
  <w:num w:numId="19">
    <w:abstractNumId w:val="4"/>
  </w:num>
  <w:num w:numId="20">
    <w:abstractNumId w:val="5"/>
  </w:num>
  <w:num w:numId="21">
    <w:abstractNumId w:val="21"/>
  </w:num>
  <w:num w:numId="22">
    <w:abstractNumId w:val="25"/>
  </w:num>
  <w:num w:numId="23">
    <w:abstractNumId w:val="22"/>
  </w:num>
  <w:num w:numId="24">
    <w:abstractNumId w:val="24"/>
  </w:num>
  <w:num w:numId="25">
    <w:abstractNumId w:val="8"/>
  </w:num>
  <w:num w:numId="26">
    <w:abstractNumId w:val="31"/>
  </w:num>
  <w:num w:numId="27">
    <w:abstractNumId w:val="27"/>
  </w:num>
  <w:num w:numId="28">
    <w:abstractNumId w:val="30"/>
  </w:num>
  <w:num w:numId="29">
    <w:abstractNumId w:val="39"/>
  </w:num>
  <w:num w:numId="30">
    <w:abstractNumId w:val="14"/>
  </w:num>
  <w:num w:numId="31">
    <w:abstractNumId w:val="47"/>
  </w:num>
  <w:num w:numId="32">
    <w:abstractNumId w:val="9"/>
  </w:num>
  <w:num w:numId="33">
    <w:abstractNumId w:val="41"/>
  </w:num>
  <w:num w:numId="34">
    <w:abstractNumId w:val="45"/>
  </w:num>
  <w:num w:numId="35">
    <w:abstractNumId w:val="33"/>
  </w:num>
  <w:num w:numId="36">
    <w:abstractNumId w:val="42"/>
  </w:num>
  <w:num w:numId="37">
    <w:abstractNumId w:val="28"/>
  </w:num>
  <w:num w:numId="38">
    <w:abstractNumId w:val="11"/>
  </w:num>
  <w:num w:numId="39">
    <w:abstractNumId w:val="17"/>
  </w:num>
  <w:num w:numId="40">
    <w:abstractNumId w:val="1"/>
  </w:num>
  <w:num w:numId="41">
    <w:abstractNumId w:val="13"/>
  </w:num>
  <w:num w:numId="42">
    <w:abstractNumId w:val="34"/>
  </w:num>
  <w:num w:numId="43">
    <w:abstractNumId w:val="44"/>
  </w:num>
  <w:num w:numId="44">
    <w:abstractNumId w:val="29"/>
  </w:num>
  <w:num w:numId="45">
    <w:abstractNumId w:val="26"/>
  </w:num>
  <w:num w:numId="46">
    <w:abstractNumId w:val="6"/>
  </w:num>
  <w:num w:numId="47">
    <w:abstractNumId w:val="2"/>
  </w:num>
  <w:num w:numId="48">
    <w:abstractNumId w:val="32"/>
  </w:num>
  <w:num w:numId="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390D21"/>
    <w:rsid w:val="00595B38"/>
    <w:rsid w:val="006765C8"/>
    <w:rsid w:val="0071175B"/>
    <w:rsid w:val="007962B9"/>
    <w:rsid w:val="009169DB"/>
    <w:rsid w:val="009B5028"/>
    <w:rsid w:val="00AC091D"/>
    <w:rsid w:val="00AF3CC1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7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2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0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9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1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7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1911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2026-02-04T12:39:00Z</dcterms:created>
  <dcterms:modified xsi:type="dcterms:W3CDTF">2026-03-03T15:00:00Z</dcterms:modified>
</cp:coreProperties>
</file>