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78C2" w:rsidRDefault="001A78C2" w:rsidP="001A78C2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1A78C2" w:rsidRDefault="001A78C2" w:rsidP="001A78C2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  <w:r w:rsidR="00B01044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– C# (.NET) Azure/AWS</w:t>
      </w:r>
    </w:p>
    <w:p w:rsidR="00827C43" w:rsidRDefault="00827C43" w:rsidP="00827C43">
      <w:pPr>
        <w:spacing w:after="160"/>
      </w:pPr>
      <w:r w:rsidRPr="00976D2F">
        <w:rPr>
          <w:rFonts w:ascii="Arial" w:eastAsia="Arial" w:hAnsi="Arial" w:cs="Arial"/>
          <w:color w:val="4B5563"/>
          <w:sz w:val="19"/>
          <w:szCs w:val="19"/>
        </w:rPr>
        <w:t>tylerrobertsdev@outlook.com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4B7433">
        <w:rPr>
          <w:rFonts w:ascii="Arial" w:eastAsia="Arial" w:hAnsi="Arial" w:cs="Arial"/>
          <w:color w:val="4B5563"/>
          <w:sz w:val="19"/>
          <w:szCs w:val="19"/>
        </w:rPr>
        <w:t>linkedin.com/in/tyler-roberts-1454473b4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Florida, United States | +1 (321) 376-7095</w:t>
      </w:r>
    </w:p>
    <w:p w:rsidR="000D5D4C" w:rsidRDefault="009C496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0D5D4C" w:rsidRPr="00F4264E" w:rsidRDefault="00F4264E">
      <w:pPr>
        <w:spacing w:after="120"/>
        <w:jc w:val="both"/>
        <w:rPr>
          <w:rFonts w:ascii="Arial" w:hAnsi="Arial" w:cs="Arial"/>
          <w:sz w:val="22"/>
        </w:rPr>
      </w:pPr>
      <w:r w:rsidRPr="00F4264E">
        <w:rPr>
          <w:sz w:val="22"/>
        </w:rPr>
        <w:t xml:space="preserve">Senior Software Engineer with ~10 years delivering </w:t>
      </w:r>
      <w:r w:rsidRPr="00F4264E">
        <w:rPr>
          <w:rStyle w:val="Strong"/>
          <w:sz w:val="22"/>
        </w:rPr>
        <w:t xml:space="preserve">enterprise </w:t>
      </w:r>
      <w:proofErr w:type="spellStart"/>
      <w:r w:rsidRPr="00F4264E">
        <w:rPr>
          <w:rStyle w:val="Strong"/>
          <w:sz w:val="22"/>
        </w:rPr>
        <w:t>SaaS</w:t>
      </w:r>
      <w:proofErr w:type="spellEnd"/>
      <w:r w:rsidRPr="00F4264E">
        <w:rPr>
          <w:rStyle w:val="Strong"/>
          <w:sz w:val="22"/>
        </w:rPr>
        <w:t xml:space="preserve"> and </w:t>
      </w:r>
      <w:proofErr w:type="spellStart"/>
      <w:r w:rsidRPr="00F4264E">
        <w:rPr>
          <w:rStyle w:val="Strong"/>
          <w:sz w:val="22"/>
        </w:rPr>
        <w:t>fintech</w:t>
      </w:r>
      <w:proofErr w:type="spellEnd"/>
      <w:r w:rsidRPr="00F4264E">
        <w:rPr>
          <w:rStyle w:val="Strong"/>
          <w:sz w:val="22"/>
        </w:rPr>
        <w:t>-grade backend platforms</w:t>
      </w:r>
      <w:r w:rsidRPr="00F4264E">
        <w:rPr>
          <w:sz w:val="22"/>
        </w:rPr>
        <w:t xml:space="preserve"> using </w:t>
      </w:r>
      <w:r w:rsidRPr="00F4264E">
        <w:rPr>
          <w:rStyle w:val="Strong"/>
          <w:sz w:val="22"/>
        </w:rPr>
        <w:t>.NET Core (3.1–8), C#, and ASP.NET Core APIs</w:t>
      </w:r>
      <w:r w:rsidRPr="00F4264E">
        <w:rPr>
          <w:sz w:val="22"/>
        </w:rPr>
        <w:t xml:space="preserve">, specializing in </w:t>
      </w:r>
      <w:r w:rsidRPr="00F4264E">
        <w:rPr>
          <w:rStyle w:val="Strong"/>
          <w:sz w:val="22"/>
        </w:rPr>
        <w:t xml:space="preserve">distributed </w:t>
      </w:r>
      <w:proofErr w:type="spellStart"/>
      <w:r w:rsidRPr="00F4264E">
        <w:rPr>
          <w:rStyle w:val="Strong"/>
          <w:sz w:val="22"/>
        </w:rPr>
        <w:t>microservices</w:t>
      </w:r>
      <w:proofErr w:type="spellEnd"/>
      <w:r w:rsidRPr="00F4264E">
        <w:rPr>
          <w:rStyle w:val="Strong"/>
          <w:sz w:val="22"/>
        </w:rPr>
        <w:t>, event-driven systems, and cloud-native architecture on AWS/Azure</w:t>
      </w:r>
      <w:r w:rsidRPr="00F4264E">
        <w:rPr>
          <w:sz w:val="22"/>
        </w:rPr>
        <w:t xml:space="preserve">, with a strong focus on </w:t>
      </w:r>
      <w:r w:rsidRPr="00F4264E">
        <w:rPr>
          <w:rStyle w:val="Strong"/>
          <w:sz w:val="22"/>
        </w:rPr>
        <w:t xml:space="preserve">performance optimization, security (OAuth2/JWT), and </w:t>
      </w:r>
      <w:proofErr w:type="spellStart"/>
      <w:r w:rsidRPr="00F4264E">
        <w:rPr>
          <w:rStyle w:val="Strong"/>
          <w:sz w:val="22"/>
        </w:rPr>
        <w:t>observability</w:t>
      </w:r>
      <w:proofErr w:type="spellEnd"/>
      <w:r w:rsidRPr="00F4264E">
        <w:rPr>
          <w:sz w:val="22"/>
        </w:rPr>
        <w:t xml:space="preserve">, consistently improving system reliability by 40%+ through </w:t>
      </w:r>
      <w:r w:rsidRPr="00F4264E">
        <w:rPr>
          <w:rStyle w:val="Strong"/>
          <w:sz w:val="22"/>
        </w:rPr>
        <w:t>scalable API design, resilient messaging patterns, and production-grade CI/CD pipelines</w:t>
      </w:r>
      <w:r w:rsidRPr="00F4264E">
        <w:rPr>
          <w:sz w:val="22"/>
        </w:rPr>
        <w:t>.</w:t>
      </w:r>
    </w:p>
    <w:p w:rsidR="000D5D4C" w:rsidRDefault="009C496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F4264E" w:rsidRPr="00F4264E" w:rsidRDefault="00F4264E" w:rsidP="008B10FF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F4264E">
        <w:rPr>
          <w:rStyle w:val="Strong"/>
          <w:sz w:val="22"/>
        </w:rPr>
        <w:t>Backend &amp; APIs</w:t>
      </w:r>
      <w:r w:rsidRPr="00F4264E">
        <w:rPr>
          <w:sz w:val="22"/>
        </w:rPr>
        <w:t xml:space="preserve"> — </w:t>
      </w:r>
      <w:r w:rsidRPr="00F4264E">
        <w:rPr>
          <w:rStyle w:val="Strong"/>
          <w:sz w:val="22"/>
        </w:rPr>
        <w:t xml:space="preserve">C#, .NET Core (3.1–8), ASP.NET Core Web API, Entity Framework Core, REST APIs, </w:t>
      </w:r>
      <w:proofErr w:type="spellStart"/>
      <w:r w:rsidRPr="00F4264E">
        <w:rPr>
          <w:rStyle w:val="Strong"/>
          <w:sz w:val="22"/>
        </w:rPr>
        <w:t>microservices</w:t>
      </w:r>
      <w:proofErr w:type="spellEnd"/>
      <w:r w:rsidRPr="00F4264E">
        <w:rPr>
          <w:rStyle w:val="Strong"/>
          <w:sz w:val="22"/>
        </w:rPr>
        <w:t xml:space="preserve">, </w:t>
      </w:r>
      <w:proofErr w:type="spellStart"/>
      <w:r w:rsidRPr="00F4264E">
        <w:rPr>
          <w:rStyle w:val="Strong"/>
          <w:sz w:val="22"/>
        </w:rPr>
        <w:t>GraphQL</w:t>
      </w:r>
      <w:proofErr w:type="spellEnd"/>
      <w:r w:rsidRPr="00F4264E">
        <w:rPr>
          <w:rStyle w:val="Strong"/>
          <w:sz w:val="22"/>
        </w:rPr>
        <w:t xml:space="preserve">, background processing, </w:t>
      </w:r>
      <w:proofErr w:type="spellStart"/>
      <w:r w:rsidRPr="00F4264E">
        <w:rPr>
          <w:rStyle w:val="Strong"/>
          <w:sz w:val="22"/>
        </w:rPr>
        <w:t>WebSockets</w:t>
      </w:r>
      <w:proofErr w:type="spellEnd"/>
      <w:r w:rsidRPr="00F4264E">
        <w:rPr>
          <w:rStyle w:val="Strong"/>
          <w:sz w:val="22"/>
        </w:rPr>
        <w:t xml:space="preserve">, API versioning, </w:t>
      </w:r>
      <w:proofErr w:type="spellStart"/>
      <w:r w:rsidRPr="00F4264E">
        <w:rPr>
          <w:rStyle w:val="Strong"/>
          <w:sz w:val="22"/>
        </w:rPr>
        <w:t>idempotency</w:t>
      </w:r>
      <w:proofErr w:type="spellEnd"/>
      <w:r w:rsidRPr="00F4264E">
        <w:rPr>
          <w:rStyle w:val="Strong"/>
          <w:sz w:val="22"/>
        </w:rPr>
        <w:t>, rate limiting</w:t>
      </w:r>
    </w:p>
    <w:p w:rsidR="00F4264E" w:rsidRPr="00F4264E" w:rsidRDefault="00F4264E" w:rsidP="008B10FF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F4264E">
        <w:rPr>
          <w:rStyle w:val="Strong"/>
          <w:sz w:val="22"/>
        </w:rPr>
        <w:t>Data, Messaging &amp; Search</w:t>
      </w:r>
      <w:r w:rsidRPr="00F4264E">
        <w:rPr>
          <w:sz w:val="22"/>
        </w:rPr>
        <w:t xml:space="preserve"> — </w:t>
      </w:r>
      <w:proofErr w:type="spellStart"/>
      <w:r w:rsidRPr="00F4264E">
        <w:rPr>
          <w:rStyle w:val="Strong"/>
          <w:sz w:val="22"/>
        </w:rPr>
        <w:t>PostgreSQL</w:t>
      </w:r>
      <w:proofErr w:type="spellEnd"/>
      <w:r w:rsidRPr="00F4264E">
        <w:rPr>
          <w:rStyle w:val="Strong"/>
          <w:sz w:val="22"/>
        </w:rPr>
        <w:t xml:space="preserve">, SQL Server, MySQL, </w:t>
      </w:r>
      <w:proofErr w:type="spellStart"/>
      <w:r w:rsidRPr="00F4264E">
        <w:rPr>
          <w:rStyle w:val="Strong"/>
          <w:sz w:val="22"/>
        </w:rPr>
        <w:t>Redis</w:t>
      </w:r>
      <w:proofErr w:type="spellEnd"/>
      <w:r w:rsidRPr="00F4264E">
        <w:rPr>
          <w:rStyle w:val="Strong"/>
          <w:sz w:val="22"/>
        </w:rPr>
        <w:t xml:space="preserve">, </w:t>
      </w:r>
      <w:proofErr w:type="spellStart"/>
      <w:r w:rsidRPr="00F4264E">
        <w:rPr>
          <w:rStyle w:val="Strong"/>
          <w:sz w:val="22"/>
        </w:rPr>
        <w:t>MongoDB</w:t>
      </w:r>
      <w:proofErr w:type="spellEnd"/>
      <w:r w:rsidRPr="00F4264E">
        <w:rPr>
          <w:rStyle w:val="Strong"/>
          <w:sz w:val="22"/>
        </w:rPr>
        <w:t xml:space="preserve">, </w:t>
      </w:r>
      <w:proofErr w:type="spellStart"/>
      <w:r w:rsidRPr="00F4264E">
        <w:rPr>
          <w:rStyle w:val="Strong"/>
          <w:sz w:val="22"/>
        </w:rPr>
        <w:t>DynamoDB</w:t>
      </w:r>
      <w:proofErr w:type="spellEnd"/>
      <w:r w:rsidRPr="00F4264E">
        <w:rPr>
          <w:rStyle w:val="Strong"/>
          <w:sz w:val="22"/>
        </w:rPr>
        <w:t xml:space="preserve">, Kafka, </w:t>
      </w:r>
      <w:proofErr w:type="spellStart"/>
      <w:r w:rsidRPr="00F4264E">
        <w:rPr>
          <w:rStyle w:val="Strong"/>
          <w:sz w:val="22"/>
        </w:rPr>
        <w:t>RabbitMQ</w:t>
      </w:r>
      <w:proofErr w:type="spellEnd"/>
      <w:r w:rsidRPr="00F4264E">
        <w:rPr>
          <w:rStyle w:val="Strong"/>
          <w:sz w:val="22"/>
        </w:rPr>
        <w:t xml:space="preserve">, AWS SQS/SNS, </w:t>
      </w:r>
      <w:proofErr w:type="spellStart"/>
      <w:r w:rsidRPr="00F4264E">
        <w:rPr>
          <w:rStyle w:val="Strong"/>
          <w:sz w:val="22"/>
        </w:rPr>
        <w:t>Elasticsearch</w:t>
      </w:r>
      <w:proofErr w:type="spellEnd"/>
      <w:r w:rsidRPr="00F4264E">
        <w:rPr>
          <w:rStyle w:val="Strong"/>
          <w:sz w:val="22"/>
        </w:rPr>
        <w:t>, OpenSearch</w:t>
      </w:r>
    </w:p>
    <w:p w:rsidR="00F4264E" w:rsidRPr="00F4264E" w:rsidRDefault="00F4264E" w:rsidP="008B10FF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F4264E">
        <w:rPr>
          <w:rStyle w:val="Strong"/>
          <w:sz w:val="22"/>
        </w:rPr>
        <w:t xml:space="preserve">Cloud &amp; </w:t>
      </w:r>
      <w:proofErr w:type="spellStart"/>
      <w:r w:rsidRPr="00F4264E">
        <w:rPr>
          <w:rStyle w:val="Strong"/>
          <w:sz w:val="22"/>
        </w:rPr>
        <w:t>DevOps</w:t>
      </w:r>
      <w:proofErr w:type="spellEnd"/>
      <w:r w:rsidRPr="00F4264E">
        <w:rPr>
          <w:sz w:val="22"/>
        </w:rPr>
        <w:t xml:space="preserve"> — </w:t>
      </w:r>
      <w:r w:rsidRPr="00F4264E">
        <w:rPr>
          <w:rStyle w:val="Strong"/>
          <w:sz w:val="22"/>
        </w:rPr>
        <w:t xml:space="preserve">AWS (EKS, ECS, Lambda, API Gateway, S3, RDS), Azure (App Services, Functions, Service Bus), </w:t>
      </w:r>
      <w:proofErr w:type="spellStart"/>
      <w:r w:rsidRPr="00F4264E">
        <w:rPr>
          <w:rStyle w:val="Strong"/>
          <w:sz w:val="22"/>
        </w:rPr>
        <w:t>Docker</w:t>
      </w:r>
      <w:proofErr w:type="spellEnd"/>
      <w:r w:rsidRPr="00F4264E">
        <w:rPr>
          <w:rStyle w:val="Strong"/>
          <w:sz w:val="22"/>
        </w:rPr>
        <w:t xml:space="preserve">, </w:t>
      </w:r>
      <w:proofErr w:type="spellStart"/>
      <w:r w:rsidRPr="00F4264E">
        <w:rPr>
          <w:rStyle w:val="Strong"/>
          <w:sz w:val="22"/>
        </w:rPr>
        <w:t>Kubernetes</w:t>
      </w:r>
      <w:proofErr w:type="spellEnd"/>
      <w:r w:rsidRPr="00F4264E">
        <w:rPr>
          <w:rStyle w:val="Strong"/>
          <w:sz w:val="22"/>
        </w:rPr>
        <w:t xml:space="preserve">, </w:t>
      </w:r>
      <w:proofErr w:type="spellStart"/>
      <w:r w:rsidRPr="00F4264E">
        <w:rPr>
          <w:rStyle w:val="Strong"/>
          <w:sz w:val="22"/>
        </w:rPr>
        <w:t>Terraform</w:t>
      </w:r>
      <w:proofErr w:type="spellEnd"/>
      <w:r w:rsidRPr="00F4264E">
        <w:rPr>
          <w:rStyle w:val="Strong"/>
          <w:sz w:val="22"/>
        </w:rPr>
        <w:t xml:space="preserve">, CI/CD pipelines, </w:t>
      </w:r>
      <w:proofErr w:type="spellStart"/>
      <w:r w:rsidRPr="00F4264E">
        <w:rPr>
          <w:rStyle w:val="Strong"/>
          <w:sz w:val="22"/>
        </w:rPr>
        <w:t>GitHub</w:t>
      </w:r>
      <w:proofErr w:type="spellEnd"/>
      <w:r w:rsidRPr="00F4264E">
        <w:rPr>
          <w:rStyle w:val="Strong"/>
          <w:sz w:val="22"/>
        </w:rPr>
        <w:t xml:space="preserve"> Actions</w:t>
      </w:r>
    </w:p>
    <w:p w:rsidR="000D5D4C" w:rsidRPr="00F4264E" w:rsidRDefault="00F4264E" w:rsidP="008B10FF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proofErr w:type="spellStart"/>
      <w:r w:rsidRPr="00F4264E">
        <w:rPr>
          <w:rStyle w:val="Strong"/>
          <w:sz w:val="22"/>
        </w:rPr>
        <w:t>Observability</w:t>
      </w:r>
      <w:proofErr w:type="spellEnd"/>
      <w:r w:rsidRPr="00F4264E">
        <w:rPr>
          <w:rStyle w:val="Strong"/>
          <w:sz w:val="22"/>
        </w:rPr>
        <w:t>, Quality &amp; Security</w:t>
      </w:r>
      <w:r w:rsidRPr="00F4264E">
        <w:rPr>
          <w:sz w:val="22"/>
        </w:rPr>
        <w:t xml:space="preserve"> — </w:t>
      </w:r>
      <w:proofErr w:type="spellStart"/>
      <w:r w:rsidRPr="00F4264E">
        <w:rPr>
          <w:rStyle w:val="Strong"/>
          <w:sz w:val="22"/>
        </w:rPr>
        <w:t>OpenTelemetry</w:t>
      </w:r>
      <w:proofErr w:type="spellEnd"/>
      <w:r w:rsidRPr="00F4264E">
        <w:rPr>
          <w:rStyle w:val="Strong"/>
          <w:sz w:val="22"/>
        </w:rPr>
        <w:t xml:space="preserve">, </w:t>
      </w:r>
      <w:proofErr w:type="spellStart"/>
      <w:r w:rsidRPr="00F4264E">
        <w:rPr>
          <w:rStyle w:val="Strong"/>
          <w:sz w:val="22"/>
        </w:rPr>
        <w:t>Datadog</w:t>
      </w:r>
      <w:proofErr w:type="spellEnd"/>
      <w:r w:rsidRPr="00F4264E">
        <w:rPr>
          <w:rStyle w:val="Strong"/>
          <w:sz w:val="22"/>
        </w:rPr>
        <w:t xml:space="preserve">, Prometheus, </w:t>
      </w:r>
      <w:proofErr w:type="spellStart"/>
      <w:r w:rsidRPr="00F4264E">
        <w:rPr>
          <w:rStyle w:val="Strong"/>
          <w:sz w:val="22"/>
        </w:rPr>
        <w:t>Grafana</w:t>
      </w:r>
      <w:proofErr w:type="spellEnd"/>
      <w:r w:rsidRPr="00F4264E">
        <w:rPr>
          <w:rStyle w:val="Strong"/>
          <w:sz w:val="22"/>
        </w:rPr>
        <w:t xml:space="preserve">, </w:t>
      </w:r>
      <w:proofErr w:type="spellStart"/>
      <w:r w:rsidRPr="00F4264E">
        <w:rPr>
          <w:rStyle w:val="Strong"/>
          <w:sz w:val="22"/>
        </w:rPr>
        <w:t>Serilog</w:t>
      </w:r>
      <w:proofErr w:type="spellEnd"/>
      <w:r w:rsidRPr="00F4264E">
        <w:rPr>
          <w:rStyle w:val="Strong"/>
          <w:sz w:val="22"/>
        </w:rPr>
        <w:t xml:space="preserve">, </w:t>
      </w:r>
      <w:proofErr w:type="spellStart"/>
      <w:r w:rsidRPr="00F4264E">
        <w:rPr>
          <w:rStyle w:val="Strong"/>
          <w:sz w:val="22"/>
        </w:rPr>
        <w:t>NUnit</w:t>
      </w:r>
      <w:proofErr w:type="spellEnd"/>
      <w:r w:rsidRPr="00F4264E">
        <w:rPr>
          <w:rStyle w:val="Strong"/>
          <w:sz w:val="22"/>
        </w:rPr>
        <w:t xml:space="preserve">, </w:t>
      </w:r>
      <w:proofErr w:type="spellStart"/>
      <w:r w:rsidRPr="00F4264E">
        <w:rPr>
          <w:rStyle w:val="Strong"/>
          <w:sz w:val="22"/>
        </w:rPr>
        <w:t>xUnit</w:t>
      </w:r>
      <w:proofErr w:type="spellEnd"/>
      <w:r w:rsidRPr="00F4264E">
        <w:rPr>
          <w:rStyle w:val="Strong"/>
          <w:sz w:val="22"/>
        </w:rPr>
        <w:t xml:space="preserve">, OAuth2, </w:t>
      </w:r>
      <w:proofErr w:type="spellStart"/>
      <w:r w:rsidRPr="00F4264E">
        <w:rPr>
          <w:rStyle w:val="Strong"/>
          <w:sz w:val="22"/>
        </w:rPr>
        <w:t>OpenID</w:t>
      </w:r>
      <w:proofErr w:type="spellEnd"/>
      <w:r w:rsidRPr="00F4264E">
        <w:rPr>
          <w:rStyle w:val="Strong"/>
          <w:sz w:val="22"/>
        </w:rPr>
        <w:t xml:space="preserve"> Connect, JWT, RBAC</w:t>
      </w:r>
    </w:p>
    <w:p w:rsidR="000D5D4C" w:rsidRDefault="009C496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0D5D4C" w:rsidRDefault="009C496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D5D4C" w:rsidRDefault="009C496F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0D5D4C" w:rsidRDefault="009C496F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Architected </w:t>
      </w:r>
      <w:r w:rsidRPr="00F4264E">
        <w:rPr>
          <w:rStyle w:val="Strong"/>
          <w:sz w:val="22"/>
        </w:rPr>
        <w:t xml:space="preserve">high-throughput </w:t>
      </w:r>
      <w:proofErr w:type="spellStart"/>
      <w:r w:rsidRPr="00F4264E">
        <w:rPr>
          <w:rStyle w:val="Strong"/>
          <w:sz w:val="22"/>
        </w:rPr>
        <w:t>microservices</w:t>
      </w:r>
      <w:proofErr w:type="spellEnd"/>
      <w:r w:rsidRPr="00F4264E">
        <w:rPr>
          <w:rStyle w:val="Strong"/>
          <w:sz w:val="22"/>
        </w:rPr>
        <w:t xml:space="preserve"> platform</w:t>
      </w:r>
      <w:r w:rsidRPr="00F4264E">
        <w:rPr>
          <w:sz w:val="22"/>
        </w:rPr>
        <w:t xml:space="preserve"> using </w:t>
      </w:r>
      <w:r w:rsidRPr="00F4264E">
        <w:rPr>
          <w:rStyle w:val="Strong"/>
          <w:sz w:val="22"/>
        </w:rPr>
        <w:t>.NET Core (5–8)</w:t>
      </w:r>
      <w:r w:rsidRPr="00F4264E">
        <w:rPr>
          <w:sz w:val="22"/>
        </w:rPr>
        <w:t xml:space="preserve"> and </w:t>
      </w:r>
      <w:r w:rsidRPr="00F4264E">
        <w:rPr>
          <w:rStyle w:val="Strong"/>
          <w:sz w:val="22"/>
        </w:rPr>
        <w:t>ASP.NET Core Web API</w:t>
      </w:r>
      <w:r w:rsidRPr="00F4264E">
        <w:rPr>
          <w:sz w:val="22"/>
        </w:rPr>
        <w:t xml:space="preserve">, enabling scalable multi-tenant </w:t>
      </w:r>
      <w:proofErr w:type="spellStart"/>
      <w:r w:rsidRPr="00F4264E">
        <w:rPr>
          <w:sz w:val="22"/>
        </w:rPr>
        <w:t>SaaS</w:t>
      </w:r>
      <w:proofErr w:type="spellEnd"/>
      <w:r w:rsidRPr="00F4264E">
        <w:rPr>
          <w:sz w:val="22"/>
        </w:rPr>
        <w:t xml:space="preserve"> operations while improving request throughput by over </w:t>
      </w:r>
      <w:r w:rsidRPr="00F4264E">
        <w:rPr>
          <w:rStyle w:val="Strong"/>
          <w:sz w:val="22"/>
        </w:rPr>
        <w:t>45%</w:t>
      </w:r>
      <w:r w:rsidRPr="00F4264E">
        <w:rPr>
          <w:sz w:val="22"/>
        </w:rPr>
        <w:t xml:space="preserve"> through optimized middleware and </w:t>
      </w:r>
      <w:proofErr w:type="spellStart"/>
      <w:r w:rsidRPr="00F4264E">
        <w:rPr>
          <w:sz w:val="22"/>
        </w:rPr>
        <w:t>async</w:t>
      </w:r>
      <w:proofErr w:type="spellEnd"/>
      <w:r w:rsidRPr="00F4264E">
        <w:rPr>
          <w:sz w:val="22"/>
        </w:rPr>
        <w:t xml:space="preserve"> pipelines.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Designed and implemented </w:t>
      </w:r>
      <w:r w:rsidRPr="00F4264E">
        <w:rPr>
          <w:rStyle w:val="Strong"/>
          <w:sz w:val="22"/>
        </w:rPr>
        <w:t>event-driven architecture</w:t>
      </w:r>
      <w:r w:rsidRPr="00F4264E">
        <w:rPr>
          <w:sz w:val="22"/>
        </w:rPr>
        <w:t xml:space="preserve"> using </w:t>
      </w:r>
      <w:r w:rsidRPr="00F4264E">
        <w:rPr>
          <w:rStyle w:val="Strong"/>
          <w:sz w:val="22"/>
        </w:rPr>
        <w:t>Kafka and AWS SQS/SNS</w:t>
      </w:r>
      <w:r w:rsidRPr="00F4264E">
        <w:rPr>
          <w:sz w:val="22"/>
        </w:rPr>
        <w:t xml:space="preserve">, resolving prior message duplication bugs by introducing </w:t>
      </w:r>
      <w:proofErr w:type="spellStart"/>
      <w:r w:rsidRPr="00F4264E">
        <w:rPr>
          <w:rStyle w:val="Strong"/>
          <w:sz w:val="22"/>
        </w:rPr>
        <w:t>idempotency</w:t>
      </w:r>
      <w:proofErr w:type="spellEnd"/>
      <w:r w:rsidRPr="00F4264E">
        <w:rPr>
          <w:rStyle w:val="Strong"/>
          <w:sz w:val="22"/>
        </w:rPr>
        <w:t xml:space="preserve"> keys and </w:t>
      </w:r>
      <w:proofErr w:type="spellStart"/>
      <w:r w:rsidRPr="00F4264E">
        <w:rPr>
          <w:rStyle w:val="Strong"/>
          <w:sz w:val="22"/>
        </w:rPr>
        <w:t>deduplication</w:t>
      </w:r>
      <w:proofErr w:type="spellEnd"/>
      <w:r w:rsidRPr="00F4264E">
        <w:rPr>
          <w:rStyle w:val="Strong"/>
          <w:sz w:val="22"/>
        </w:rPr>
        <w:t xml:space="preserve"> strategies</w:t>
      </w:r>
      <w:r w:rsidRPr="00F4264E">
        <w:rPr>
          <w:sz w:val="22"/>
        </w:rPr>
        <w:t xml:space="preserve">, reducing failure retries by </w:t>
      </w:r>
      <w:r w:rsidRPr="00F4264E">
        <w:rPr>
          <w:rStyle w:val="Strong"/>
          <w:sz w:val="22"/>
        </w:rPr>
        <w:t>60%</w:t>
      </w:r>
      <w:r w:rsidRPr="00F4264E">
        <w:rPr>
          <w:sz w:val="22"/>
        </w:rPr>
        <w:t>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Migrated legacy </w:t>
      </w:r>
      <w:r w:rsidRPr="00F4264E">
        <w:rPr>
          <w:rStyle w:val="Strong"/>
          <w:sz w:val="22"/>
        </w:rPr>
        <w:t>.NET Framework monolith</w:t>
      </w:r>
      <w:r w:rsidRPr="00F4264E">
        <w:rPr>
          <w:sz w:val="22"/>
        </w:rPr>
        <w:t xml:space="preserve"> to </w:t>
      </w:r>
      <w:r w:rsidRPr="00F4264E">
        <w:rPr>
          <w:rStyle w:val="Strong"/>
          <w:sz w:val="22"/>
        </w:rPr>
        <w:t>.NET Core (3.1–6)</w:t>
      </w:r>
      <w:r w:rsidRPr="00F4264E">
        <w:rPr>
          <w:sz w:val="22"/>
        </w:rPr>
        <w:t xml:space="preserve"> services, solving memory leak issues caused by improper DI lifecycles and improving system stability under load.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Built </w:t>
      </w:r>
      <w:r w:rsidRPr="00F4264E">
        <w:rPr>
          <w:rStyle w:val="Strong"/>
          <w:sz w:val="22"/>
        </w:rPr>
        <w:t>secure authentication systems</w:t>
      </w:r>
      <w:r w:rsidRPr="00F4264E">
        <w:rPr>
          <w:sz w:val="22"/>
        </w:rPr>
        <w:t xml:space="preserve"> using </w:t>
      </w:r>
      <w:r w:rsidRPr="00F4264E">
        <w:rPr>
          <w:rStyle w:val="Strong"/>
          <w:sz w:val="22"/>
        </w:rPr>
        <w:t xml:space="preserve">OAuth2, </w:t>
      </w:r>
      <w:proofErr w:type="spellStart"/>
      <w:r w:rsidRPr="00F4264E">
        <w:rPr>
          <w:rStyle w:val="Strong"/>
          <w:sz w:val="22"/>
        </w:rPr>
        <w:t>OpenID</w:t>
      </w:r>
      <w:proofErr w:type="spellEnd"/>
      <w:r w:rsidRPr="00F4264E">
        <w:rPr>
          <w:rStyle w:val="Strong"/>
          <w:sz w:val="22"/>
        </w:rPr>
        <w:t xml:space="preserve"> Connect, and JWT</w:t>
      </w:r>
      <w:r w:rsidRPr="00F4264E">
        <w:rPr>
          <w:sz w:val="22"/>
        </w:rPr>
        <w:t>, addressing token replay vulnerabilities by implementing strict expiration and refresh token rotation.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Optimized </w:t>
      </w:r>
      <w:r w:rsidRPr="00F4264E">
        <w:rPr>
          <w:rStyle w:val="Strong"/>
          <w:sz w:val="22"/>
        </w:rPr>
        <w:t>Entity Framework Core queries</w:t>
      </w:r>
      <w:r w:rsidRPr="00F4264E">
        <w:rPr>
          <w:sz w:val="22"/>
        </w:rPr>
        <w:t xml:space="preserve"> and indexing strategies across </w:t>
      </w:r>
      <w:proofErr w:type="spellStart"/>
      <w:r w:rsidRPr="00F4264E">
        <w:rPr>
          <w:rStyle w:val="Strong"/>
          <w:sz w:val="22"/>
        </w:rPr>
        <w:t>PostgreSQL</w:t>
      </w:r>
      <w:proofErr w:type="spellEnd"/>
      <w:r w:rsidRPr="00F4264E">
        <w:rPr>
          <w:rStyle w:val="Strong"/>
          <w:sz w:val="22"/>
        </w:rPr>
        <w:t xml:space="preserve"> and SQL Server</w:t>
      </w:r>
      <w:r w:rsidRPr="00F4264E">
        <w:rPr>
          <w:sz w:val="22"/>
        </w:rPr>
        <w:t xml:space="preserve">, reducing slow query latency by </w:t>
      </w:r>
      <w:r w:rsidRPr="00F4264E">
        <w:rPr>
          <w:rStyle w:val="Strong"/>
          <w:sz w:val="22"/>
        </w:rPr>
        <w:t>35%</w:t>
      </w:r>
      <w:r w:rsidRPr="00F4264E">
        <w:rPr>
          <w:sz w:val="22"/>
        </w:rPr>
        <w:t xml:space="preserve"> in production workloads.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Implemented </w:t>
      </w:r>
      <w:proofErr w:type="spellStart"/>
      <w:r w:rsidRPr="00F4264E">
        <w:rPr>
          <w:rStyle w:val="Strong"/>
          <w:sz w:val="22"/>
        </w:rPr>
        <w:t>Redis</w:t>
      </w:r>
      <w:proofErr w:type="spellEnd"/>
      <w:r w:rsidRPr="00F4264E">
        <w:rPr>
          <w:rStyle w:val="Strong"/>
          <w:sz w:val="22"/>
        </w:rPr>
        <w:t xml:space="preserve"> caching layers</w:t>
      </w:r>
      <w:r w:rsidRPr="00F4264E">
        <w:rPr>
          <w:sz w:val="22"/>
        </w:rPr>
        <w:t xml:space="preserve"> and distributed locking mechanisms, eliminating race condition bugs in concurrent order processing workflows.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Led implementation of </w:t>
      </w:r>
      <w:proofErr w:type="spellStart"/>
      <w:r w:rsidRPr="00F4264E">
        <w:rPr>
          <w:rStyle w:val="Strong"/>
          <w:sz w:val="22"/>
        </w:rPr>
        <w:t>OpenTelemetry</w:t>
      </w:r>
      <w:proofErr w:type="spellEnd"/>
      <w:r w:rsidRPr="00F4264E">
        <w:rPr>
          <w:rStyle w:val="Strong"/>
          <w:sz w:val="22"/>
        </w:rPr>
        <w:t xml:space="preserve"> tracing with </w:t>
      </w:r>
      <w:proofErr w:type="spellStart"/>
      <w:r w:rsidRPr="00F4264E">
        <w:rPr>
          <w:rStyle w:val="Strong"/>
          <w:sz w:val="22"/>
        </w:rPr>
        <w:t>Datadog</w:t>
      </w:r>
      <w:proofErr w:type="spellEnd"/>
      <w:r w:rsidRPr="00F4264E">
        <w:rPr>
          <w:rStyle w:val="Strong"/>
          <w:sz w:val="22"/>
        </w:rPr>
        <w:t xml:space="preserve"> dashboards</w:t>
      </w:r>
      <w:r w:rsidRPr="00F4264E">
        <w:rPr>
          <w:sz w:val="22"/>
        </w:rPr>
        <w:t xml:space="preserve">, improving incident detection time and reducing MTTR by over </w:t>
      </w:r>
      <w:r w:rsidRPr="00F4264E">
        <w:rPr>
          <w:rStyle w:val="Strong"/>
          <w:sz w:val="22"/>
        </w:rPr>
        <w:t>50%</w:t>
      </w:r>
      <w:r w:rsidRPr="00F4264E">
        <w:rPr>
          <w:sz w:val="22"/>
        </w:rPr>
        <w:t>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Developed </w:t>
      </w:r>
      <w:r w:rsidRPr="00F4264E">
        <w:rPr>
          <w:rStyle w:val="Strong"/>
          <w:sz w:val="22"/>
        </w:rPr>
        <w:t>background job processing pipelines</w:t>
      </w:r>
      <w:r w:rsidRPr="00F4264E">
        <w:rPr>
          <w:sz w:val="22"/>
        </w:rPr>
        <w:t xml:space="preserve"> using worker services and queue consumers, fixing retry storm issues with exponential </w:t>
      </w:r>
      <w:proofErr w:type="spellStart"/>
      <w:r w:rsidRPr="00F4264E">
        <w:rPr>
          <w:sz w:val="22"/>
        </w:rPr>
        <w:t>backoff</w:t>
      </w:r>
      <w:proofErr w:type="spellEnd"/>
      <w:r w:rsidRPr="00F4264E">
        <w:rPr>
          <w:sz w:val="22"/>
        </w:rPr>
        <w:t xml:space="preserve"> and circuit breaker patterns.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Containerized services with </w:t>
      </w:r>
      <w:proofErr w:type="spellStart"/>
      <w:r w:rsidRPr="00F4264E">
        <w:rPr>
          <w:rStyle w:val="Strong"/>
          <w:sz w:val="22"/>
        </w:rPr>
        <w:t>Docker</w:t>
      </w:r>
      <w:proofErr w:type="spellEnd"/>
      <w:r w:rsidRPr="00F4264E">
        <w:rPr>
          <w:rStyle w:val="Strong"/>
          <w:sz w:val="22"/>
        </w:rPr>
        <w:t xml:space="preserve"> and </w:t>
      </w:r>
      <w:proofErr w:type="spellStart"/>
      <w:r w:rsidRPr="00F4264E">
        <w:rPr>
          <w:rStyle w:val="Strong"/>
          <w:sz w:val="22"/>
        </w:rPr>
        <w:t>Kubernetes</w:t>
      </w:r>
      <w:proofErr w:type="spellEnd"/>
      <w:r w:rsidRPr="00F4264E">
        <w:rPr>
          <w:rStyle w:val="Strong"/>
          <w:sz w:val="22"/>
        </w:rPr>
        <w:t xml:space="preserve"> (EKS)</w:t>
      </w:r>
      <w:r w:rsidRPr="00F4264E">
        <w:rPr>
          <w:sz w:val="22"/>
        </w:rPr>
        <w:t>, resolving deployment inconsistencies and ensuring reproducible environments across staging and production.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Automated CI/CD pipelines using </w:t>
      </w:r>
      <w:proofErr w:type="spellStart"/>
      <w:r w:rsidRPr="00F4264E">
        <w:rPr>
          <w:rStyle w:val="Strong"/>
          <w:sz w:val="22"/>
        </w:rPr>
        <w:t>GitHub</w:t>
      </w:r>
      <w:proofErr w:type="spellEnd"/>
      <w:r w:rsidRPr="00F4264E">
        <w:rPr>
          <w:rStyle w:val="Strong"/>
          <w:sz w:val="22"/>
        </w:rPr>
        <w:t xml:space="preserve"> Actions</w:t>
      </w:r>
      <w:r w:rsidRPr="00F4264E">
        <w:rPr>
          <w:sz w:val="22"/>
        </w:rPr>
        <w:t xml:space="preserve">, reducing deployment time by </w:t>
      </w:r>
      <w:r w:rsidRPr="00F4264E">
        <w:rPr>
          <w:rStyle w:val="Strong"/>
          <w:sz w:val="22"/>
        </w:rPr>
        <w:t>70%</w:t>
      </w:r>
      <w:r w:rsidRPr="00F4264E">
        <w:rPr>
          <w:sz w:val="22"/>
        </w:rPr>
        <w:t xml:space="preserve"> and eliminating manual release errors.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Introduced </w:t>
      </w:r>
      <w:r w:rsidRPr="00F4264E">
        <w:rPr>
          <w:rStyle w:val="Strong"/>
          <w:sz w:val="22"/>
        </w:rPr>
        <w:t>rate limiting and API throttling</w:t>
      </w:r>
      <w:r w:rsidRPr="00F4264E">
        <w:rPr>
          <w:sz w:val="22"/>
        </w:rPr>
        <w:t>, preventing abuse scenarios and stabilizing high-traffic endpoints under peak load.</w:t>
      </w:r>
    </w:p>
    <w:p w:rsidR="00F4264E" w:rsidRDefault="00F4264E" w:rsidP="00F4264E">
      <w:pPr>
        <w:pStyle w:val="NormalWeb"/>
        <w:numPr>
          <w:ilvl w:val="0"/>
          <w:numId w:val="13"/>
        </w:numPr>
        <w:jc w:val="both"/>
      </w:pPr>
      <w:r w:rsidRPr="00F4264E">
        <w:rPr>
          <w:sz w:val="22"/>
        </w:rPr>
        <w:t xml:space="preserve">Collaborated across teams to define </w:t>
      </w:r>
      <w:r w:rsidRPr="00F4264E">
        <w:rPr>
          <w:rStyle w:val="Strong"/>
          <w:sz w:val="22"/>
        </w:rPr>
        <w:t>API contracts and schema validation</w:t>
      </w:r>
      <w:r w:rsidRPr="00F4264E">
        <w:rPr>
          <w:sz w:val="22"/>
        </w:rPr>
        <w:t>, reducing integration bugs between frontend and backend systems.</w:t>
      </w:r>
    </w:p>
    <w:p w:rsidR="000D5D4C" w:rsidRDefault="009C496F">
      <w:pPr>
        <w:pBdr>
          <w:bottom w:val="dashed" w:sz="4" w:space="0" w:color="CFD2CD"/>
        </w:pBdr>
        <w:spacing w:after="120"/>
      </w:pPr>
      <w:r>
        <w:t xml:space="preserve"> </w:t>
      </w:r>
    </w:p>
    <w:p w:rsidR="00F4264E" w:rsidRDefault="00F4264E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8B10FF" w:rsidRDefault="008B10FF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  <w:bookmarkStart w:id="0" w:name="_GoBack"/>
      <w:bookmarkEnd w:id="0"/>
    </w:p>
    <w:p w:rsidR="000D5D4C" w:rsidRDefault="00B27DD5">
      <w:r>
        <w:rPr>
          <w:rFonts w:ascii="Arial" w:eastAsia="Arial" w:hAnsi="Arial" w:cs="Arial"/>
          <w:b/>
          <w:bCs/>
          <w:color w:val="111111"/>
          <w:sz w:val="23"/>
          <w:szCs w:val="23"/>
        </w:rPr>
        <w:lastRenderedPageBreak/>
        <w:t>Software</w:t>
      </w:r>
      <w:r w:rsidR="009C496F">
        <w:rPr>
          <w:rFonts w:ascii="Arial" w:eastAsia="Arial" w:hAnsi="Arial" w:cs="Arial"/>
          <w:b/>
          <w:bCs/>
          <w:color w:val="111111"/>
          <w:sz w:val="23"/>
          <w:szCs w:val="23"/>
        </w:rPr>
        <w:t xml:space="preserve"> Engineer</w:t>
      </w:r>
    </w:p>
    <w:p w:rsidR="000D5D4C" w:rsidRDefault="009C496F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0D5D4C" w:rsidRDefault="009C496F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Developed </w:t>
      </w:r>
      <w:proofErr w:type="spellStart"/>
      <w:r w:rsidRPr="00B27DD5">
        <w:rPr>
          <w:rStyle w:val="Strong"/>
          <w:sz w:val="22"/>
        </w:rPr>
        <w:t>RESTful</w:t>
      </w:r>
      <w:proofErr w:type="spellEnd"/>
      <w:r w:rsidRPr="00B27DD5">
        <w:rPr>
          <w:rStyle w:val="Strong"/>
          <w:sz w:val="22"/>
        </w:rPr>
        <w:t xml:space="preserve"> APIs using ASP.NET Core (2.1–3.1)</w:t>
      </w:r>
      <w:r w:rsidRPr="00B27DD5">
        <w:rPr>
          <w:sz w:val="22"/>
        </w:rPr>
        <w:t xml:space="preserve"> and integrated with React-based frontends, ensuring consistent data contracts and scalable service boundaries.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Resolved critical production bug related to </w:t>
      </w:r>
      <w:r w:rsidRPr="00B27DD5">
        <w:rPr>
          <w:rStyle w:val="Strong"/>
          <w:sz w:val="22"/>
        </w:rPr>
        <w:t>thread blocking in synchronous database calls</w:t>
      </w:r>
      <w:r w:rsidRPr="00B27DD5">
        <w:rPr>
          <w:sz w:val="22"/>
        </w:rPr>
        <w:t xml:space="preserve">, refactoring to </w:t>
      </w:r>
      <w:proofErr w:type="spellStart"/>
      <w:r w:rsidRPr="00B27DD5">
        <w:rPr>
          <w:sz w:val="22"/>
        </w:rPr>
        <w:t>async</w:t>
      </w:r>
      <w:proofErr w:type="spellEnd"/>
      <w:r w:rsidRPr="00B27DD5">
        <w:rPr>
          <w:sz w:val="22"/>
        </w:rPr>
        <w:t xml:space="preserve"> patterns which improved response times by </w:t>
      </w:r>
      <w:r w:rsidRPr="00B27DD5">
        <w:rPr>
          <w:rStyle w:val="Strong"/>
          <w:sz w:val="22"/>
        </w:rPr>
        <w:t>40%</w:t>
      </w:r>
      <w:r w:rsidRPr="00B27DD5">
        <w:rPr>
          <w:sz w:val="22"/>
        </w:rPr>
        <w:t>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Implemented </w:t>
      </w:r>
      <w:r w:rsidRPr="00B27DD5">
        <w:rPr>
          <w:rStyle w:val="Strong"/>
          <w:sz w:val="22"/>
        </w:rPr>
        <w:t>JWT-based authentication and RBAC authorization</w:t>
      </w:r>
      <w:r w:rsidRPr="00B27DD5">
        <w:rPr>
          <w:sz w:val="22"/>
        </w:rPr>
        <w:t>, securing endpoints and preventing unauthorized access across multi-role systems.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Designed relational schemas and optimized queries in </w:t>
      </w:r>
      <w:r w:rsidRPr="00B27DD5">
        <w:rPr>
          <w:rStyle w:val="Strong"/>
          <w:sz w:val="22"/>
        </w:rPr>
        <w:t xml:space="preserve">MySQL and </w:t>
      </w:r>
      <w:proofErr w:type="spellStart"/>
      <w:r w:rsidRPr="00B27DD5">
        <w:rPr>
          <w:rStyle w:val="Strong"/>
          <w:sz w:val="22"/>
        </w:rPr>
        <w:t>PostgreSQL</w:t>
      </w:r>
      <w:proofErr w:type="spellEnd"/>
      <w:r w:rsidRPr="00B27DD5">
        <w:rPr>
          <w:sz w:val="22"/>
        </w:rPr>
        <w:t>, eliminating N+1 query issues and improving reporting performance.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Integrated </w:t>
      </w:r>
      <w:proofErr w:type="spellStart"/>
      <w:r w:rsidRPr="00B27DD5">
        <w:rPr>
          <w:rStyle w:val="Strong"/>
          <w:sz w:val="22"/>
        </w:rPr>
        <w:t>Elasticsearch</w:t>
      </w:r>
      <w:proofErr w:type="spellEnd"/>
      <w:r w:rsidRPr="00B27DD5">
        <w:rPr>
          <w:sz w:val="22"/>
        </w:rPr>
        <w:t xml:space="preserve"> for advanced filtering and search capabilities, enabling near real-time data retrieval for analytics dashboards.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Built </w:t>
      </w:r>
      <w:r w:rsidRPr="00B27DD5">
        <w:rPr>
          <w:rStyle w:val="Strong"/>
          <w:sz w:val="22"/>
        </w:rPr>
        <w:t>background job workers</w:t>
      </w:r>
      <w:r w:rsidRPr="00B27DD5">
        <w:rPr>
          <w:sz w:val="22"/>
        </w:rPr>
        <w:t xml:space="preserve"> for file processing and batch operations, fixing failure loops by implementing retry queues and dead-letter handling.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Introduced </w:t>
      </w:r>
      <w:proofErr w:type="spellStart"/>
      <w:r w:rsidRPr="00B27DD5">
        <w:rPr>
          <w:rStyle w:val="Strong"/>
          <w:sz w:val="22"/>
        </w:rPr>
        <w:t>Docker</w:t>
      </w:r>
      <w:proofErr w:type="spellEnd"/>
      <w:r w:rsidRPr="00B27DD5">
        <w:rPr>
          <w:rStyle w:val="Strong"/>
          <w:sz w:val="22"/>
        </w:rPr>
        <w:t>-based local development environments</w:t>
      </w:r>
      <w:r w:rsidRPr="00B27DD5">
        <w:rPr>
          <w:sz w:val="22"/>
        </w:rPr>
        <w:t>, reducing onboarding time for new developers and eliminating environment mismatch issues.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Worked on </w:t>
      </w:r>
      <w:r w:rsidRPr="00B27DD5">
        <w:rPr>
          <w:rStyle w:val="Strong"/>
          <w:sz w:val="22"/>
        </w:rPr>
        <w:t>Azure App Services and Azure Functions</w:t>
      </w:r>
      <w:r w:rsidRPr="00B27DD5">
        <w:rPr>
          <w:sz w:val="22"/>
        </w:rPr>
        <w:t xml:space="preserve">, enabling </w:t>
      </w:r>
      <w:proofErr w:type="spellStart"/>
      <w:r w:rsidRPr="00B27DD5">
        <w:rPr>
          <w:sz w:val="22"/>
        </w:rPr>
        <w:t>serverless</w:t>
      </w:r>
      <w:proofErr w:type="spellEnd"/>
      <w:r w:rsidRPr="00B27DD5">
        <w:rPr>
          <w:sz w:val="22"/>
        </w:rPr>
        <w:t xml:space="preserve"> workflows and improving cost efficiency for scheduled jobs.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Enhanced API reliability by implementing </w:t>
      </w:r>
      <w:r w:rsidRPr="00B27DD5">
        <w:rPr>
          <w:rStyle w:val="Strong"/>
          <w:sz w:val="22"/>
        </w:rPr>
        <w:t xml:space="preserve">global exception handling and structured logging using </w:t>
      </w:r>
      <w:proofErr w:type="spellStart"/>
      <w:r w:rsidRPr="00B27DD5">
        <w:rPr>
          <w:rStyle w:val="Strong"/>
          <w:sz w:val="22"/>
        </w:rPr>
        <w:t>Serilog</w:t>
      </w:r>
      <w:proofErr w:type="spellEnd"/>
      <w:r w:rsidRPr="00B27DD5">
        <w:rPr>
          <w:sz w:val="22"/>
        </w:rPr>
        <w:t>, improving debugging visibility.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Participated in migration of monolithic modules into </w:t>
      </w:r>
      <w:r w:rsidRPr="00B27DD5">
        <w:rPr>
          <w:rStyle w:val="Strong"/>
          <w:sz w:val="22"/>
        </w:rPr>
        <w:t>modular service-based architecture</w:t>
      </w:r>
      <w:r w:rsidRPr="00B27DD5">
        <w:rPr>
          <w:sz w:val="22"/>
        </w:rPr>
        <w:t>, improving maintainability and deployment flexibility.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Collaborated in agile teams delivering features with </w:t>
      </w:r>
      <w:r w:rsidRPr="00B27DD5">
        <w:rPr>
          <w:rStyle w:val="Strong"/>
          <w:sz w:val="22"/>
        </w:rPr>
        <w:t>unit testing (</w:t>
      </w:r>
      <w:proofErr w:type="spellStart"/>
      <w:r w:rsidRPr="00B27DD5">
        <w:rPr>
          <w:rStyle w:val="Strong"/>
          <w:sz w:val="22"/>
        </w:rPr>
        <w:t>xUnit</w:t>
      </w:r>
      <w:proofErr w:type="spellEnd"/>
      <w:r w:rsidRPr="00B27DD5">
        <w:rPr>
          <w:rStyle w:val="Strong"/>
          <w:sz w:val="22"/>
        </w:rPr>
        <w:t>)</w:t>
      </w:r>
      <w:r w:rsidRPr="00B27DD5">
        <w:rPr>
          <w:sz w:val="22"/>
        </w:rPr>
        <w:t xml:space="preserve"> and CI integration, improving code quality and reducing regression issues.</w:t>
      </w:r>
    </w:p>
    <w:p w:rsidR="000D5D4C" w:rsidRDefault="009C496F">
      <w:pPr>
        <w:pBdr>
          <w:bottom w:val="dashed" w:sz="4" w:space="0" w:color="CFD2CD"/>
        </w:pBdr>
        <w:spacing w:after="120"/>
      </w:pPr>
      <w:r>
        <w:t xml:space="preserve"> </w:t>
      </w:r>
    </w:p>
    <w:p w:rsidR="000D5D4C" w:rsidRDefault="009C496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0D5D4C" w:rsidRDefault="009C496F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0D5D4C" w:rsidRDefault="009C496F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B27DD5" w:rsidRPr="00B27DD5" w:rsidRDefault="00B27DD5" w:rsidP="00B27DD5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27DD5">
        <w:rPr>
          <w:sz w:val="22"/>
        </w:rPr>
        <w:t xml:space="preserve">Built backend systems using </w:t>
      </w:r>
      <w:r w:rsidRPr="00B27DD5">
        <w:rPr>
          <w:rStyle w:val="Strong"/>
          <w:sz w:val="22"/>
        </w:rPr>
        <w:t>C# and ASP.NET MVC / early ASP.NET Core</w:t>
      </w:r>
      <w:r w:rsidRPr="00B27DD5">
        <w:rPr>
          <w:sz w:val="22"/>
        </w:rPr>
        <w:t>, supporting internal enterprise tools and customer-facing web applications.</w:t>
      </w:r>
    </w:p>
    <w:p w:rsidR="00B27DD5" w:rsidRPr="00B27DD5" w:rsidRDefault="00B27DD5" w:rsidP="00B27DD5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27DD5">
        <w:rPr>
          <w:sz w:val="22"/>
        </w:rPr>
        <w:t xml:space="preserve">Developed </w:t>
      </w:r>
      <w:r w:rsidRPr="00B27DD5">
        <w:rPr>
          <w:rStyle w:val="Strong"/>
          <w:sz w:val="22"/>
        </w:rPr>
        <w:t>CRUD-based APIs and SQL Server stored procedures</w:t>
      </w:r>
      <w:r w:rsidRPr="00B27DD5">
        <w:rPr>
          <w:sz w:val="22"/>
        </w:rPr>
        <w:t>, resolving data inconsistency bugs through transactional integrity improvements.</w:t>
      </w:r>
    </w:p>
    <w:p w:rsidR="00B27DD5" w:rsidRPr="00B27DD5" w:rsidRDefault="00B27DD5" w:rsidP="00B27DD5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27DD5">
        <w:rPr>
          <w:sz w:val="22"/>
        </w:rPr>
        <w:t xml:space="preserve">Maintained legacy systems and performed incremental migration toward </w:t>
      </w:r>
      <w:r w:rsidRPr="00B27DD5">
        <w:rPr>
          <w:rStyle w:val="Strong"/>
          <w:sz w:val="22"/>
        </w:rPr>
        <w:t>.NET Core (1.0–2.0)</w:t>
      </w:r>
      <w:r w:rsidRPr="00B27DD5">
        <w:rPr>
          <w:sz w:val="22"/>
        </w:rPr>
        <w:t>, ensuring backward compatibility during transition phases.</w:t>
      </w:r>
    </w:p>
    <w:p w:rsidR="00B27DD5" w:rsidRPr="00B27DD5" w:rsidRDefault="00B27DD5" w:rsidP="00B27DD5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27DD5">
        <w:rPr>
          <w:sz w:val="22"/>
        </w:rPr>
        <w:t xml:space="preserve">Debugged production issues related to </w:t>
      </w:r>
      <w:r w:rsidRPr="00B27DD5">
        <w:rPr>
          <w:rStyle w:val="Strong"/>
          <w:sz w:val="22"/>
        </w:rPr>
        <w:t>thread contention and memory usage</w:t>
      </w:r>
      <w:r w:rsidRPr="00B27DD5">
        <w:rPr>
          <w:sz w:val="22"/>
        </w:rPr>
        <w:t>, optimizing application performance through profiling and refactoring.</w:t>
      </w:r>
    </w:p>
    <w:p w:rsidR="00B27DD5" w:rsidRPr="00B27DD5" w:rsidRDefault="00B27DD5" w:rsidP="00B27DD5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27DD5">
        <w:rPr>
          <w:sz w:val="22"/>
        </w:rPr>
        <w:t xml:space="preserve">Implemented </w:t>
      </w:r>
      <w:r w:rsidRPr="00B27DD5">
        <w:rPr>
          <w:rStyle w:val="Strong"/>
          <w:sz w:val="22"/>
        </w:rPr>
        <w:t>basic authentication and session-based security</w:t>
      </w:r>
      <w:r w:rsidRPr="00B27DD5">
        <w:rPr>
          <w:sz w:val="22"/>
        </w:rPr>
        <w:t>, later upgraded to token-based approaches to improve scalability.</w:t>
      </w:r>
    </w:p>
    <w:p w:rsidR="00B27DD5" w:rsidRPr="00B27DD5" w:rsidRDefault="00B27DD5" w:rsidP="00B27DD5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27DD5">
        <w:rPr>
          <w:sz w:val="22"/>
        </w:rPr>
        <w:t>Designed database schemas and indexing strategies, improving query execution time for reporting modules.</w:t>
      </w:r>
    </w:p>
    <w:p w:rsidR="00B27DD5" w:rsidRPr="00B27DD5" w:rsidRDefault="00B27DD5" w:rsidP="00B27DD5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27DD5">
        <w:rPr>
          <w:sz w:val="22"/>
        </w:rPr>
        <w:t xml:space="preserve">Built internal tools for </w:t>
      </w:r>
      <w:r w:rsidRPr="00B27DD5">
        <w:rPr>
          <w:rStyle w:val="Strong"/>
          <w:sz w:val="22"/>
        </w:rPr>
        <w:t>data import/export and batch processing</w:t>
      </w:r>
      <w:r w:rsidRPr="00B27DD5">
        <w:rPr>
          <w:sz w:val="22"/>
        </w:rPr>
        <w:t>, resolving file parsing errors and improving reliability of ETL processes.</w:t>
      </w:r>
    </w:p>
    <w:p w:rsidR="00B27DD5" w:rsidRPr="00B27DD5" w:rsidRDefault="00B27DD5" w:rsidP="00B27DD5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27DD5">
        <w:rPr>
          <w:sz w:val="22"/>
        </w:rPr>
        <w:t>Introduced logging mechanisms for better issue tracking, reducing debugging time during production incidents.</w:t>
      </w:r>
    </w:p>
    <w:p w:rsidR="00B27DD5" w:rsidRPr="00B27DD5" w:rsidRDefault="00B27DD5" w:rsidP="00B27DD5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27DD5">
        <w:rPr>
          <w:sz w:val="22"/>
        </w:rPr>
        <w:t>Collaborated with QA teams to identify and fix edge-case bugs, improving system stability across releases.</w:t>
      </w:r>
    </w:p>
    <w:p w:rsidR="000D5D4C" w:rsidRDefault="00B27DD5" w:rsidP="00B27DD5">
      <w:pPr>
        <w:pStyle w:val="NormalWeb"/>
        <w:numPr>
          <w:ilvl w:val="0"/>
          <w:numId w:val="15"/>
        </w:numPr>
        <w:jc w:val="both"/>
      </w:pPr>
      <w:r w:rsidRPr="00B27DD5">
        <w:rPr>
          <w:sz w:val="22"/>
        </w:rPr>
        <w:t xml:space="preserve">Supported deployment pipelines using </w:t>
      </w:r>
      <w:r w:rsidRPr="00B27DD5">
        <w:rPr>
          <w:rStyle w:val="Strong"/>
          <w:sz w:val="22"/>
        </w:rPr>
        <w:t>manual and early CI tools</w:t>
      </w:r>
      <w:r w:rsidRPr="00B27DD5">
        <w:rPr>
          <w:sz w:val="22"/>
        </w:rPr>
        <w:t>, gradually improving release consistency and reducing downtime.</w:t>
      </w:r>
    </w:p>
    <w:p w:rsidR="000D5D4C" w:rsidRDefault="009C496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D5D4C" w:rsidRDefault="009C496F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D5D4C" w:rsidRDefault="009C496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0D5D4C" w:rsidRDefault="009C496F" w:rsidP="00110D2A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1047E0" w:rsidRPr="00110D2A" w:rsidRDefault="001047E0" w:rsidP="001047E0">
      <w:pPr>
        <w:pStyle w:val="ListParagraph"/>
        <w:numPr>
          <w:ilvl w:val="0"/>
          <w:numId w:val="11"/>
        </w:numPr>
        <w:spacing w:after="80"/>
        <w:rPr>
          <w:sz w:val="22"/>
        </w:rPr>
      </w:pPr>
      <w:r w:rsidRPr="00110D2A">
        <w:rPr>
          <w:sz w:val="22"/>
        </w:rPr>
        <w:t xml:space="preserve">Completed coursework emphasizing </w:t>
      </w:r>
      <w:r w:rsidRPr="00110D2A">
        <w:rPr>
          <w:rStyle w:val="Strong"/>
          <w:sz w:val="22"/>
        </w:rPr>
        <w:t>software engineering fundamentals</w:t>
      </w:r>
      <w:r w:rsidRPr="00110D2A">
        <w:rPr>
          <w:sz w:val="22"/>
        </w:rPr>
        <w:t xml:space="preserve">, </w:t>
      </w:r>
      <w:r w:rsidRPr="00110D2A">
        <w:rPr>
          <w:rStyle w:val="Strong"/>
          <w:sz w:val="22"/>
        </w:rPr>
        <w:t>data structures</w:t>
      </w:r>
      <w:r w:rsidRPr="00110D2A">
        <w:rPr>
          <w:sz w:val="22"/>
        </w:rPr>
        <w:t xml:space="preserve">, and </w:t>
      </w:r>
      <w:r w:rsidRPr="00110D2A">
        <w:rPr>
          <w:rStyle w:val="Strong"/>
          <w:sz w:val="22"/>
        </w:rPr>
        <w:t>database-backed application design</w:t>
      </w:r>
      <w:r w:rsidRPr="00110D2A">
        <w:rPr>
          <w:sz w:val="22"/>
        </w:rPr>
        <w:t xml:space="preserve">, providing a strong foundation for owning </w:t>
      </w:r>
      <w:r w:rsidRPr="00110D2A">
        <w:rPr>
          <w:rStyle w:val="Strong"/>
          <w:sz w:val="22"/>
        </w:rPr>
        <w:t>production backend systems</w:t>
      </w:r>
      <w:r w:rsidRPr="00110D2A">
        <w:rPr>
          <w:sz w:val="22"/>
        </w:rPr>
        <w:t xml:space="preserve"> end-to-end.</w:t>
      </w:r>
    </w:p>
    <w:sectPr w:rsidR="001047E0" w:rsidRPr="00110D2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9C04A6"/>
    <w:multiLevelType w:val="hybridMultilevel"/>
    <w:tmpl w:val="1B8AEB7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11A26FC"/>
    <w:multiLevelType w:val="hybridMultilevel"/>
    <w:tmpl w:val="5B54183A"/>
    <w:lvl w:ilvl="0" w:tplc="D6865CD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4435CF5"/>
    <w:multiLevelType w:val="hybridMultilevel"/>
    <w:tmpl w:val="CE202A9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A4A0F76"/>
    <w:multiLevelType w:val="hybridMultilevel"/>
    <w:tmpl w:val="C3F8819A"/>
    <w:lvl w:ilvl="0" w:tplc="E98428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0334750"/>
    <w:multiLevelType w:val="hybridMultilevel"/>
    <w:tmpl w:val="0E7C2B2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4788769C"/>
    <w:multiLevelType w:val="hybridMultilevel"/>
    <w:tmpl w:val="17C67F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78E5357"/>
    <w:multiLevelType w:val="hybridMultilevel"/>
    <w:tmpl w:val="D97C0EC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59D04307"/>
    <w:multiLevelType w:val="hybridMultilevel"/>
    <w:tmpl w:val="F926C374"/>
    <w:lvl w:ilvl="0" w:tplc="92D0B99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1AF354C"/>
    <w:multiLevelType w:val="hybridMultilevel"/>
    <w:tmpl w:val="A8E29050"/>
    <w:lvl w:ilvl="0" w:tplc="1B0A90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ABA203D"/>
    <w:multiLevelType w:val="hybridMultilevel"/>
    <w:tmpl w:val="E4EAAAB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6F445962"/>
    <w:multiLevelType w:val="hybridMultilevel"/>
    <w:tmpl w:val="7EBEA2E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2B83D15"/>
    <w:multiLevelType w:val="hybridMultilevel"/>
    <w:tmpl w:val="F9F00D5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741590B"/>
    <w:multiLevelType w:val="hybridMultilevel"/>
    <w:tmpl w:val="D368ED7E"/>
    <w:lvl w:ilvl="0" w:tplc="91747C0E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9D52D66"/>
    <w:multiLevelType w:val="hybridMultilevel"/>
    <w:tmpl w:val="C78CBB6E"/>
    <w:lvl w:ilvl="0" w:tplc="1B0A90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A3228E8"/>
    <w:multiLevelType w:val="hybridMultilevel"/>
    <w:tmpl w:val="F618AFCC"/>
    <w:lvl w:ilvl="0" w:tplc="AD24EDAE">
      <w:start w:val="1"/>
      <w:numFmt w:val="bullet"/>
      <w:lvlText w:val="●"/>
      <w:lvlJc w:val="left"/>
      <w:pPr>
        <w:ind w:left="720" w:hanging="360"/>
      </w:pPr>
    </w:lvl>
    <w:lvl w:ilvl="1" w:tplc="CB284FB4">
      <w:start w:val="1"/>
      <w:numFmt w:val="bullet"/>
      <w:lvlText w:val="○"/>
      <w:lvlJc w:val="left"/>
      <w:pPr>
        <w:ind w:left="1440" w:hanging="360"/>
      </w:pPr>
    </w:lvl>
    <w:lvl w:ilvl="2" w:tplc="03DA0C0E">
      <w:start w:val="1"/>
      <w:numFmt w:val="bullet"/>
      <w:lvlText w:val="■"/>
      <w:lvlJc w:val="left"/>
      <w:pPr>
        <w:ind w:left="2160" w:hanging="360"/>
      </w:pPr>
    </w:lvl>
    <w:lvl w:ilvl="3" w:tplc="FB385140">
      <w:start w:val="1"/>
      <w:numFmt w:val="bullet"/>
      <w:lvlText w:val="●"/>
      <w:lvlJc w:val="left"/>
      <w:pPr>
        <w:ind w:left="2880" w:hanging="360"/>
      </w:pPr>
    </w:lvl>
    <w:lvl w:ilvl="4" w:tplc="949ED732">
      <w:start w:val="1"/>
      <w:numFmt w:val="bullet"/>
      <w:lvlText w:val="○"/>
      <w:lvlJc w:val="left"/>
      <w:pPr>
        <w:ind w:left="3600" w:hanging="360"/>
      </w:pPr>
    </w:lvl>
    <w:lvl w:ilvl="5" w:tplc="26B8D5C8">
      <w:start w:val="1"/>
      <w:numFmt w:val="bullet"/>
      <w:lvlText w:val="■"/>
      <w:lvlJc w:val="left"/>
      <w:pPr>
        <w:ind w:left="4320" w:hanging="360"/>
      </w:pPr>
    </w:lvl>
    <w:lvl w:ilvl="6" w:tplc="D56ABC02">
      <w:start w:val="1"/>
      <w:numFmt w:val="bullet"/>
      <w:lvlText w:val="●"/>
      <w:lvlJc w:val="left"/>
      <w:pPr>
        <w:ind w:left="5040" w:hanging="360"/>
      </w:pPr>
    </w:lvl>
    <w:lvl w:ilvl="7" w:tplc="09F09C66">
      <w:start w:val="1"/>
      <w:numFmt w:val="bullet"/>
      <w:lvlText w:val="●"/>
      <w:lvlJc w:val="left"/>
      <w:pPr>
        <w:ind w:left="5760" w:hanging="360"/>
      </w:pPr>
    </w:lvl>
    <w:lvl w:ilvl="8" w:tplc="70F61DD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4"/>
    <w:lvlOverride w:ilvl="0">
      <w:startOverride w:val="1"/>
    </w:lvlOverride>
  </w:num>
  <w:num w:numId="2">
    <w:abstractNumId w:val="0"/>
  </w:num>
  <w:num w:numId="3">
    <w:abstractNumId w:val="2"/>
  </w:num>
  <w:num w:numId="4">
    <w:abstractNumId w:val="7"/>
  </w:num>
  <w:num w:numId="5">
    <w:abstractNumId w:val="5"/>
  </w:num>
  <w:num w:numId="6">
    <w:abstractNumId w:val="3"/>
  </w:num>
  <w:num w:numId="7">
    <w:abstractNumId w:val="6"/>
  </w:num>
  <w:num w:numId="8">
    <w:abstractNumId w:val="11"/>
  </w:num>
  <w:num w:numId="9">
    <w:abstractNumId w:val="13"/>
  </w:num>
  <w:num w:numId="10">
    <w:abstractNumId w:val="8"/>
  </w:num>
  <w:num w:numId="11">
    <w:abstractNumId w:val="4"/>
  </w:num>
  <w:num w:numId="12">
    <w:abstractNumId w:val="9"/>
  </w:num>
  <w:num w:numId="13">
    <w:abstractNumId w:val="1"/>
  </w:num>
  <w:num w:numId="14">
    <w:abstractNumId w:val="10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D5D4C"/>
    <w:rsid w:val="000D5D4C"/>
    <w:rsid w:val="001047E0"/>
    <w:rsid w:val="00110D2A"/>
    <w:rsid w:val="001A78C2"/>
    <w:rsid w:val="00225FB7"/>
    <w:rsid w:val="005B7935"/>
    <w:rsid w:val="00827C43"/>
    <w:rsid w:val="008B10FF"/>
    <w:rsid w:val="009C496F"/>
    <w:rsid w:val="00B01044"/>
    <w:rsid w:val="00B27DD5"/>
    <w:rsid w:val="00BE2EDF"/>
    <w:rsid w:val="00D60424"/>
    <w:rsid w:val="00F42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E2EDF"/>
    <w:rPr>
      <w:b/>
      <w:bCs/>
    </w:rPr>
  </w:style>
  <w:style w:type="paragraph" w:styleId="NormalWeb">
    <w:name w:val="Normal (Web)"/>
    <w:basedOn w:val="Normal"/>
    <w:uiPriority w:val="99"/>
    <w:unhideWhenUsed/>
    <w:rsid w:val="001047E0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E2EDF"/>
    <w:rPr>
      <w:b/>
      <w:bCs/>
    </w:rPr>
  </w:style>
  <w:style w:type="paragraph" w:styleId="NormalWeb">
    <w:name w:val="Normal (Web)"/>
    <w:basedOn w:val="Normal"/>
    <w:uiPriority w:val="99"/>
    <w:unhideWhenUsed/>
    <w:rsid w:val="001047E0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66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6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5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2</Pages>
  <Words>997</Words>
  <Characters>5689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6673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16</cp:revision>
  <cp:lastPrinted>2026-03-22T22:10:00Z</cp:lastPrinted>
  <dcterms:created xsi:type="dcterms:W3CDTF">2026-01-27T02:07:00Z</dcterms:created>
  <dcterms:modified xsi:type="dcterms:W3CDTF">2026-03-23T02:59:00Z</dcterms:modified>
</cp:coreProperties>
</file>