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2CADD" w14:textId="77777777" w:rsidR="002317BE" w:rsidRDefault="002317BE" w:rsidP="002317BE">
      <w:pPr>
        <w:rPr>
          <w:rFonts w:ascii="Arial" w:hAnsi="Arial" w:cs="Arial"/>
          <w:color w:val="001D35"/>
          <w:shd w:val="clear" w:color="auto" w:fill="FFFFFF"/>
        </w:rPr>
      </w:pPr>
      <w:r>
        <w:rPr>
          <w:rFonts w:ascii="Arial" w:hAnsi="Arial" w:cs="Arial"/>
          <w:color w:val="001D35"/>
          <w:shd w:val="clear" w:color="auto" w:fill="FFFFFF"/>
        </w:rPr>
        <w:t>Telnet is an early network protocol and command-line utility used to establish a virtual terminal session with a remote computer over a TCP/IP network, allowing users to interact with the remote system's command line. While historically used for accessing remote servers, its lack of encryption makes it insecure for transmitting sensitive data and has led to its replacement by more secure protocols like </w:t>
      </w:r>
      <w:hyperlink r:id="rId5" w:tgtFrame="_blank" w:history="1">
        <w:r>
          <w:rPr>
            <w:rStyle w:val="Hyperlink"/>
            <w:rFonts w:ascii="Arial" w:hAnsi="Arial" w:cs="Arial"/>
            <w:shd w:val="clear" w:color="auto" w:fill="FFFFFF"/>
          </w:rPr>
          <w:t>SSH</w:t>
        </w:r>
      </w:hyperlink>
      <w:r>
        <w:rPr>
          <w:rStyle w:val="m5tqyf"/>
          <w:rFonts w:ascii="Arial" w:hAnsi="Arial" w:cs="Arial"/>
          <w:color w:val="001D35"/>
          <w:shd w:val="clear" w:color="auto" w:fill="FFFFFF"/>
        </w:rPr>
        <w:t>.</w:t>
      </w:r>
      <w:r>
        <w:rPr>
          <w:rFonts w:ascii="Arial" w:hAnsi="Arial" w:cs="Arial"/>
          <w:color w:val="001D35"/>
          <w:shd w:val="clear" w:color="auto" w:fill="FFFFFF"/>
        </w:rPr>
        <w:t> However, Telnet remains useful for testing network connectivity to specific TCP ports and for managing certain legacy network devices.</w:t>
      </w:r>
    </w:p>
    <w:p w14:paraId="258D6A9C" w14:textId="77777777" w:rsidR="002317BE" w:rsidRDefault="002317BE" w:rsidP="002317BE">
      <w:pPr>
        <w:rPr>
          <w:rFonts w:ascii="Arial" w:hAnsi="Arial" w:cs="Arial"/>
          <w:color w:val="001D35"/>
          <w:shd w:val="clear" w:color="auto" w:fill="FFFFFF"/>
        </w:rPr>
      </w:pPr>
      <w:r>
        <w:rPr>
          <w:rFonts w:ascii="Arial" w:hAnsi="Arial" w:cs="Arial"/>
          <w:i/>
          <w:iCs/>
          <w:color w:val="A4B1CD"/>
          <w:shd w:val="clear" w:color="auto" w:fill="212E3E"/>
        </w:rPr>
        <w:t>“Great things are not done by impulse, but by a series of small things brought together.”</w:t>
      </w:r>
      <w:r>
        <w:rPr>
          <w:rFonts w:ascii="Arial" w:hAnsi="Arial" w:cs="Arial"/>
          <w:color w:val="A4B1CD"/>
          <w:shd w:val="clear" w:color="auto" w:fill="212E3E"/>
        </w:rPr>
        <w:t> </w:t>
      </w:r>
      <w:r>
        <w:rPr>
          <w:rFonts w:ascii="Arial" w:hAnsi="Arial" w:cs="Arial"/>
          <w:b/>
          <w:bCs/>
          <w:color w:val="A4B1CD"/>
          <w:shd w:val="clear" w:color="auto" w:fill="212E3E"/>
        </w:rPr>
        <w:t>Vincent Van Gogh</w:t>
      </w:r>
    </w:p>
    <w:p w14:paraId="3D3FB2D8" w14:textId="77777777" w:rsidR="002317BE" w:rsidRDefault="002317BE" w:rsidP="002317BE">
      <w:pPr>
        <w:rPr>
          <w:rFonts w:ascii="Arial" w:hAnsi="Arial" w:cs="Arial"/>
          <w:color w:val="001D35"/>
          <w:shd w:val="clear" w:color="auto" w:fill="FFFFFF"/>
        </w:rPr>
      </w:pPr>
    </w:p>
    <w:p w14:paraId="4FBCEFF2" w14:textId="77777777" w:rsidR="002317BE" w:rsidRDefault="002317BE" w:rsidP="002317BE">
      <w:pPr>
        <w:shd w:val="clear" w:color="auto" w:fill="FFFFFF"/>
        <w:spacing w:after="150" w:line="420" w:lineRule="atLeast"/>
        <w:rPr>
          <w:rFonts w:ascii="Arial" w:eastAsia="Times New Roman" w:hAnsi="Arial" w:cs="Arial"/>
          <w:color w:val="001D35"/>
          <w:sz w:val="30"/>
          <w:szCs w:val="30"/>
        </w:rPr>
      </w:pPr>
      <w:r>
        <w:rPr>
          <w:rFonts w:ascii="Arial" w:eastAsia="Times New Roman" w:hAnsi="Arial" w:cs="Arial"/>
          <w:color w:val="001D35"/>
          <w:sz w:val="30"/>
          <w:szCs w:val="30"/>
        </w:rPr>
        <w:t>How Telnet Works</w:t>
      </w:r>
    </w:p>
    <w:p w14:paraId="1E4DEAD6" w14:textId="77777777" w:rsidR="002317BE" w:rsidRDefault="002317BE" w:rsidP="002317BE">
      <w:pPr>
        <w:numPr>
          <w:ilvl w:val="0"/>
          <w:numId w:val="1"/>
        </w:numPr>
        <w:shd w:val="clear" w:color="auto" w:fill="FFFFFF"/>
        <w:spacing w:after="120" w:line="360" w:lineRule="atLeast"/>
        <w:rPr>
          <w:rFonts w:ascii="Arial" w:eastAsia="Times New Roman" w:hAnsi="Arial" w:cs="Arial"/>
          <w:color w:val="001D35"/>
          <w:sz w:val="24"/>
          <w:szCs w:val="24"/>
        </w:rPr>
      </w:pPr>
      <w:r>
        <w:rPr>
          <w:rFonts w:ascii="Arial" w:eastAsia="Times New Roman" w:hAnsi="Arial" w:cs="Arial"/>
          <w:color w:val="001D35"/>
          <w:sz w:val="24"/>
          <w:szCs w:val="24"/>
        </w:rPr>
        <w:t>1. </w:t>
      </w:r>
      <w:r>
        <w:rPr>
          <w:rFonts w:ascii="Arial" w:eastAsia="Times New Roman" w:hAnsi="Arial" w:cs="Arial"/>
          <w:b/>
          <w:bCs/>
          <w:color w:val="001D35"/>
          <w:sz w:val="24"/>
          <w:szCs w:val="24"/>
        </w:rPr>
        <w:t>Client-Server Model</w:t>
      </w:r>
      <w:r>
        <w:rPr>
          <w:rFonts w:ascii="Arial" w:eastAsia="Times New Roman" w:hAnsi="Arial" w:cs="Arial"/>
          <w:color w:val="001D35"/>
          <w:sz w:val="24"/>
          <w:szCs w:val="24"/>
        </w:rPr>
        <w:t>:</w:t>
      </w:r>
    </w:p>
    <w:p w14:paraId="2E36D801" w14:textId="77777777" w:rsidR="002317BE" w:rsidRDefault="002317BE" w:rsidP="002317BE">
      <w:pPr>
        <w:shd w:val="clear" w:color="auto" w:fill="FFFFFF"/>
        <w:spacing w:after="120" w:line="360" w:lineRule="atLeast"/>
        <w:ind w:left="720"/>
        <w:rPr>
          <w:rFonts w:ascii="Times New Roman" w:eastAsia="Times New Roman" w:hAnsi="Times New Roman" w:cs="Times New Roman"/>
          <w:color w:val="545D7E"/>
          <w:spacing w:val="2"/>
          <w:sz w:val="24"/>
          <w:szCs w:val="24"/>
        </w:rPr>
      </w:pPr>
      <w:r>
        <w:rPr>
          <w:rFonts w:ascii="Arial" w:eastAsia="Times New Roman" w:hAnsi="Arial" w:cs="Arial"/>
          <w:color w:val="545D7E"/>
          <w:spacing w:val="2"/>
          <w:sz w:val="24"/>
          <w:szCs w:val="24"/>
        </w:rPr>
        <w:t>A Telnet client initiates a connection to a Telnet server on a remote computer. </w:t>
      </w:r>
    </w:p>
    <w:p w14:paraId="0909640D" w14:textId="77777777" w:rsidR="002317BE" w:rsidRDefault="002317BE" w:rsidP="002317BE">
      <w:pPr>
        <w:numPr>
          <w:ilvl w:val="0"/>
          <w:numId w:val="1"/>
        </w:numPr>
        <w:shd w:val="clear" w:color="auto" w:fill="FFFFFF"/>
        <w:spacing w:after="120" w:line="360" w:lineRule="atLeast"/>
        <w:rPr>
          <w:rFonts w:ascii="Times New Roman" w:eastAsia="Times New Roman" w:hAnsi="Times New Roman" w:cs="Times New Roman"/>
          <w:color w:val="001D35"/>
          <w:sz w:val="24"/>
          <w:szCs w:val="24"/>
        </w:rPr>
      </w:pPr>
      <w:r>
        <w:rPr>
          <w:rFonts w:ascii="Arial" w:eastAsia="Times New Roman" w:hAnsi="Arial" w:cs="Arial"/>
          <w:color w:val="001D35"/>
          <w:sz w:val="24"/>
          <w:szCs w:val="24"/>
        </w:rPr>
        <w:t>2. </w:t>
      </w:r>
      <w:r>
        <w:rPr>
          <w:rFonts w:ascii="Arial" w:eastAsia="Times New Roman" w:hAnsi="Arial" w:cs="Arial"/>
          <w:b/>
          <w:bCs/>
          <w:color w:val="001D35"/>
          <w:sz w:val="24"/>
          <w:szCs w:val="24"/>
        </w:rPr>
        <w:t>TCP/IP</w:t>
      </w:r>
      <w:r>
        <w:rPr>
          <w:rFonts w:ascii="Arial" w:eastAsia="Times New Roman" w:hAnsi="Arial" w:cs="Arial"/>
          <w:color w:val="001D35"/>
          <w:sz w:val="24"/>
          <w:szCs w:val="24"/>
        </w:rPr>
        <w:t>:</w:t>
      </w:r>
    </w:p>
    <w:p w14:paraId="484FF75A" w14:textId="77777777" w:rsidR="002317BE" w:rsidRDefault="002317BE" w:rsidP="002317BE">
      <w:pPr>
        <w:shd w:val="clear" w:color="auto" w:fill="FFFFFF"/>
        <w:spacing w:after="120" w:line="360" w:lineRule="atLeast"/>
        <w:ind w:left="720"/>
        <w:rPr>
          <w:rFonts w:ascii="Times New Roman" w:eastAsia="Times New Roman" w:hAnsi="Times New Roman" w:cs="Times New Roman"/>
          <w:color w:val="545D7E"/>
          <w:spacing w:val="2"/>
          <w:sz w:val="24"/>
          <w:szCs w:val="24"/>
        </w:rPr>
      </w:pPr>
      <w:r>
        <w:rPr>
          <w:rFonts w:ascii="Arial" w:eastAsia="Times New Roman" w:hAnsi="Arial" w:cs="Arial"/>
          <w:color w:val="545D7E"/>
          <w:spacing w:val="2"/>
          <w:sz w:val="24"/>
          <w:szCs w:val="24"/>
        </w:rPr>
        <w:t>The connection is established over the Transmission Control Protocol/Internet Protocol (TCP/IP), typically on TCP port 23. </w:t>
      </w:r>
    </w:p>
    <w:p w14:paraId="3ED10D1D" w14:textId="77777777" w:rsidR="002317BE" w:rsidRDefault="002317BE" w:rsidP="002317BE">
      <w:pPr>
        <w:numPr>
          <w:ilvl w:val="0"/>
          <w:numId w:val="1"/>
        </w:numPr>
        <w:shd w:val="clear" w:color="auto" w:fill="FFFFFF"/>
        <w:spacing w:after="0" w:line="360" w:lineRule="atLeast"/>
        <w:rPr>
          <w:rFonts w:ascii="Times New Roman" w:eastAsia="Times New Roman" w:hAnsi="Times New Roman" w:cs="Times New Roman"/>
          <w:color w:val="001D35"/>
          <w:sz w:val="24"/>
          <w:szCs w:val="24"/>
        </w:rPr>
      </w:pPr>
      <w:r>
        <w:rPr>
          <w:rFonts w:ascii="Arial" w:eastAsia="Times New Roman" w:hAnsi="Arial" w:cs="Arial"/>
          <w:color w:val="001D35"/>
          <w:sz w:val="24"/>
          <w:szCs w:val="24"/>
        </w:rPr>
        <w:t>3. </w:t>
      </w:r>
      <w:r>
        <w:rPr>
          <w:rFonts w:ascii="Arial" w:eastAsia="Times New Roman" w:hAnsi="Arial" w:cs="Arial"/>
          <w:b/>
          <w:bCs/>
          <w:color w:val="001D35"/>
          <w:sz w:val="24"/>
          <w:szCs w:val="24"/>
        </w:rPr>
        <w:t>Virtual Terminal</w:t>
      </w:r>
      <w:r>
        <w:rPr>
          <w:rFonts w:ascii="Arial" w:eastAsia="Times New Roman" w:hAnsi="Arial" w:cs="Arial"/>
          <w:color w:val="001D35"/>
          <w:sz w:val="24"/>
          <w:szCs w:val="24"/>
        </w:rPr>
        <w:t>:</w:t>
      </w:r>
    </w:p>
    <w:p w14:paraId="74F0EE12" w14:textId="77777777" w:rsidR="002317BE" w:rsidRDefault="002317BE" w:rsidP="002317BE">
      <w:pPr>
        <w:shd w:val="clear" w:color="auto" w:fill="FFFFFF"/>
        <w:spacing w:after="0" w:line="360" w:lineRule="atLeast"/>
        <w:ind w:left="720"/>
        <w:rPr>
          <w:rFonts w:ascii="Arial" w:eastAsia="Times New Roman" w:hAnsi="Arial" w:cs="Arial"/>
          <w:color w:val="545D7E"/>
          <w:spacing w:val="2"/>
          <w:sz w:val="24"/>
          <w:szCs w:val="24"/>
        </w:rPr>
      </w:pPr>
      <w:r>
        <w:rPr>
          <w:rFonts w:ascii="Arial" w:eastAsia="Times New Roman" w:hAnsi="Arial" w:cs="Arial"/>
          <w:color w:val="545D7E"/>
          <w:spacing w:val="2"/>
          <w:sz w:val="24"/>
          <w:szCs w:val="24"/>
        </w:rPr>
        <w:t>Once connected, the client and server establish a virtual terminal, enabling the client to send commands to the remote system and receive text-based output.</w:t>
      </w:r>
    </w:p>
    <w:p w14:paraId="59EA0EE4" w14:textId="77777777" w:rsidR="002317BE" w:rsidRDefault="002317BE" w:rsidP="002317BE">
      <w:pPr>
        <w:pStyle w:val="k3ksmc"/>
        <w:numPr>
          <w:ilvl w:val="0"/>
          <w:numId w:val="2"/>
        </w:numPr>
        <w:shd w:val="clear" w:color="auto" w:fill="FFFFFF"/>
        <w:spacing w:before="0" w:beforeAutospacing="0" w:after="0" w:afterAutospacing="0" w:line="330" w:lineRule="atLeast"/>
        <w:rPr>
          <w:rFonts w:ascii="Arial" w:hAnsi="Arial" w:cs="Arial"/>
          <w:color w:val="001D35"/>
        </w:rPr>
      </w:pPr>
      <w:r>
        <w:rPr>
          <w:rFonts w:ascii="Arial" w:hAnsi="Arial" w:cs="Arial"/>
          <w:color w:val="545D7E"/>
          <w:spacing w:val="2"/>
        </w:rPr>
        <w:t xml:space="preserve">      </w:t>
      </w:r>
      <w:r>
        <w:rPr>
          <w:rFonts w:ascii="Arial" w:hAnsi="Arial" w:cs="Arial"/>
          <w:b/>
          <w:bCs/>
          <w:color w:val="001D35"/>
        </w:rPr>
        <w:t>4. Plaintext Transmission:</w:t>
      </w:r>
    </w:p>
    <w:p w14:paraId="034A1F77" w14:textId="77777777" w:rsidR="002317BE" w:rsidRDefault="002317BE" w:rsidP="002317BE">
      <w:pPr>
        <w:shd w:val="clear" w:color="auto" w:fill="FFFFFF"/>
        <w:spacing w:after="0" w:line="330" w:lineRule="atLeast"/>
        <w:ind w:left="720"/>
        <w:rPr>
          <w:rFonts w:ascii="Times New Roman" w:eastAsia="Times New Roman" w:hAnsi="Times New Roman" w:cs="Times New Roman"/>
          <w:color w:val="545D7E"/>
          <w:spacing w:val="2"/>
          <w:sz w:val="24"/>
          <w:szCs w:val="24"/>
        </w:rPr>
      </w:pPr>
      <w:r>
        <w:rPr>
          <w:rFonts w:ascii="Arial" w:eastAsia="Times New Roman" w:hAnsi="Arial" w:cs="Arial"/>
          <w:color w:val="545D7E"/>
          <w:spacing w:val="2"/>
          <w:sz w:val="24"/>
          <w:szCs w:val="24"/>
        </w:rPr>
        <w:t>All data, including usernames and passwords, is sent unencrypted over the network. </w:t>
      </w:r>
    </w:p>
    <w:p w14:paraId="4DA5DB84" w14:textId="77777777" w:rsidR="002317BE" w:rsidRDefault="002317BE" w:rsidP="002317BE">
      <w:pPr>
        <w:shd w:val="clear" w:color="auto" w:fill="FFFFFF"/>
        <w:spacing w:after="150" w:line="390" w:lineRule="atLeast"/>
        <w:rPr>
          <w:rFonts w:ascii="Times New Roman" w:eastAsia="Times New Roman" w:hAnsi="Times New Roman" w:cs="Times New Roman"/>
          <w:color w:val="001D35"/>
          <w:sz w:val="27"/>
          <w:szCs w:val="27"/>
        </w:rPr>
      </w:pPr>
      <w:r>
        <w:rPr>
          <w:rFonts w:ascii="Arial" w:eastAsia="Times New Roman" w:hAnsi="Arial" w:cs="Arial"/>
          <w:color w:val="001D35"/>
          <w:sz w:val="27"/>
          <w:szCs w:val="27"/>
        </w:rPr>
        <w:t>Uses of Telnet</w:t>
      </w:r>
    </w:p>
    <w:p w14:paraId="6EE33523" w14:textId="77777777" w:rsidR="002317BE" w:rsidRDefault="002317BE" w:rsidP="002317BE">
      <w:pPr>
        <w:numPr>
          <w:ilvl w:val="0"/>
          <w:numId w:val="3"/>
        </w:numPr>
        <w:shd w:val="clear" w:color="auto" w:fill="FFFFFF"/>
        <w:spacing w:after="120" w:line="330" w:lineRule="atLeast"/>
        <w:rPr>
          <w:rFonts w:ascii="Arial" w:eastAsia="Times New Roman" w:hAnsi="Arial" w:cs="Arial"/>
          <w:color w:val="001D35"/>
          <w:sz w:val="24"/>
          <w:szCs w:val="24"/>
        </w:rPr>
      </w:pPr>
      <w:r>
        <w:rPr>
          <w:rFonts w:ascii="Arial" w:eastAsia="Times New Roman" w:hAnsi="Arial" w:cs="Arial"/>
          <w:b/>
          <w:bCs/>
          <w:color w:val="001D35"/>
          <w:sz w:val="24"/>
          <w:szCs w:val="24"/>
        </w:rPr>
        <w:t>Remote Access:</w:t>
      </w:r>
    </w:p>
    <w:p w14:paraId="1D7A7CEC" w14:textId="77777777" w:rsidR="002317BE" w:rsidRDefault="002317BE" w:rsidP="002317BE">
      <w:pPr>
        <w:shd w:val="clear" w:color="auto" w:fill="FFFFFF"/>
        <w:spacing w:after="120" w:line="330" w:lineRule="atLeast"/>
        <w:ind w:left="720"/>
        <w:rPr>
          <w:rFonts w:ascii="Times New Roman" w:eastAsia="Times New Roman" w:hAnsi="Times New Roman" w:cs="Times New Roman"/>
          <w:color w:val="545D7E"/>
          <w:spacing w:val="2"/>
          <w:sz w:val="24"/>
          <w:szCs w:val="24"/>
        </w:rPr>
      </w:pPr>
      <w:r>
        <w:rPr>
          <w:rFonts w:ascii="Arial" w:eastAsia="Times New Roman" w:hAnsi="Arial" w:cs="Arial"/>
          <w:color w:val="545D7E"/>
          <w:spacing w:val="2"/>
          <w:sz w:val="24"/>
          <w:szCs w:val="24"/>
        </w:rPr>
        <w:t>Accessing the command-line interface (CLI) of remote devices like servers, routers, and network switches. </w:t>
      </w:r>
    </w:p>
    <w:p w14:paraId="7F17314A" w14:textId="77777777" w:rsidR="002317BE" w:rsidRDefault="002317BE" w:rsidP="002317BE">
      <w:pPr>
        <w:numPr>
          <w:ilvl w:val="0"/>
          <w:numId w:val="3"/>
        </w:numPr>
        <w:shd w:val="clear" w:color="auto" w:fill="FFFFFF"/>
        <w:spacing w:after="120" w:line="330" w:lineRule="atLeast"/>
        <w:rPr>
          <w:rFonts w:ascii="Times New Roman" w:eastAsia="Times New Roman" w:hAnsi="Times New Roman" w:cs="Times New Roman"/>
          <w:color w:val="001D35"/>
          <w:sz w:val="24"/>
          <w:szCs w:val="24"/>
        </w:rPr>
      </w:pPr>
      <w:r>
        <w:rPr>
          <w:rFonts w:ascii="Arial" w:eastAsia="Times New Roman" w:hAnsi="Arial" w:cs="Arial"/>
          <w:b/>
          <w:bCs/>
          <w:color w:val="001D35"/>
          <w:sz w:val="24"/>
          <w:szCs w:val="24"/>
        </w:rPr>
        <w:t>Network Diagnostics:</w:t>
      </w:r>
    </w:p>
    <w:p w14:paraId="37CACFA1" w14:textId="77777777" w:rsidR="002317BE" w:rsidRDefault="002317BE" w:rsidP="002317BE">
      <w:pPr>
        <w:shd w:val="clear" w:color="auto" w:fill="FFFFFF"/>
        <w:spacing w:after="120" w:line="330" w:lineRule="atLeast"/>
        <w:ind w:left="720"/>
        <w:rPr>
          <w:rFonts w:ascii="Times New Roman" w:eastAsia="Times New Roman" w:hAnsi="Times New Roman" w:cs="Times New Roman"/>
          <w:color w:val="545D7E"/>
          <w:spacing w:val="2"/>
          <w:sz w:val="24"/>
          <w:szCs w:val="24"/>
        </w:rPr>
      </w:pPr>
      <w:r>
        <w:rPr>
          <w:rFonts w:ascii="Arial" w:eastAsia="Times New Roman" w:hAnsi="Arial" w:cs="Arial"/>
          <w:color w:val="545D7E"/>
          <w:spacing w:val="2"/>
          <w:sz w:val="24"/>
          <w:szCs w:val="24"/>
        </w:rPr>
        <w:t>Testing if a specific port on a remote server is open and listening for connections, or checking basic TCP/IP connectivity. </w:t>
      </w:r>
    </w:p>
    <w:p w14:paraId="7A8C351E" w14:textId="77777777" w:rsidR="002317BE" w:rsidRDefault="002317BE" w:rsidP="002317BE">
      <w:pPr>
        <w:numPr>
          <w:ilvl w:val="0"/>
          <w:numId w:val="3"/>
        </w:numPr>
        <w:shd w:val="clear" w:color="auto" w:fill="FFFFFF"/>
        <w:spacing w:after="0" w:line="330" w:lineRule="atLeast"/>
        <w:rPr>
          <w:rFonts w:ascii="Times New Roman" w:eastAsia="Times New Roman" w:hAnsi="Times New Roman" w:cs="Times New Roman"/>
          <w:color w:val="001D35"/>
          <w:sz w:val="24"/>
          <w:szCs w:val="24"/>
        </w:rPr>
      </w:pPr>
      <w:r>
        <w:rPr>
          <w:rFonts w:ascii="Arial" w:eastAsia="Times New Roman" w:hAnsi="Arial" w:cs="Arial"/>
          <w:b/>
          <w:bCs/>
          <w:color w:val="001D35"/>
          <w:sz w:val="24"/>
          <w:szCs w:val="24"/>
        </w:rPr>
        <w:t>IoT Device Access:</w:t>
      </w:r>
    </w:p>
    <w:p w14:paraId="6FDEB3BC" w14:textId="77777777" w:rsidR="002317BE" w:rsidRDefault="002317BE" w:rsidP="002317BE">
      <w:pPr>
        <w:shd w:val="clear" w:color="auto" w:fill="FFFFFF"/>
        <w:spacing w:after="0" w:line="330" w:lineRule="atLeast"/>
        <w:ind w:left="720"/>
        <w:rPr>
          <w:rFonts w:ascii="Times New Roman" w:eastAsia="Times New Roman" w:hAnsi="Times New Roman" w:cs="Times New Roman"/>
          <w:color w:val="545D7E"/>
          <w:spacing w:val="2"/>
          <w:sz w:val="24"/>
          <w:szCs w:val="24"/>
        </w:rPr>
      </w:pPr>
      <w:r>
        <w:rPr>
          <w:rFonts w:ascii="Arial" w:eastAsia="Times New Roman" w:hAnsi="Arial" w:cs="Arial"/>
          <w:color w:val="545D7E"/>
          <w:spacing w:val="2"/>
          <w:sz w:val="24"/>
          <w:szCs w:val="24"/>
        </w:rPr>
        <w:t>Connecting to and managing Internet of Things (IoT) devices, especially for initial setup or in situations where security is not a primary concern. </w:t>
      </w:r>
    </w:p>
    <w:p w14:paraId="4DA22C9B" w14:textId="77777777" w:rsidR="002317BE" w:rsidRDefault="002317BE" w:rsidP="002317BE">
      <w:pPr>
        <w:shd w:val="clear" w:color="auto" w:fill="FFFFFF"/>
        <w:spacing w:after="150" w:line="390" w:lineRule="atLeast"/>
        <w:rPr>
          <w:rFonts w:ascii="Arial" w:eastAsia="Times New Roman" w:hAnsi="Arial" w:cs="Arial"/>
          <w:color w:val="001D35"/>
          <w:sz w:val="27"/>
          <w:szCs w:val="27"/>
        </w:rPr>
      </w:pPr>
      <w:r>
        <w:rPr>
          <w:rFonts w:ascii="Arial" w:eastAsia="Times New Roman" w:hAnsi="Arial" w:cs="Arial"/>
          <w:color w:val="001D35"/>
          <w:sz w:val="27"/>
          <w:szCs w:val="27"/>
        </w:rPr>
        <w:t>Why Telnet is Insecure </w:t>
      </w:r>
    </w:p>
    <w:p w14:paraId="61961325" w14:textId="77777777" w:rsidR="002317BE" w:rsidRDefault="002317BE" w:rsidP="002317BE">
      <w:pPr>
        <w:numPr>
          <w:ilvl w:val="0"/>
          <w:numId w:val="4"/>
        </w:numPr>
        <w:shd w:val="clear" w:color="auto" w:fill="FFFFFF"/>
        <w:spacing w:after="0" w:line="330" w:lineRule="atLeast"/>
        <w:rPr>
          <w:rFonts w:ascii="Times New Roman" w:eastAsia="Times New Roman" w:hAnsi="Times New Roman" w:cs="Times New Roman"/>
          <w:sz w:val="24"/>
          <w:szCs w:val="24"/>
        </w:rPr>
      </w:pPr>
      <w:r>
        <w:rPr>
          <w:rFonts w:ascii="Arial" w:eastAsia="Times New Roman" w:hAnsi="Arial" w:cs="Arial"/>
          <w:b/>
          <w:bCs/>
          <w:color w:val="001D35"/>
          <w:sz w:val="24"/>
          <w:szCs w:val="24"/>
        </w:rPr>
        <w:lastRenderedPageBreak/>
        <w:t>Lack of Encryption:</w:t>
      </w:r>
      <w:r>
        <w:rPr>
          <w:rFonts w:ascii="Arial" w:eastAsia="Times New Roman" w:hAnsi="Arial" w:cs="Arial"/>
          <w:color w:val="001D35"/>
          <w:sz w:val="24"/>
          <w:szCs w:val="24"/>
        </w:rPr>
        <w:t> The most significant drawback of Telnet is that it transmits all data, including login credentials, in clear text, making it susceptible to snooping and man-in-the-middle attacks.</w:t>
      </w:r>
    </w:p>
    <w:p w14:paraId="55694E4D" w14:textId="77777777" w:rsidR="002317BE" w:rsidRDefault="002317BE" w:rsidP="002317BE">
      <w:pPr>
        <w:shd w:val="clear" w:color="auto" w:fill="FFFFFF"/>
        <w:spacing w:after="150" w:line="390" w:lineRule="atLeast"/>
        <w:rPr>
          <w:rFonts w:ascii="Times New Roman" w:eastAsia="Times New Roman" w:hAnsi="Times New Roman" w:cs="Times New Roman"/>
          <w:sz w:val="27"/>
          <w:szCs w:val="27"/>
        </w:rPr>
      </w:pPr>
      <w:r>
        <w:rPr>
          <w:rFonts w:ascii="Arial" w:eastAsia="Times New Roman" w:hAnsi="Arial" w:cs="Arial"/>
          <w:color w:val="001D35"/>
          <w:sz w:val="27"/>
          <w:szCs w:val="27"/>
        </w:rPr>
        <w:t>Modern Alternative </w:t>
      </w:r>
    </w:p>
    <w:p w14:paraId="43EDD456" w14:textId="77777777" w:rsidR="002317BE" w:rsidRDefault="002317BE" w:rsidP="002317BE">
      <w:pPr>
        <w:numPr>
          <w:ilvl w:val="0"/>
          <w:numId w:val="5"/>
        </w:numPr>
        <w:shd w:val="clear" w:color="auto" w:fill="FFFFFF"/>
        <w:spacing w:after="0" w:line="330" w:lineRule="atLeast"/>
        <w:rPr>
          <w:rFonts w:ascii="Times New Roman" w:eastAsia="Times New Roman" w:hAnsi="Times New Roman" w:cs="Times New Roman"/>
          <w:sz w:val="24"/>
          <w:szCs w:val="24"/>
        </w:rPr>
      </w:pPr>
      <w:r>
        <w:rPr>
          <w:rFonts w:ascii="Arial" w:eastAsia="Times New Roman" w:hAnsi="Arial" w:cs="Arial"/>
          <w:b/>
          <w:bCs/>
          <w:color w:val="001D35"/>
          <w:sz w:val="24"/>
          <w:szCs w:val="24"/>
        </w:rPr>
        <w:t>SSH (Secure Shell):</w:t>
      </w:r>
      <w:r>
        <w:rPr>
          <w:rFonts w:ascii="Arial" w:eastAsia="Times New Roman" w:hAnsi="Arial" w:cs="Arial"/>
          <w:color w:val="001D35"/>
          <w:sz w:val="24"/>
          <w:szCs w:val="24"/>
        </w:rPr>
        <w:t> For secure remote access and management, SSH is the preferred protocol. SSH encrypts all communication between the client and server, providing a much more secure alternative to Telnet.</w:t>
      </w:r>
    </w:p>
    <w:p w14:paraId="15F7C475" w14:textId="77777777" w:rsidR="002317BE" w:rsidRDefault="002317BE" w:rsidP="002317BE">
      <w:pPr>
        <w:shd w:val="clear" w:color="auto" w:fill="FFFFFF"/>
        <w:spacing w:after="0" w:line="360" w:lineRule="atLeast"/>
        <w:rPr>
          <w:rFonts w:ascii="Arial" w:eastAsia="Times New Roman" w:hAnsi="Arial" w:cs="Arial"/>
          <w:color w:val="545D7E"/>
          <w:spacing w:val="2"/>
          <w:sz w:val="24"/>
          <w:szCs w:val="24"/>
        </w:rPr>
      </w:pPr>
    </w:p>
    <w:p w14:paraId="5D386E7B" w14:textId="61938BD6" w:rsidR="002317BE" w:rsidRDefault="002317BE" w:rsidP="002317BE">
      <w:r>
        <w:rPr>
          <w:noProof/>
        </w:rPr>
        <w:drawing>
          <wp:inline distT="0" distB="0" distL="0" distR="0" wp14:anchorId="0EC452C3" wp14:editId="750BD266">
            <wp:extent cx="5943600" cy="2678430"/>
            <wp:effectExtent l="0" t="0" r="0" b="7620"/>
            <wp:docPr id="1" name="Picture 1" descr="Introduction to TELNE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roduction to TELNET - GeeksforGee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678430"/>
                    </a:xfrm>
                    <a:prstGeom prst="rect">
                      <a:avLst/>
                    </a:prstGeom>
                    <a:noFill/>
                    <a:ln>
                      <a:noFill/>
                    </a:ln>
                  </pic:spPr>
                </pic:pic>
              </a:graphicData>
            </a:graphic>
          </wp:inline>
        </w:drawing>
      </w:r>
      <w:r>
        <w:rPr>
          <w:rFonts w:ascii="Arial" w:hAnsi="Arial" w:cs="Arial"/>
          <w:color w:val="202122"/>
        </w:rPr>
        <w:t>2. The </w:t>
      </w:r>
      <w:r>
        <w:rPr>
          <w:rFonts w:ascii="Arial" w:hAnsi="Arial" w:cs="Arial"/>
          <w:b/>
          <w:bCs/>
          <w:color w:val="202122"/>
        </w:rPr>
        <w:t>File Transfer Protocol</w:t>
      </w:r>
      <w:r>
        <w:rPr>
          <w:rFonts w:ascii="Arial" w:hAnsi="Arial" w:cs="Arial"/>
          <w:color w:val="202122"/>
        </w:rPr>
        <w:t> (</w:t>
      </w:r>
      <w:r>
        <w:rPr>
          <w:rFonts w:ascii="Arial" w:hAnsi="Arial" w:cs="Arial"/>
          <w:b/>
          <w:bCs/>
          <w:color w:val="202122"/>
        </w:rPr>
        <w:t>FTP</w:t>
      </w:r>
      <w:r>
        <w:rPr>
          <w:rFonts w:ascii="Arial" w:hAnsi="Arial" w:cs="Arial"/>
          <w:color w:val="202122"/>
        </w:rPr>
        <w:t>) is a standard </w:t>
      </w:r>
      <w:hyperlink r:id="rId7" w:tooltip="Communication protocol" w:history="1">
        <w:r>
          <w:rPr>
            <w:rStyle w:val="Hyperlink"/>
            <w:rFonts w:ascii="Arial" w:hAnsi="Arial" w:cs="Arial"/>
            <w:color w:val="3366CC"/>
          </w:rPr>
          <w:t>communication protocol</w:t>
        </w:r>
      </w:hyperlink>
      <w:r>
        <w:rPr>
          <w:rFonts w:ascii="Arial" w:hAnsi="Arial" w:cs="Arial"/>
          <w:color w:val="202122"/>
        </w:rPr>
        <w:t> used for the transfer of </w:t>
      </w:r>
      <w:hyperlink r:id="rId8" w:tooltip="Computer file" w:history="1">
        <w:r>
          <w:rPr>
            <w:rStyle w:val="Hyperlink"/>
            <w:rFonts w:ascii="Arial" w:hAnsi="Arial" w:cs="Arial"/>
            <w:color w:val="3366CC"/>
          </w:rPr>
          <w:t>computer files</w:t>
        </w:r>
      </w:hyperlink>
      <w:r>
        <w:rPr>
          <w:rFonts w:ascii="Arial" w:hAnsi="Arial" w:cs="Arial"/>
          <w:color w:val="202122"/>
        </w:rPr>
        <w:t> from a server to a client on a </w:t>
      </w:r>
      <w:hyperlink r:id="rId9" w:tooltip="Computer network" w:history="1">
        <w:r>
          <w:rPr>
            <w:rStyle w:val="Hyperlink"/>
            <w:rFonts w:ascii="Arial" w:hAnsi="Arial" w:cs="Arial"/>
            <w:color w:val="3366CC"/>
          </w:rPr>
          <w:t>computer network</w:t>
        </w:r>
      </w:hyperlink>
      <w:r>
        <w:rPr>
          <w:rFonts w:ascii="Arial" w:hAnsi="Arial" w:cs="Arial"/>
          <w:color w:val="202122"/>
        </w:rPr>
        <w:t>. FTP is built on a client–server model architecture using separate control and data connections between the client and the server.</w:t>
      </w:r>
      <w:hyperlink r:id="rId10" w:anchor="cite_note-for-1" w:history="1">
        <w:r>
          <w:rPr>
            <w:rStyle w:val="cite-bracket"/>
            <w:rFonts w:ascii="Arial" w:hAnsi="Arial" w:cs="Arial"/>
            <w:color w:val="3366CC"/>
            <w:sz w:val="19"/>
            <w:szCs w:val="19"/>
            <w:vertAlign w:val="superscript"/>
          </w:rPr>
          <w:t>[</w:t>
        </w:r>
        <w:r>
          <w:rPr>
            <w:rStyle w:val="Hyperlink"/>
            <w:rFonts w:ascii="Arial" w:hAnsi="Arial" w:cs="Arial"/>
            <w:color w:val="3366CC"/>
            <w:sz w:val="19"/>
            <w:szCs w:val="19"/>
            <w:vertAlign w:val="superscript"/>
          </w:rPr>
          <w:t>1</w:t>
        </w:r>
        <w:r>
          <w:rPr>
            <w:rStyle w:val="cite-bracket"/>
            <w:rFonts w:ascii="Arial" w:hAnsi="Arial" w:cs="Arial"/>
            <w:color w:val="3366CC"/>
            <w:sz w:val="19"/>
            <w:szCs w:val="19"/>
            <w:vertAlign w:val="superscript"/>
          </w:rPr>
          <w:t>]</w:t>
        </w:r>
      </w:hyperlink>
      <w:r>
        <w:rPr>
          <w:rFonts w:ascii="Arial" w:hAnsi="Arial" w:cs="Arial"/>
          <w:color w:val="202122"/>
        </w:rPr>
        <w:t> FTP users may authenticate themselves with a </w:t>
      </w:r>
      <w:hyperlink r:id="rId11" w:tooltip="Plaintext" w:history="1">
        <w:r>
          <w:rPr>
            <w:rStyle w:val="Hyperlink"/>
            <w:rFonts w:ascii="Arial" w:hAnsi="Arial" w:cs="Arial"/>
            <w:color w:val="3366CC"/>
          </w:rPr>
          <w:t>plain-text</w:t>
        </w:r>
      </w:hyperlink>
      <w:r>
        <w:rPr>
          <w:rFonts w:ascii="Arial" w:hAnsi="Arial" w:cs="Arial"/>
          <w:color w:val="202122"/>
        </w:rPr>
        <w:t> sign-in protocol, normally in the form of a username and password, but can connect anonymously if the server is configured to allow it. For secure transmission that protects the username and password, and encrypts the content, FTP is often </w:t>
      </w:r>
      <w:hyperlink r:id="rId12" w:anchor="Security" w:history="1">
        <w:r>
          <w:rPr>
            <w:rStyle w:val="Hyperlink"/>
            <w:rFonts w:ascii="Arial" w:hAnsi="Arial" w:cs="Arial"/>
            <w:color w:val="3366CC"/>
          </w:rPr>
          <w:t>secured</w:t>
        </w:r>
      </w:hyperlink>
      <w:r>
        <w:rPr>
          <w:rFonts w:ascii="Arial" w:hAnsi="Arial" w:cs="Arial"/>
          <w:color w:val="202122"/>
        </w:rPr>
        <w:t> with </w:t>
      </w:r>
      <w:hyperlink r:id="rId13" w:tooltip="Transport Layer Security" w:history="1">
        <w:r>
          <w:rPr>
            <w:rStyle w:val="Hyperlink"/>
            <w:rFonts w:ascii="Arial" w:hAnsi="Arial" w:cs="Arial"/>
            <w:color w:val="3366CC"/>
          </w:rPr>
          <w:t>SSL/TLS</w:t>
        </w:r>
      </w:hyperlink>
      <w:r>
        <w:rPr>
          <w:rFonts w:ascii="Arial" w:hAnsi="Arial" w:cs="Arial"/>
          <w:color w:val="202122"/>
        </w:rPr>
        <w:t> (</w:t>
      </w:r>
      <w:hyperlink r:id="rId14" w:tooltip="FTPS" w:history="1">
        <w:r>
          <w:rPr>
            <w:rStyle w:val="Hyperlink"/>
            <w:rFonts w:ascii="Arial" w:hAnsi="Arial" w:cs="Arial"/>
            <w:color w:val="3366CC"/>
          </w:rPr>
          <w:t>FTPS</w:t>
        </w:r>
      </w:hyperlink>
      <w:r>
        <w:rPr>
          <w:rFonts w:ascii="Arial" w:hAnsi="Arial" w:cs="Arial"/>
          <w:color w:val="202122"/>
        </w:rPr>
        <w:t>) or replaced with </w:t>
      </w:r>
      <w:hyperlink r:id="rId15" w:tooltip="SSH File Transfer Protocol" w:history="1">
        <w:r>
          <w:rPr>
            <w:rStyle w:val="Hyperlink"/>
            <w:rFonts w:ascii="Arial" w:hAnsi="Arial" w:cs="Arial"/>
            <w:color w:val="3366CC"/>
          </w:rPr>
          <w:t>SSH File Transfer Protocol</w:t>
        </w:r>
      </w:hyperlink>
      <w:r>
        <w:rPr>
          <w:rFonts w:ascii="Arial" w:hAnsi="Arial" w:cs="Arial"/>
          <w:color w:val="202122"/>
        </w:rPr>
        <w:t> (SFTP).</w:t>
      </w:r>
    </w:p>
    <w:p w14:paraId="58F34471" w14:textId="77777777" w:rsidR="002317BE" w:rsidRDefault="002317BE" w:rsidP="002317BE">
      <w:pPr>
        <w:pStyle w:val="NormalWeb"/>
        <w:shd w:val="clear" w:color="auto" w:fill="FFFFFF"/>
        <w:spacing w:before="120" w:beforeAutospacing="0" w:after="240" w:afterAutospacing="0"/>
        <w:rPr>
          <w:rFonts w:ascii="Arial" w:hAnsi="Arial" w:cs="Arial"/>
          <w:color w:val="202122"/>
        </w:rPr>
      </w:pPr>
      <w:r>
        <w:rPr>
          <w:rFonts w:ascii="Arial" w:hAnsi="Arial" w:cs="Arial"/>
          <w:color w:val="202122"/>
        </w:rPr>
        <w:t>The first FTP client applications were </w:t>
      </w:r>
      <w:hyperlink r:id="rId16" w:tooltip="Command-line interface" w:history="1">
        <w:r>
          <w:rPr>
            <w:rStyle w:val="Hyperlink"/>
            <w:rFonts w:ascii="Arial" w:hAnsi="Arial" w:cs="Arial"/>
            <w:color w:val="3366CC"/>
          </w:rPr>
          <w:t>command-line programs</w:t>
        </w:r>
      </w:hyperlink>
      <w:r>
        <w:rPr>
          <w:rFonts w:ascii="Arial" w:hAnsi="Arial" w:cs="Arial"/>
          <w:color w:val="202122"/>
        </w:rPr>
        <w:t> developed before </w:t>
      </w:r>
      <w:hyperlink r:id="rId17" w:tooltip="Operating system" w:history="1">
        <w:r>
          <w:rPr>
            <w:rStyle w:val="Hyperlink"/>
            <w:rFonts w:ascii="Arial" w:hAnsi="Arial" w:cs="Arial"/>
            <w:color w:val="3366CC"/>
          </w:rPr>
          <w:t>operating systems</w:t>
        </w:r>
      </w:hyperlink>
      <w:r>
        <w:rPr>
          <w:rFonts w:ascii="Arial" w:hAnsi="Arial" w:cs="Arial"/>
          <w:color w:val="202122"/>
        </w:rPr>
        <w:t> had </w:t>
      </w:r>
      <w:hyperlink r:id="rId18" w:tooltip="Graphical user interface" w:history="1">
        <w:r>
          <w:rPr>
            <w:rStyle w:val="Hyperlink"/>
            <w:rFonts w:ascii="Arial" w:hAnsi="Arial" w:cs="Arial"/>
            <w:color w:val="3366CC"/>
          </w:rPr>
          <w:t>graphical user interfaces</w:t>
        </w:r>
      </w:hyperlink>
      <w:r>
        <w:rPr>
          <w:rFonts w:ascii="Arial" w:hAnsi="Arial" w:cs="Arial"/>
          <w:color w:val="202122"/>
        </w:rPr>
        <w:t>, and are still shipped with most </w:t>
      </w:r>
      <w:hyperlink r:id="rId19" w:tooltip="Windows" w:history="1">
        <w:r>
          <w:rPr>
            <w:rStyle w:val="Hyperlink"/>
            <w:rFonts w:ascii="Arial" w:hAnsi="Arial" w:cs="Arial"/>
            <w:color w:val="3366CC"/>
          </w:rPr>
          <w:t>Windows</w:t>
        </w:r>
      </w:hyperlink>
      <w:r>
        <w:rPr>
          <w:rFonts w:ascii="Arial" w:hAnsi="Arial" w:cs="Arial"/>
          <w:color w:val="202122"/>
        </w:rPr>
        <w:t>, </w:t>
      </w:r>
      <w:hyperlink r:id="rId20" w:tooltip="Unix" w:history="1">
        <w:r>
          <w:rPr>
            <w:rStyle w:val="Hyperlink"/>
            <w:rFonts w:ascii="Arial" w:hAnsi="Arial" w:cs="Arial"/>
            <w:color w:val="3366CC"/>
          </w:rPr>
          <w:t>Unix</w:t>
        </w:r>
      </w:hyperlink>
      <w:r>
        <w:rPr>
          <w:rFonts w:ascii="Arial" w:hAnsi="Arial" w:cs="Arial"/>
          <w:color w:val="202122"/>
        </w:rPr>
        <w:t>, and </w:t>
      </w:r>
      <w:hyperlink r:id="rId21" w:tooltip="Linux" w:history="1">
        <w:r>
          <w:rPr>
            <w:rStyle w:val="Hyperlink"/>
            <w:rFonts w:ascii="Arial" w:hAnsi="Arial" w:cs="Arial"/>
            <w:color w:val="3366CC"/>
          </w:rPr>
          <w:t>Linux</w:t>
        </w:r>
      </w:hyperlink>
      <w:r>
        <w:rPr>
          <w:rFonts w:ascii="Arial" w:hAnsi="Arial" w:cs="Arial"/>
          <w:color w:val="202122"/>
        </w:rPr>
        <w:t> operating systems.</w:t>
      </w:r>
      <w:hyperlink r:id="rId22" w:anchor="cite_note-tcpip-2" w:history="1">
        <w:r>
          <w:rPr>
            <w:rStyle w:val="cite-bracket"/>
            <w:rFonts w:ascii="Arial" w:hAnsi="Arial" w:cs="Arial"/>
            <w:color w:val="3366CC"/>
            <w:sz w:val="19"/>
            <w:szCs w:val="19"/>
            <w:vertAlign w:val="superscript"/>
          </w:rPr>
          <w:t>[</w:t>
        </w:r>
        <w:r>
          <w:rPr>
            <w:rStyle w:val="Hyperlink"/>
            <w:rFonts w:ascii="Arial" w:hAnsi="Arial" w:cs="Arial"/>
            <w:color w:val="3366CC"/>
            <w:sz w:val="19"/>
            <w:szCs w:val="19"/>
            <w:vertAlign w:val="superscript"/>
          </w:rPr>
          <w:t>2</w:t>
        </w:r>
        <w:r>
          <w:rPr>
            <w:rStyle w:val="cite-bracket"/>
            <w:rFonts w:ascii="Arial" w:hAnsi="Arial" w:cs="Arial"/>
            <w:color w:val="3366CC"/>
            <w:sz w:val="19"/>
            <w:szCs w:val="19"/>
            <w:vertAlign w:val="superscript"/>
          </w:rPr>
          <w:t>]</w:t>
        </w:r>
      </w:hyperlink>
      <w:hyperlink r:id="rId23" w:anchor="cite_note-net+-3" w:history="1">
        <w:r>
          <w:rPr>
            <w:rStyle w:val="cite-bracket"/>
            <w:rFonts w:ascii="Arial" w:hAnsi="Arial" w:cs="Arial"/>
            <w:color w:val="3366CC"/>
            <w:sz w:val="19"/>
            <w:szCs w:val="19"/>
            <w:vertAlign w:val="superscript"/>
          </w:rPr>
          <w:t>[</w:t>
        </w:r>
        <w:r>
          <w:rPr>
            <w:rStyle w:val="Hyperlink"/>
            <w:rFonts w:ascii="Arial" w:hAnsi="Arial" w:cs="Arial"/>
            <w:color w:val="3366CC"/>
            <w:sz w:val="19"/>
            <w:szCs w:val="19"/>
            <w:vertAlign w:val="superscript"/>
          </w:rPr>
          <w:t>3</w:t>
        </w:r>
        <w:r>
          <w:rPr>
            <w:rStyle w:val="cite-bracket"/>
            <w:rFonts w:ascii="Arial" w:hAnsi="Arial" w:cs="Arial"/>
            <w:color w:val="3366CC"/>
            <w:sz w:val="19"/>
            <w:szCs w:val="19"/>
            <w:vertAlign w:val="superscript"/>
          </w:rPr>
          <w:t>]</w:t>
        </w:r>
      </w:hyperlink>
      <w:r>
        <w:rPr>
          <w:rFonts w:ascii="Arial" w:hAnsi="Arial" w:cs="Arial"/>
          <w:color w:val="202122"/>
        </w:rPr>
        <w:t> Many dedicated FTP </w:t>
      </w:r>
      <w:hyperlink r:id="rId24" w:tooltip="Client (computing)" w:history="1">
        <w:r>
          <w:rPr>
            <w:rStyle w:val="Hyperlink"/>
            <w:rFonts w:ascii="Arial" w:hAnsi="Arial" w:cs="Arial"/>
            <w:color w:val="3366CC"/>
          </w:rPr>
          <w:t>clients</w:t>
        </w:r>
      </w:hyperlink>
      <w:r>
        <w:rPr>
          <w:rFonts w:ascii="Arial" w:hAnsi="Arial" w:cs="Arial"/>
          <w:color w:val="202122"/>
        </w:rPr>
        <w:t> and automation utilities have since been developed for </w:t>
      </w:r>
      <w:hyperlink r:id="rId25" w:tooltip="Desktop computer" w:history="1">
        <w:r>
          <w:rPr>
            <w:rStyle w:val="Hyperlink"/>
            <w:rFonts w:ascii="Arial" w:hAnsi="Arial" w:cs="Arial"/>
            <w:color w:val="3366CC"/>
          </w:rPr>
          <w:t>desktops</w:t>
        </w:r>
      </w:hyperlink>
      <w:r>
        <w:rPr>
          <w:rFonts w:ascii="Arial" w:hAnsi="Arial" w:cs="Arial"/>
          <w:color w:val="202122"/>
        </w:rPr>
        <w:t>, servers, mobile devices, and hardware, and FTP has been incorporated into productivity applications such as </w:t>
      </w:r>
      <w:hyperlink r:id="rId26" w:tooltip="HTML editor" w:history="1">
        <w:r>
          <w:rPr>
            <w:rStyle w:val="Hyperlink"/>
            <w:rFonts w:ascii="Arial" w:hAnsi="Arial" w:cs="Arial"/>
            <w:color w:val="3366CC"/>
          </w:rPr>
          <w:t>HTML editors</w:t>
        </w:r>
      </w:hyperlink>
      <w:r>
        <w:rPr>
          <w:rFonts w:ascii="Arial" w:hAnsi="Arial" w:cs="Arial"/>
          <w:color w:val="202122"/>
        </w:rPr>
        <w:t> and </w:t>
      </w:r>
      <w:hyperlink r:id="rId27" w:tooltip="File managers" w:history="1">
        <w:r>
          <w:rPr>
            <w:rStyle w:val="Hyperlink"/>
            <w:rFonts w:ascii="Arial" w:hAnsi="Arial" w:cs="Arial"/>
            <w:color w:val="3366CC"/>
          </w:rPr>
          <w:t>file managers</w:t>
        </w:r>
      </w:hyperlink>
      <w:r>
        <w:rPr>
          <w:rFonts w:ascii="Arial" w:hAnsi="Arial" w:cs="Arial"/>
          <w:color w:val="202122"/>
        </w:rPr>
        <w:t>.</w:t>
      </w:r>
    </w:p>
    <w:p w14:paraId="07958223" w14:textId="77777777" w:rsidR="002317BE" w:rsidRDefault="002317BE" w:rsidP="002317BE">
      <w:pPr>
        <w:pStyle w:val="NormalWeb"/>
        <w:shd w:val="clear" w:color="auto" w:fill="FFFFFF"/>
        <w:spacing w:before="120" w:beforeAutospacing="0" w:after="240" w:afterAutospacing="0"/>
        <w:rPr>
          <w:rStyle w:val="cite-bracket"/>
          <w:color w:val="3366CC"/>
          <w:sz w:val="19"/>
          <w:szCs w:val="19"/>
          <w:vertAlign w:val="superscript"/>
        </w:rPr>
      </w:pPr>
      <w:r>
        <w:rPr>
          <w:rFonts w:ascii="Arial" w:hAnsi="Arial" w:cs="Arial"/>
          <w:color w:val="202122"/>
        </w:rPr>
        <w:t>An FTP client used to be commonly integrated in </w:t>
      </w:r>
      <w:hyperlink r:id="rId28" w:tooltip="Web browser" w:history="1">
        <w:r>
          <w:rPr>
            <w:rStyle w:val="Hyperlink"/>
            <w:rFonts w:ascii="Arial" w:hAnsi="Arial" w:cs="Arial"/>
            <w:color w:val="3366CC"/>
          </w:rPr>
          <w:t>web browsers</w:t>
        </w:r>
      </w:hyperlink>
      <w:r>
        <w:rPr>
          <w:rFonts w:ascii="Arial" w:hAnsi="Arial" w:cs="Arial"/>
          <w:color w:val="202122"/>
        </w:rPr>
        <w:t>, where file servers are browsed with the </w:t>
      </w:r>
      <w:hyperlink r:id="rId29" w:tooltip="Uniform Resource Identifier" w:history="1">
        <w:r>
          <w:rPr>
            <w:rStyle w:val="Hyperlink"/>
            <w:rFonts w:ascii="Arial" w:hAnsi="Arial" w:cs="Arial"/>
            <w:color w:val="3366CC"/>
          </w:rPr>
          <w:t>URI</w:t>
        </w:r>
      </w:hyperlink>
      <w:r>
        <w:rPr>
          <w:rFonts w:ascii="Arial" w:hAnsi="Arial" w:cs="Arial"/>
          <w:color w:val="202122"/>
        </w:rPr>
        <w:t> prefix "</w:t>
      </w:r>
      <w:r>
        <w:rPr>
          <w:rStyle w:val="HTMLCode"/>
          <w:color w:val="101418"/>
          <w:bdr w:val="single" w:sz="6" w:space="1" w:color="DADDE3" w:frame="1"/>
          <w:shd w:val="clear" w:color="auto" w:fill="F8F9FA"/>
        </w:rPr>
        <w:t>ftp:// </w:t>
      </w:r>
      <w:r>
        <w:rPr>
          <w:rFonts w:ascii="Arial" w:hAnsi="Arial" w:cs="Arial"/>
          <w:color w:val="202122"/>
        </w:rPr>
        <w:t>". In 2021, FTP support was dropped by </w:t>
      </w:r>
      <w:hyperlink r:id="rId30" w:tooltip="Google Chrome" w:history="1">
        <w:r>
          <w:rPr>
            <w:rStyle w:val="Hyperlink"/>
            <w:rFonts w:ascii="Arial" w:hAnsi="Arial" w:cs="Arial"/>
            <w:color w:val="3366CC"/>
          </w:rPr>
          <w:t>Google Chrome</w:t>
        </w:r>
      </w:hyperlink>
      <w:r>
        <w:rPr>
          <w:rFonts w:ascii="Arial" w:hAnsi="Arial" w:cs="Arial"/>
          <w:color w:val="202122"/>
        </w:rPr>
        <w:t> and </w:t>
      </w:r>
      <w:hyperlink r:id="rId31" w:tooltip="Firefox" w:history="1">
        <w:r>
          <w:rPr>
            <w:rStyle w:val="Hyperlink"/>
            <w:rFonts w:ascii="Arial" w:hAnsi="Arial" w:cs="Arial"/>
            <w:color w:val="3366CC"/>
          </w:rPr>
          <w:t>Firefox</w:t>
        </w:r>
      </w:hyperlink>
      <w:r>
        <w:rPr>
          <w:rFonts w:ascii="Arial" w:hAnsi="Arial" w:cs="Arial"/>
          <w:color w:val="202122"/>
        </w:rPr>
        <w:t>,</w:t>
      </w:r>
      <w:hyperlink r:id="rId32" w:anchor="cite_note-:0-4" w:history="1">
        <w:r>
          <w:rPr>
            <w:rStyle w:val="cite-bracket"/>
            <w:rFonts w:ascii="Arial" w:hAnsi="Arial" w:cs="Arial"/>
            <w:color w:val="3366CC"/>
            <w:sz w:val="19"/>
            <w:szCs w:val="19"/>
            <w:vertAlign w:val="superscript"/>
          </w:rPr>
          <w:t>[</w:t>
        </w:r>
        <w:r>
          <w:rPr>
            <w:rStyle w:val="Hyperlink"/>
            <w:rFonts w:ascii="Arial" w:hAnsi="Arial" w:cs="Arial"/>
            <w:color w:val="3366CC"/>
            <w:sz w:val="19"/>
            <w:szCs w:val="19"/>
            <w:vertAlign w:val="superscript"/>
          </w:rPr>
          <w:t>4</w:t>
        </w:r>
        <w:r>
          <w:rPr>
            <w:rStyle w:val="cite-bracket"/>
            <w:rFonts w:ascii="Arial" w:hAnsi="Arial" w:cs="Arial"/>
            <w:color w:val="3366CC"/>
            <w:sz w:val="19"/>
            <w:szCs w:val="19"/>
            <w:vertAlign w:val="superscript"/>
          </w:rPr>
          <w:t>]</w:t>
        </w:r>
      </w:hyperlink>
      <w:hyperlink r:id="rId33" w:anchor="cite_note-chromestatus-5" w:history="1">
        <w:r>
          <w:rPr>
            <w:rStyle w:val="cite-bracket"/>
            <w:rFonts w:ascii="Arial" w:hAnsi="Arial" w:cs="Arial"/>
            <w:color w:val="3366CC"/>
            <w:sz w:val="19"/>
            <w:szCs w:val="19"/>
            <w:vertAlign w:val="superscript"/>
          </w:rPr>
          <w:t>[</w:t>
        </w:r>
        <w:r>
          <w:rPr>
            <w:rStyle w:val="Hyperlink"/>
            <w:rFonts w:ascii="Arial" w:hAnsi="Arial" w:cs="Arial"/>
            <w:color w:val="3366CC"/>
            <w:sz w:val="19"/>
            <w:szCs w:val="19"/>
            <w:vertAlign w:val="superscript"/>
          </w:rPr>
          <w:t>5</w:t>
        </w:r>
        <w:r>
          <w:rPr>
            <w:rStyle w:val="cite-bracket"/>
            <w:rFonts w:ascii="Arial" w:hAnsi="Arial" w:cs="Arial"/>
            <w:color w:val="3366CC"/>
            <w:sz w:val="19"/>
            <w:szCs w:val="19"/>
            <w:vertAlign w:val="superscript"/>
          </w:rPr>
          <w:t>]</w:t>
        </w:r>
      </w:hyperlink>
      <w:r>
        <w:rPr>
          <w:rFonts w:ascii="Arial" w:hAnsi="Arial" w:cs="Arial"/>
          <w:color w:val="202122"/>
        </w:rPr>
        <w:t> two major web browser vendors, due to it being superseded by the more secure </w:t>
      </w:r>
      <w:hyperlink r:id="rId34" w:tooltip="SSH File Transfer Protocol" w:history="1">
        <w:r>
          <w:rPr>
            <w:rStyle w:val="Hyperlink"/>
            <w:rFonts w:ascii="Arial" w:hAnsi="Arial" w:cs="Arial"/>
            <w:color w:val="3366CC"/>
          </w:rPr>
          <w:t>SFTP</w:t>
        </w:r>
      </w:hyperlink>
      <w:r>
        <w:rPr>
          <w:rFonts w:ascii="Arial" w:hAnsi="Arial" w:cs="Arial"/>
          <w:color w:val="202122"/>
        </w:rPr>
        <w:t> and </w:t>
      </w:r>
      <w:hyperlink r:id="rId35" w:tooltip="FTPS" w:history="1">
        <w:r>
          <w:rPr>
            <w:rStyle w:val="Hyperlink"/>
            <w:rFonts w:ascii="Arial" w:hAnsi="Arial" w:cs="Arial"/>
            <w:color w:val="3366CC"/>
          </w:rPr>
          <w:t>FTPS</w:t>
        </w:r>
      </w:hyperlink>
      <w:r>
        <w:rPr>
          <w:rFonts w:ascii="Arial" w:hAnsi="Arial" w:cs="Arial"/>
          <w:color w:val="202122"/>
        </w:rPr>
        <w:t>; although neither of them have implemented the newer protocols.</w:t>
      </w:r>
      <w:hyperlink r:id="rId36" w:anchor="cite_note-6" w:history="1">
        <w:r>
          <w:rPr>
            <w:rStyle w:val="cite-bracket"/>
            <w:rFonts w:ascii="Arial" w:hAnsi="Arial" w:cs="Arial"/>
            <w:color w:val="3366CC"/>
            <w:sz w:val="19"/>
            <w:szCs w:val="19"/>
            <w:vertAlign w:val="superscript"/>
          </w:rPr>
          <w:t>[</w:t>
        </w:r>
        <w:r>
          <w:rPr>
            <w:rStyle w:val="Hyperlink"/>
            <w:rFonts w:ascii="Arial" w:hAnsi="Arial" w:cs="Arial"/>
            <w:color w:val="3366CC"/>
            <w:sz w:val="19"/>
            <w:szCs w:val="19"/>
            <w:vertAlign w:val="superscript"/>
          </w:rPr>
          <w:t>6</w:t>
        </w:r>
        <w:r>
          <w:rPr>
            <w:rStyle w:val="cite-bracket"/>
            <w:rFonts w:ascii="Arial" w:hAnsi="Arial" w:cs="Arial"/>
            <w:color w:val="3366CC"/>
            <w:sz w:val="19"/>
            <w:szCs w:val="19"/>
            <w:vertAlign w:val="superscript"/>
          </w:rPr>
          <w:t>]</w:t>
        </w:r>
      </w:hyperlink>
      <w:hyperlink r:id="rId37" w:anchor="cite_note-7" w:history="1">
        <w:r>
          <w:rPr>
            <w:rStyle w:val="cite-bracket"/>
            <w:rFonts w:ascii="Arial" w:hAnsi="Arial" w:cs="Arial"/>
            <w:color w:val="3366CC"/>
            <w:sz w:val="19"/>
            <w:szCs w:val="19"/>
            <w:vertAlign w:val="superscript"/>
          </w:rPr>
          <w:t>[</w:t>
        </w:r>
        <w:r>
          <w:rPr>
            <w:rStyle w:val="Hyperlink"/>
            <w:rFonts w:ascii="Arial" w:hAnsi="Arial" w:cs="Arial"/>
            <w:color w:val="3366CC"/>
            <w:sz w:val="19"/>
            <w:szCs w:val="19"/>
            <w:vertAlign w:val="superscript"/>
          </w:rPr>
          <w:t>7</w:t>
        </w:r>
        <w:r>
          <w:rPr>
            <w:rStyle w:val="cite-bracket"/>
            <w:rFonts w:ascii="Arial" w:hAnsi="Arial" w:cs="Arial"/>
            <w:color w:val="3366CC"/>
            <w:sz w:val="19"/>
            <w:szCs w:val="19"/>
            <w:vertAlign w:val="superscript"/>
          </w:rPr>
          <w:t>]</w:t>
        </w:r>
      </w:hyperlink>
    </w:p>
    <w:p w14:paraId="0DAE3F73" w14:textId="77777777" w:rsidR="002317BE" w:rsidRDefault="002317BE" w:rsidP="002317B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What is OpenVPN?</w:t>
      </w:r>
    </w:p>
    <w:p w14:paraId="70C4E43C" w14:textId="77777777" w:rsidR="002317BE" w:rsidRDefault="002317BE" w:rsidP="002317B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OpenVPN</w:t>
      </w:r>
      <w:r>
        <w:rPr>
          <w:rFonts w:ascii="Times New Roman" w:eastAsia="Times New Roman" w:hAnsi="Times New Roman" w:cs="Times New Roman"/>
          <w:sz w:val="24"/>
          <w:szCs w:val="24"/>
        </w:rPr>
        <w:t xml:space="preserve"> is an open-source software that creates a </w:t>
      </w:r>
      <w:r>
        <w:rPr>
          <w:rFonts w:ascii="Times New Roman" w:eastAsia="Times New Roman" w:hAnsi="Times New Roman" w:cs="Times New Roman"/>
          <w:b/>
          <w:bCs/>
          <w:sz w:val="24"/>
          <w:szCs w:val="24"/>
        </w:rPr>
        <w:t>secure virtual private network (VPN)</w:t>
      </w:r>
      <w:r>
        <w:rPr>
          <w:rFonts w:ascii="Times New Roman" w:eastAsia="Times New Roman" w:hAnsi="Times New Roman" w:cs="Times New Roman"/>
          <w:sz w:val="24"/>
          <w:szCs w:val="24"/>
        </w:rPr>
        <w:t xml:space="preserve"> between your computer and another network over the Internet.</w:t>
      </w:r>
    </w:p>
    <w:p w14:paraId="4C74BA3F" w14:textId="77777777" w:rsidR="002317BE" w:rsidRDefault="002317BE" w:rsidP="002317BE">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encrypts all traffic between your device and the VPN server.</w:t>
      </w:r>
    </w:p>
    <w:p w14:paraId="3519E4D2" w14:textId="77777777" w:rsidR="002317BE" w:rsidRDefault="002317BE" w:rsidP="002317BE">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allows you to access </w:t>
      </w:r>
      <w:r>
        <w:rPr>
          <w:rFonts w:ascii="Times New Roman" w:eastAsia="Times New Roman" w:hAnsi="Times New Roman" w:cs="Times New Roman"/>
          <w:b/>
          <w:bCs/>
          <w:sz w:val="24"/>
          <w:szCs w:val="24"/>
        </w:rPr>
        <w:t>private networks securely</w:t>
      </w:r>
      <w:r>
        <w:rPr>
          <w:rFonts w:ascii="Times New Roman" w:eastAsia="Times New Roman" w:hAnsi="Times New Roman" w:cs="Times New Roman"/>
          <w:sz w:val="24"/>
          <w:szCs w:val="24"/>
        </w:rPr>
        <w:t xml:space="preserve">, like </w:t>
      </w:r>
      <w:proofErr w:type="spellStart"/>
      <w:r>
        <w:rPr>
          <w:rFonts w:ascii="Times New Roman" w:eastAsia="Times New Roman" w:hAnsi="Times New Roman" w:cs="Times New Roman"/>
          <w:sz w:val="24"/>
          <w:szCs w:val="24"/>
        </w:rPr>
        <w:t>HackTheBox</w:t>
      </w:r>
      <w:proofErr w:type="spellEnd"/>
      <w:r>
        <w:rPr>
          <w:rFonts w:ascii="Times New Roman" w:eastAsia="Times New Roman" w:hAnsi="Times New Roman" w:cs="Times New Roman"/>
          <w:sz w:val="24"/>
          <w:szCs w:val="24"/>
        </w:rPr>
        <w:t xml:space="preserve"> labs.</w:t>
      </w:r>
    </w:p>
    <w:p w14:paraId="3D6C0F47" w14:textId="77777777" w:rsidR="002317BE" w:rsidRDefault="002317BE" w:rsidP="002317B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simple words:</w:t>
      </w:r>
    </w:p>
    <w:p w14:paraId="7592D91A" w14:textId="77777777" w:rsidR="002317BE" w:rsidRDefault="002317BE" w:rsidP="002317B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OpenVPN acts like a secure “tunnel” from your computer to another network.</w:t>
      </w:r>
    </w:p>
    <w:p w14:paraId="1D9FB122" w14:textId="77777777" w:rsidR="002317BE" w:rsidRDefault="002317BE" w:rsidP="002317B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A7C321">
          <v:rect id="_x0000_i1026" style="width:468pt;height:1.5pt" o:hralign="center" o:hrstd="t" o:hr="t" fillcolor="#a0a0a0" stroked="f"/>
        </w:pict>
      </w:r>
    </w:p>
    <w:p w14:paraId="125B3467" w14:textId="77777777" w:rsidR="002317BE" w:rsidRDefault="002317BE" w:rsidP="002317B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Segoe UI Emoji" w:eastAsia="Times New Roman" w:hAnsi="Segoe UI Emoji" w:cs="Segoe UI Emoji"/>
          <w:b/>
          <w:bCs/>
          <w:sz w:val="36"/>
          <w:szCs w:val="36"/>
        </w:rPr>
        <w:t>🔑</w:t>
      </w:r>
      <w:r>
        <w:rPr>
          <w:rFonts w:ascii="Times New Roman" w:eastAsia="Times New Roman" w:hAnsi="Times New Roman" w:cs="Times New Roman"/>
          <w:b/>
          <w:bCs/>
          <w:sz w:val="36"/>
          <w:szCs w:val="36"/>
        </w:rPr>
        <w:t xml:space="preserve"> Why it’s used on HTB</w:t>
      </w:r>
    </w:p>
    <w:p w14:paraId="4FF61F18" w14:textId="77777777" w:rsidR="002317BE" w:rsidRDefault="002317BE" w:rsidP="002317B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HTB labs are on a </w:t>
      </w:r>
      <w:r>
        <w:rPr>
          <w:rFonts w:ascii="Times New Roman" w:eastAsia="Times New Roman" w:hAnsi="Times New Roman" w:cs="Times New Roman"/>
          <w:b/>
          <w:bCs/>
          <w:sz w:val="24"/>
          <w:szCs w:val="24"/>
        </w:rPr>
        <w:t>private network</w:t>
      </w:r>
      <w:r>
        <w:rPr>
          <w:rFonts w:ascii="Times New Roman" w:eastAsia="Times New Roman" w:hAnsi="Times New Roman" w:cs="Times New Roman"/>
          <w:sz w:val="24"/>
          <w:szCs w:val="24"/>
        </w:rPr>
        <w:t>. Your computer is on your local internet, but the HTB machines are not directly accessible.</w:t>
      </w:r>
    </w:p>
    <w:p w14:paraId="3013C718" w14:textId="77777777" w:rsidR="002317BE" w:rsidRDefault="002317BE" w:rsidP="002317BE">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w:t>
      </w:r>
      <w:r>
        <w:rPr>
          <w:rFonts w:ascii="Times New Roman" w:eastAsia="Times New Roman" w:hAnsi="Times New Roman" w:cs="Times New Roman"/>
          <w:b/>
          <w:bCs/>
          <w:sz w:val="24"/>
          <w:szCs w:val="24"/>
        </w:rPr>
        <w:t>connect via OpenVPN</w:t>
      </w:r>
      <w:r>
        <w:rPr>
          <w:rFonts w:ascii="Times New Roman" w:eastAsia="Times New Roman" w:hAnsi="Times New Roman" w:cs="Times New Roman"/>
          <w:sz w:val="24"/>
          <w:szCs w:val="24"/>
        </w:rPr>
        <w:t xml:space="preserve"> to the HTB network.</w:t>
      </w:r>
    </w:p>
    <w:p w14:paraId="01C9A25D" w14:textId="77777777" w:rsidR="002317BE" w:rsidRDefault="002317BE" w:rsidP="002317BE">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connected, your machine can </w:t>
      </w:r>
      <w:r>
        <w:rPr>
          <w:rFonts w:ascii="Times New Roman" w:eastAsia="Times New Roman" w:hAnsi="Times New Roman" w:cs="Times New Roman"/>
          <w:b/>
          <w:bCs/>
          <w:sz w:val="24"/>
          <w:szCs w:val="24"/>
        </w:rPr>
        <w:t>ping, scan, and exploit the lab machines</w:t>
      </w:r>
      <w:r>
        <w:rPr>
          <w:rFonts w:ascii="Times New Roman" w:eastAsia="Times New Roman" w:hAnsi="Times New Roman" w:cs="Times New Roman"/>
          <w:sz w:val="24"/>
          <w:szCs w:val="24"/>
        </w:rPr>
        <w:t xml:space="preserve"> safely.</w:t>
      </w:r>
    </w:p>
    <w:p w14:paraId="2F667791" w14:textId="77777777" w:rsidR="002317BE" w:rsidRDefault="002317BE" w:rsidP="002317BE">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traffic is encrypted, so it’s secure even on public Wi-Fi.</w:t>
      </w:r>
    </w:p>
    <w:p w14:paraId="0905CED9" w14:textId="77777777" w:rsidR="002317BE" w:rsidRDefault="002317BE" w:rsidP="002317B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F59CFB">
          <v:rect id="_x0000_i1027" style="width:468pt;height:1.5pt" o:hralign="center" o:hrstd="t" o:hr="t" fillcolor="#a0a0a0" stroked="f"/>
        </w:pict>
      </w:r>
    </w:p>
    <w:p w14:paraId="3EDD04CB" w14:textId="77777777" w:rsidR="002317BE" w:rsidRDefault="002317BE" w:rsidP="002317B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Segoe UI Emoji" w:eastAsia="Times New Roman" w:hAnsi="Segoe UI Emoji" w:cs="Segoe UI Emoji"/>
          <w:b/>
          <w:bCs/>
          <w:sz w:val="36"/>
          <w:szCs w:val="36"/>
        </w:rPr>
        <w:t>⚡</w:t>
      </w:r>
      <w:r>
        <w:rPr>
          <w:rFonts w:ascii="Times New Roman" w:eastAsia="Times New Roman" w:hAnsi="Times New Roman" w:cs="Times New Roman"/>
          <w:b/>
          <w:bCs/>
          <w:sz w:val="36"/>
          <w:szCs w:val="36"/>
        </w:rPr>
        <w:t xml:space="preserve"> Basic OpenVPN workflow on HTB</w:t>
      </w:r>
    </w:p>
    <w:p w14:paraId="400DAECC" w14:textId="77777777" w:rsidR="002317BE" w:rsidRDefault="002317BE" w:rsidP="002317BE">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Download your </w:t>
      </w:r>
      <w:r>
        <w:rPr>
          <w:rFonts w:ascii="Courier New" w:eastAsia="Times New Roman" w:hAnsi="Courier New" w:cs="Courier New"/>
          <w:b/>
          <w:bCs/>
          <w:sz w:val="20"/>
          <w:szCs w:val="20"/>
        </w:rPr>
        <w:t>.</w:t>
      </w:r>
      <w:proofErr w:type="spellStart"/>
      <w:r>
        <w:rPr>
          <w:rFonts w:ascii="Courier New" w:eastAsia="Times New Roman" w:hAnsi="Courier New" w:cs="Courier New"/>
          <w:b/>
          <w:bCs/>
          <w:sz w:val="20"/>
          <w:szCs w:val="20"/>
        </w:rPr>
        <w:t>ovpn</w:t>
      </w:r>
      <w:proofErr w:type="spellEnd"/>
      <w:r>
        <w:rPr>
          <w:rFonts w:ascii="Times New Roman" w:eastAsia="Times New Roman" w:hAnsi="Times New Roman" w:cs="Times New Roman"/>
          <w:b/>
          <w:bCs/>
          <w:sz w:val="24"/>
          <w:szCs w:val="24"/>
        </w:rPr>
        <w:t xml:space="preserve"> file</w:t>
      </w:r>
      <w:r>
        <w:rPr>
          <w:rFonts w:ascii="Times New Roman" w:eastAsia="Times New Roman" w:hAnsi="Times New Roman" w:cs="Times New Roman"/>
          <w:sz w:val="24"/>
          <w:szCs w:val="24"/>
        </w:rPr>
        <w:t xml:space="preserve"> from HTB (it’s your personal VPN configuration).</w:t>
      </w:r>
    </w:p>
    <w:p w14:paraId="67F793C9" w14:textId="77777777" w:rsidR="002317BE" w:rsidRDefault="002317BE" w:rsidP="002317BE">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Install OpenVPN</w:t>
      </w:r>
      <w:r>
        <w:rPr>
          <w:rFonts w:ascii="Times New Roman" w:eastAsia="Times New Roman" w:hAnsi="Times New Roman" w:cs="Times New Roman"/>
          <w:sz w:val="24"/>
          <w:szCs w:val="24"/>
        </w:rPr>
        <w:t xml:space="preserve"> on your system if not already installed:</w:t>
      </w:r>
    </w:p>
    <w:tbl>
      <w:tblPr>
        <w:tblW w:w="0" w:type="auto"/>
        <w:tblCellSpacing w:w="15" w:type="dxa"/>
        <w:tblLook w:val="04A0" w:firstRow="1" w:lastRow="0" w:firstColumn="1" w:lastColumn="0" w:noHBand="0" w:noVBand="1"/>
      </w:tblPr>
      <w:tblGrid>
        <w:gridCol w:w="861"/>
        <w:gridCol w:w="4211"/>
        <w:gridCol w:w="4288"/>
      </w:tblGrid>
      <w:tr w:rsidR="002317BE" w14:paraId="3EC94A6B" w14:textId="77777777" w:rsidTr="002317BE">
        <w:trPr>
          <w:tblHeader/>
          <w:tblCellSpacing w:w="15" w:type="dxa"/>
        </w:trPr>
        <w:tc>
          <w:tcPr>
            <w:tcW w:w="0" w:type="auto"/>
            <w:tcMar>
              <w:top w:w="15" w:type="dxa"/>
              <w:left w:w="15" w:type="dxa"/>
              <w:bottom w:w="15" w:type="dxa"/>
              <w:right w:w="15" w:type="dxa"/>
            </w:tcMar>
            <w:vAlign w:val="center"/>
            <w:hideMark/>
          </w:tcPr>
          <w:p w14:paraId="1FED7165" w14:textId="77777777" w:rsidR="002317BE" w:rsidRDefault="002317BE">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Port</w:t>
            </w:r>
          </w:p>
        </w:tc>
        <w:tc>
          <w:tcPr>
            <w:tcW w:w="0" w:type="auto"/>
            <w:tcMar>
              <w:top w:w="15" w:type="dxa"/>
              <w:left w:w="15" w:type="dxa"/>
              <w:bottom w:w="15" w:type="dxa"/>
              <w:right w:w="15" w:type="dxa"/>
            </w:tcMar>
            <w:vAlign w:val="center"/>
            <w:hideMark/>
          </w:tcPr>
          <w:p w14:paraId="7323EE54" w14:textId="77777777" w:rsidR="002317BE" w:rsidRDefault="002317BE">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Service</w:t>
            </w:r>
          </w:p>
        </w:tc>
        <w:tc>
          <w:tcPr>
            <w:tcW w:w="0" w:type="auto"/>
            <w:tcMar>
              <w:top w:w="15" w:type="dxa"/>
              <w:left w:w="15" w:type="dxa"/>
              <w:bottom w:w="15" w:type="dxa"/>
              <w:right w:w="15" w:type="dxa"/>
            </w:tcMar>
            <w:vAlign w:val="center"/>
            <w:hideMark/>
          </w:tcPr>
          <w:p w14:paraId="447B0706" w14:textId="77777777" w:rsidR="002317BE" w:rsidRDefault="002317BE">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r>
      <w:tr w:rsidR="002317BE" w14:paraId="05F2D5D5" w14:textId="77777777" w:rsidTr="002317BE">
        <w:trPr>
          <w:tblCellSpacing w:w="15" w:type="dxa"/>
        </w:trPr>
        <w:tc>
          <w:tcPr>
            <w:tcW w:w="0" w:type="auto"/>
            <w:tcMar>
              <w:top w:w="15" w:type="dxa"/>
              <w:left w:w="15" w:type="dxa"/>
              <w:bottom w:w="15" w:type="dxa"/>
              <w:right w:w="15" w:type="dxa"/>
            </w:tcMar>
            <w:vAlign w:val="center"/>
            <w:hideMark/>
          </w:tcPr>
          <w:p w14:paraId="4B38D186"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20, 21</w:t>
            </w:r>
          </w:p>
        </w:tc>
        <w:tc>
          <w:tcPr>
            <w:tcW w:w="0" w:type="auto"/>
            <w:tcMar>
              <w:top w:w="15" w:type="dxa"/>
              <w:left w:w="15" w:type="dxa"/>
              <w:bottom w:w="15" w:type="dxa"/>
              <w:right w:w="15" w:type="dxa"/>
            </w:tcMar>
            <w:vAlign w:val="center"/>
            <w:hideMark/>
          </w:tcPr>
          <w:p w14:paraId="5DCAD5AC"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FTP (File Transfer Protocol)</w:t>
            </w:r>
          </w:p>
        </w:tc>
        <w:tc>
          <w:tcPr>
            <w:tcW w:w="0" w:type="auto"/>
            <w:tcMar>
              <w:top w:w="15" w:type="dxa"/>
              <w:left w:w="15" w:type="dxa"/>
              <w:bottom w:w="15" w:type="dxa"/>
              <w:right w:w="15" w:type="dxa"/>
            </w:tcMar>
            <w:vAlign w:val="center"/>
            <w:hideMark/>
          </w:tcPr>
          <w:p w14:paraId="49741913"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Transfer files between computers.</w:t>
            </w:r>
          </w:p>
        </w:tc>
      </w:tr>
      <w:tr w:rsidR="002317BE" w14:paraId="2EC4FC30" w14:textId="77777777" w:rsidTr="002317BE">
        <w:trPr>
          <w:tblCellSpacing w:w="15" w:type="dxa"/>
        </w:trPr>
        <w:tc>
          <w:tcPr>
            <w:tcW w:w="0" w:type="auto"/>
            <w:tcMar>
              <w:top w:w="15" w:type="dxa"/>
              <w:left w:w="15" w:type="dxa"/>
              <w:bottom w:w="15" w:type="dxa"/>
              <w:right w:w="15" w:type="dxa"/>
            </w:tcMar>
            <w:vAlign w:val="center"/>
            <w:hideMark/>
          </w:tcPr>
          <w:p w14:paraId="5001FD62"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22</w:t>
            </w:r>
          </w:p>
        </w:tc>
        <w:tc>
          <w:tcPr>
            <w:tcW w:w="0" w:type="auto"/>
            <w:tcMar>
              <w:top w:w="15" w:type="dxa"/>
              <w:left w:w="15" w:type="dxa"/>
              <w:bottom w:w="15" w:type="dxa"/>
              <w:right w:w="15" w:type="dxa"/>
            </w:tcMar>
            <w:vAlign w:val="center"/>
            <w:hideMark/>
          </w:tcPr>
          <w:p w14:paraId="77626A7F"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SSH (Secure Shell)</w:t>
            </w:r>
          </w:p>
        </w:tc>
        <w:tc>
          <w:tcPr>
            <w:tcW w:w="0" w:type="auto"/>
            <w:tcMar>
              <w:top w:w="15" w:type="dxa"/>
              <w:left w:w="15" w:type="dxa"/>
              <w:bottom w:w="15" w:type="dxa"/>
              <w:right w:w="15" w:type="dxa"/>
            </w:tcMar>
            <w:vAlign w:val="center"/>
            <w:hideMark/>
          </w:tcPr>
          <w:p w14:paraId="159C786F"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Secure remote login and commands.</w:t>
            </w:r>
          </w:p>
        </w:tc>
      </w:tr>
      <w:tr w:rsidR="002317BE" w14:paraId="5B8974E8" w14:textId="77777777" w:rsidTr="002317BE">
        <w:trPr>
          <w:tblCellSpacing w:w="15" w:type="dxa"/>
        </w:trPr>
        <w:tc>
          <w:tcPr>
            <w:tcW w:w="0" w:type="auto"/>
            <w:tcMar>
              <w:top w:w="15" w:type="dxa"/>
              <w:left w:w="15" w:type="dxa"/>
              <w:bottom w:w="15" w:type="dxa"/>
              <w:right w:w="15" w:type="dxa"/>
            </w:tcMar>
            <w:vAlign w:val="center"/>
            <w:hideMark/>
          </w:tcPr>
          <w:p w14:paraId="560B8A50"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23</w:t>
            </w:r>
          </w:p>
        </w:tc>
        <w:tc>
          <w:tcPr>
            <w:tcW w:w="0" w:type="auto"/>
            <w:tcMar>
              <w:top w:w="15" w:type="dxa"/>
              <w:left w:w="15" w:type="dxa"/>
              <w:bottom w:w="15" w:type="dxa"/>
              <w:right w:w="15" w:type="dxa"/>
            </w:tcMar>
            <w:vAlign w:val="center"/>
            <w:hideMark/>
          </w:tcPr>
          <w:p w14:paraId="13C606D7"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Telnet</w:t>
            </w:r>
          </w:p>
        </w:tc>
        <w:tc>
          <w:tcPr>
            <w:tcW w:w="0" w:type="auto"/>
            <w:tcMar>
              <w:top w:w="15" w:type="dxa"/>
              <w:left w:w="15" w:type="dxa"/>
              <w:bottom w:w="15" w:type="dxa"/>
              <w:right w:w="15" w:type="dxa"/>
            </w:tcMar>
            <w:vAlign w:val="center"/>
            <w:hideMark/>
          </w:tcPr>
          <w:p w14:paraId="2F012F89"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Old (insecure) remote login service.</w:t>
            </w:r>
          </w:p>
        </w:tc>
      </w:tr>
      <w:tr w:rsidR="002317BE" w14:paraId="457AA388" w14:textId="77777777" w:rsidTr="002317BE">
        <w:trPr>
          <w:tblCellSpacing w:w="15" w:type="dxa"/>
        </w:trPr>
        <w:tc>
          <w:tcPr>
            <w:tcW w:w="0" w:type="auto"/>
            <w:tcMar>
              <w:top w:w="15" w:type="dxa"/>
              <w:left w:w="15" w:type="dxa"/>
              <w:bottom w:w="15" w:type="dxa"/>
              <w:right w:w="15" w:type="dxa"/>
            </w:tcMar>
            <w:vAlign w:val="center"/>
            <w:hideMark/>
          </w:tcPr>
          <w:p w14:paraId="4356D5D4"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25</w:t>
            </w:r>
          </w:p>
        </w:tc>
        <w:tc>
          <w:tcPr>
            <w:tcW w:w="0" w:type="auto"/>
            <w:tcMar>
              <w:top w:w="15" w:type="dxa"/>
              <w:left w:w="15" w:type="dxa"/>
              <w:bottom w:w="15" w:type="dxa"/>
              <w:right w:w="15" w:type="dxa"/>
            </w:tcMar>
            <w:vAlign w:val="center"/>
            <w:hideMark/>
          </w:tcPr>
          <w:p w14:paraId="7555EEEB"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SMTP (Simple Mail Transfer Protocol)</w:t>
            </w:r>
          </w:p>
        </w:tc>
        <w:tc>
          <w:tcPr>
            <w:tcW w:w="0" w:type="auto"/>
            <w:tcMar>
              <w:top w:w="15" w:type="dxa"/>
              <w:left w:w="15" w:type="dxa"/>
              <w:bottom w:w="15" w:type="dxa"/>
              <w:right w:w="15" w:type="dxa"/>
            </w:tcMar>
            <w:vAlign w:val="center"/>
            <w:hideMark/>
          </w:tcPr>
          <w:p w14:paraId="7CBBA374"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Sending email.</w:t>
            </w:r>
          </w:p>
        </w:tc>
      </w:tr>
      <w:tr w:rsidR="002317BE" w14:paraId="4CDCA1ED" w14:textId="77777777" w:rsidTr="002317BE">
        <w:trPr>
          <w:tblCellSpacing w:w="15" w:type="dxa"/>
        </w:trPr>
        <w:tc>
          <w:tcPr>
            <w:tcW w:w="0" w:type="auto"/>
            <w:tcMar>
              <w:top w:w="15" w:type="dxa"/>
              <w:left w:w="15" w:type="dxa"/>
              <w:bottom w:w="15" w:type="dxa"/>
              <w:right w:w="15" w:type="dxa"/>
            </w:tcMar>
            <w:vAlign w:val="center"/>
            <w:hideMark/>
          </w:tcPr>
          <w:p w14:paraId="0CE08521"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53</w:t>
            </w:r>
          </w:p>
        </w:tc>
        <w:tc>
          <w:tcPr>
            <w:tcW w:w="0" w:type="auto"/>
            <w:tcMar>
              <w:top w:w="15" w:type="dxa"/>
              <w:left w:w="15" w:type="dxa"/>
              <w:bottom w:w="15" w:type="dxa"/>
              <w:right w:w="15" w:type="dxa"/>
            </w:tcMar>
            <w:vAlign w:val="center"/>
            <w:hideMark/>
          </w:tcPr>
          <w:p w14:paraId="1C600BF9"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DNS (Domain Name System)</w:t>
            </w:r>
          </w:p>
        </w:tc>
        <w:tc>
          <w:tcPr>
            <w:tcW w:w="0" w:type="auto"/>
            <w:tcMar>
              <w:top w:w="15" w:type="dxa"/>
              <w:left w:w="15" w:type="dxa"/>
              <w:bottom w:w="15" w:type="dxa"/>
              <w:right w:w="15" w:type="dxa"/>
            </w:tcMar>
            <w:vAlign w:val="center"/>
            <w:hideMark/>
          </w:tcPr>
          <w:p w14:paraId="2BB7FFCA"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Resolves domain names → IP addresses.</w:t>
            </w:r>
          </w:p>
        </w:tc>
      </w:tr>
      <w:tr w:rsidR="002317BE" w14:paraId="45893632" w14:textId="77777777" w:rsidTr="002317BE">
        <w:trPr>
          <w:tblCellSpacing w:w="15" w:type="dxa"/>
        </w:trPr>
        <w:tc>
          <w:tcPr>
            <w:tcW w:w="0" w:type="auto"/>
            <w:tcMar>
              <w:top w:w="15" w:type="dxa"/>
              <w:left w:w="15" w:type="dxa"/>
              <w:bottom w:w="15" w:type="dxa"/>
              <w:right w:w="15" w:type="dxa"/>
            </w:tcMar>
            <w:vAlign w:val="center"/>
            <w:hideMark/>
          </w:tcPr>
          <w:p w14:paraId="473CEE1E"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67, 68</w:t>
            </w:r>
          </w:p>
        </w:tc>
        <w:tc>
          <w:tcPr>
            <w:tcW w:w="0" w:type="auto"/>
            <w:tcMar>
              <w:top w:w="15" w:type="dxa"/>
              <w:left w:w="15" w:type="dxa"/>
              <w:bottom w:w="15" w:type="dxa"/>
              <w:right w:w="15" w:type="dxa"/>
            </w:tcMar>
            <w:vAlign w:val="center"/>
            <w:hideMark/>
          </w:tcPr>
          <w:p w14:paraId="0787D9C1"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DHCP (Dynamic Host Configuration Protocol)</w:t>
            </w:r>
          </w:p>
        </w:tc>
        <w:tc>
          <w:tcPr>
            <w:tcW w:w="0" w:type="auto"/>
            <w:tcMar>
              <w:top w:w="15" w:type="dxa"/>
              <w:left w:w="15" w:type="dxa"/>
              <w:bottom w:w="15" w:type="dxa"/>
              <w:right w:w="15" w:type="dxa"/>
            </w:tcMar>
            <w:vAlign w:val="center"/>
            <w:hideMark/>
          </w:tcPr>
          <w:p w14:paraId="01B98753"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Automatically gives IP addresses to devices.</w:t>
            </w:r>
          </w:p>
        </w:tc>
      </w:tr>
      <w:tr w:rsidR="002317BE" w14:paraId="2F9C1BD8" w14:textId="77777777" w:rsidTr="002317BE">
        <w:trPr>
          <w:tblCellSpacing w:w="15" w:type="dxa"/>
        </w:trPr>
        <w:tc>
          <w:tcPr>
            <w:tcW w:w="0" w:type="auto"/>
            <w:tcMar>
              <w:top w:w="15" w:type="dxa"/>
              <w:left w:w="15" w:type="dxa"/>
              <w:bottom w:w="15" w:type="dxa"/>
              <w:right w:w="15" w:type="dxa"/>
            </w:tcMar>
            <w:vAlign w:val="center"/>
            <w:hideMark/>
          </w:tcPr>
          <w:p w14:paraId="3BF0FB1A"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80</w:t>
            </w:r>
          </w:p>
        </w:tc>
        <w:tc>
          <w:tcPr>
            <w:tcW w:w="0" w:type="auto"/>
            <w:tcMar>
              <w:top w:w="15" w:type="dxa"/>
              <w:left w:w="15" w:type="dxa"/>
              <w:bottom w:w="15" w:type="dxa"/>
              <w:right w:w="15" w:type="dxa"/>
            </w:tcMar>
            <w:vAlign w:val="center"/>
            <w:hideMark/>
          </w:tcPr>
          <w:p w14:paraId="26DDE43F"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 (</w:t>
            </w:r>
            <w:proofErr w:type="spellStart"/>
            <w:r>
              <w:rPr>
                <w:rFonts w:ascii="Times New Roman" w:eastAsia="Times New Roman" w:hAnsi="Times New Roman" w:cs="Times New Roman"/>
                <w:sz w:val="24"/>
                <w:szCs w:val="24"/>
              </w:rPr>
              <w:t>HyperText</w:t>
            </w:r>
            <w:proofErr w:type="spellEnd"/>
            <w:r>
              <w:rPr>
                <w:rFonts w:ascii="Times New Roman" w:eastAsia="Times New Roman" w:hAnsi="Times New Roman" w:cs="Times New Roman"/>
                <w:sz w:val="24"/>
                <w:szCs w:val="24"/>
              </w:rPr>
              <w:t xml:space="preserve"> Transfer Protocol)</w:t>
            </w:r>
          </w:p>
        </w:tc>
        <w:tc>
          <w:tcPr>
            <w:tcW w:w="0" w:type="auto"/>
            <w:tcMar>
              <w:top w:w="15" w:type="dxa"/>
              <w:left w:w="15" w:type="dxa"/>
              <w:bottom w:w="15" w:type="dxa"/>
              <w:right w:w="15" w:type="dxa"/>
            </w:tcMar>
            <w:vAlign w:val="center"/>
            <w:hideMark/>
          </w:tcPr>
          <w:p w14:paraId="298A0986"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Websites (not encrypted).</w:t>
            </w:r>
          </w:p>
        </w:tc>
      </w:tr>
      <w:tr w:rsidR="002317BE" w14:paraId="542B08AD" w14:textId="77777777" w:rsidTr="002317BE">
        <w:trPr>
          <w:tblCellSpacing w:w="15" w:type="dxa"/>
        </w:trPr>
        <w:tc>
          <w:tcPr>
            <w:tcW w:w="0" w:type="auto"/>
            <w:tcMar>
              <w:top w:w="15" w:type="dxa"/>
              <w:left w:w="15" w:type="dxa"/>
              <w:bottom w:w="15" w:type="dxa"/>
              <w:right w:w="15" w:type="dxa"/>
            </w:tcMar>
            <w:vAlign w:val="center"/>
            <w:hideMark/>
          </w:tcPr>
          <w:p w14:paraId="12E4EFDC"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110</w:t>
            </w:r>
          </w:p>
        </w:tc>
        <w:tc>
          <w:tcPr>
            <w:tcW w:w="0" w:type="auto"/>
            <w:tcMar>
              <w:top w:w="15" w:type="dxa"/>
              <w:left w:w="15" w:type="dxa"/>
              <w:bottom w:w="15" w:type="dxa"/>
              <w:right w:w="15" w:type="dxa"/>
            </w:tcMar>
            <w:vAlign w:val="center"/>
            <w:hideMark/>
          </w:tcPr>
          <w:p w14:paraId="73D27BD9"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POP3 (Post Office Protocol v3)</w:t>
            </w:r>
          </w:p>
        </w:tc>
        <w:tc>
          <w:tcPr>
            <w:tcW w:w="0" w:type="auto"/>
            <w:tcMar>
              <w:top w:w="15" w:type="dxa"/>
              <w:left w:w="15" w:type="dxa"/>
              <w:bottom w:w="15" w:type="dxa"/>
              <w:right w:w="15" w:type="dxa"/>
            </w:tcMar>
            <w:vAlign w:val="center"/>
            <w:hideMark/>
          </w:tcPr>
          <w:p w14:paraId="6CE6251F"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Receiving email (download to client).</w:t>
            </w:r>
          </w:p>
        </w:tc>
      </w:tr>
      <w:tr w:rsidR="002317BE" w14:paraId="1F9D0B29" w14:textId="77777777" w:rsidTr="002317BE">
        <w:trPr>
          <w:tblCellSpacing w:w="15" w:type="dxa"/>
        </w:trPr>
        <w:tc>
          <w:tcPr>
            <w:tcW w:w="0" w:type="auto"/>
            <w:tcMar>
              <w:top w:w="15" w:type="dxa"/>
              <w:left w:w="15" w:type="dxa"/>
              <w:bottom w:w="15" w:type="dxa"/>
              <w:right w:w="15" w:type="dxa"/>
            </w:tcMar>
            <w:vAlign w:val="center"/>
            <w:hideMark/>
          </w:tcPr>
          <w:p w14:paraId="11F8BCC7"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123</w:t>
            </w:r>
          </w:p>
        </w:tc>
        <w:tc>
          <w:tcPr>
            <w:tcW w:w="0" w:type="auto"/>
            <w:tcMar>
              <w:top w:w="15" w:type="dxa"/>
              <w:left w:w="15" w:type="dxa"/>
              <w:bottom w:w="15" w:type="dxa"/>
              <w:right w:w="15" w:type="dxa"/>
            </w:tcMar>
            <w:vAlign w:val="center"/>
            <w:hideMark/>
          </w:tcPr>
          <w:p w14:paraId="0E6ECF4D"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NTP (Network Time Protocol)</w:t>
            </w:r>
          </w:p>
        </w:tc>
        <w:tc>
          <w:tcPr>
            <w:tcW w:w="0" w:type="auto"/>
            <w:tcMar>
              <w:top w:w="15" w:type="dxa"/>
              <w:left w:w="15" w:type="dxa"/>
              <w:bottom w:w="15" w:type="dxa"/>
              <w:right w:w="15" w:type="dxa"/>
            </w:tcMar>
            <w:vAlign w:val="center"/>
            <w:hideMark/>
          </w:tcPr>
          <w:p w14:paraId="4C136881"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Clock synchronization.</w:t>
            </w:r>
          </w:p>
        </w:tc>
      </w:tr>
      <w:tr w:rsidR="002317BE" w14:paraId="38C1CF63" w14:textId="77777777" w:rsidTr="002317BE">
        <w:trPr>
          <w:tblCellSpacing w:w="15" w:type="dxa"/>
        </w:trPr>
        <w:tc>
          <w:tcPr>
            <w:tcW w:w="0" w:type="auto"/>
            <w:tcMar>
              <w:top w:w="15" w:type="dxa"/>
              <w:left w:w="15" w:type="dxa"/>
              <w:bottom w:w="15" w:type="dxa"/>
              <w:right w:w="15" w:type="dxa"/>
            </w:tcMar>
            <w:vAlign w:val="center"/>
            <w:hideMark/>
          </w:tcPr>
          <w:p w14:paraId="66C1E5C1"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143</w:t>
            </w:r>
          </w:p>
        </w:tc>
        <w:tc>
          <w:tcPr>
            <w:tcW w:w="0" w:type="auto"/>
            <w:tcMar>
              <w:top w:w="15" w:type="dxa"/>
              <w:left w:w="15" w:type="dxa"/>
              <w:bottom w:w="15" w:type="dxa"/>
              <w:right w:w="15" w:type="dxa"/>
            </w:tcMar>
            <w:vAlign w:val="center"/>
            <w:hideMark/>
          </w:tcPr>
          <w:p w14:paraId="3798105B"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IMAP (Internet Message Access Protocol)</w:t>
            </w:r>
          </w:p>
        </w:tc>
        <w:tc>
          <w:tcPr>
            <w:tcW w:w="0" w:type="auto"/>
            <w:tcMar>
              <w:top w:w="15" w:type="dxa"/>
              <w:left w:w="15" w:type="dxa"/>
              <w:bottom w:w="15" w:type="dxa"/>
              <w:right w:w="15" w:type="dxa"/>
            </w:tcMar>
            <w:vAlign w:val="center"/>
            <w:hideMark/>
          </w:tcPr>
          <w:p w14:paraId="5FB83478"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Reading email on a server.</w:t>
            </w:r>
          </w:p>
        </w:tc>
      </w:tr>
      <w:tr w:rsidR="002317BE" w14:paraId="4B949A2D" w14:textId="77777777" w:rsidTr="002317BE">
        <w:trPr>
          <w:tblCellSpacing w:w="15" w:type="dxa"/>
        </w:trPr>
        <w:tc>
          <w:tcPr>
            <w:tcW w:w="0" w:type="auto"/>
            <w:tcMar>
              <w:top w:w="15" w:type="dxa"/>
              <w:left w:w="15" w:type="dxa"/>
              <w:bottom w:w="15" w:type="dxa"/>
              <w:right w:w="15" w:type="dxa"/>
            </w:tcMar>
            <w:vAlign w:val="center"/>
            <w:hideMark/>
          </w:tcPr>
          <w:p w14:paraId="7E3DE31A"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161, 162</w:t>
            </w:r>
          </w:p>
        </w:tc>
        <w:tc>
          <w:tcPr>
            <w:tcW w:w="0" w:type="auto"/>
            <w:tcMar>
              <w:top w:w="15" w:type="dxa"/>
              <w:left w:w="15" w:type="dxa"/>
              <w:bottom w:w="15" w:type="dxa"/>
              <w:right w:w="15" w:type="dxa"/>
            </w:tcMar>
            <w:vAlign w:val="center"/>
            <w:hideMark/>
          </w:tcPr>
          <w:p w14:paraId="273E49FE"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SNMP (Simple Network Management Protocol)</w:t>
            </w:r>
          </w:p>
        </w:tc>
        <w:tc>
          <w:tcPr>
            <w:tcW w:w="0" w:type="auto"/>
            <w:tcMar>
              <w:top w:w="15" w:type="dxa"/>
              <w:left w:w="15" w:type="dxa"/>
              <w:bottom w:w="15" w:type="dxa"/>
              <w:right w:w="15" w:type="dxa"/>
            </w:tcMar>
            <w:vAlign w:val="center"/>
            <w:hideMark/>
          </w:tcPr>
          <w:p w14:paraId="1BA95E55"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Network monitoring/management.</w:t>
            </w:r>
          </w:p>
        </w:tc>
      </w:tr>
      <w:tr w:rsidR="002317BE" w14:paraId="700C93CF" w14:textId="77777777" w:rsidTr="002317BE">
        <w:trPr>
          <w:tblCellSpacing w:w="15" w:type="dxa"/>
        </w:trPr>
        <w:tc>
          <w:tcPr>
            <w:tcW w:w="0" w:type="auto"/>
            <w:tcMar>
              <w:top w:w="15" w:type="dxa"/>
              <w:left w:w="15" w:type="dxa"/>
              <w:bottom w:w="15" w:type="dxa"/>
              <w:right w:w="15" w:type="dxa"/>
            </w:tcMar>
            <w:vAlign w:val="center"/>
            <w:hideMark/>
          </w:tcPr>
          <w:p w14:paraId="1EEB8C23"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389</w:t>
            </w:r>
          </w:p>
        </w:tc>
        <w:tc>
          <w:tcPr>
            <w:tcW w:w="0" w:type="auto"/>
            <w:tcMar>
              <w:top w:w="15" w:type="dxa"/>
              <w:left w:w="15" w:type="dxa"/>
              <w:bottom w:w="15" w:type="dxa"/>
              <w:right w:w="15" w:type="dxa"/>
            </w:tcMar>
            <w:vAlign w:val="center"/>
            <w:hideMark/>
          </w:tcPr>
          <w:p w14:paraId="4D6BE1BF"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LDAP (Lightweight Directory Access Protocol)</w:t>
            </w:r>
          </w:p>
        </w:tc>
        <w:tc>
          <w:tcPr>
            <w:tcW w:w="0" w:type="auto"/>
            <w:tcMar>
              <w:top w:w="15" w:type="dxa"/>
              <w:left w:w="15" w:type="dxa"/>
              <w:bottom w:w="15" w:type="dxa"/>
              <w:right w:w="15" w:type="dxa"/>
            </w:tcMar>
            <w:vAlign w:val="center"/>
            <w:hideMark/>
          </w:tcPr>
          <w:p w14:paraId="3EC03DB8"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Directory services (e.g., Active Directory).</w:t>
            </w:r>
          </w:p>
        </w:tc>
      </w:tr>
      <w:tr w:rsidR="002317BE" w14:paraId="68C54D3C" w14:textId="77777777" w:rsidTr="002317BE">
        <w:trPr>
          <w:tblCellSpacing w:w="15" w:type="dxa"/>
        </w:trPr>
        <w:tc>
          <w:tcPr>
            <w:tcW w:w="0" w:type="auto"/>
            <w:tcMar>
              <w:top w:w="15" w:type="dxa"/>
              <w:left w:w="15" w:type="dxa"/>
              <w:bottom w:w="15" w:type="dxa"/>
              <w:right w:w="15" w:type="dxa"/>
            </w:tcMar>
            <w:vAlign w:val="center"/>
            <w:hideMark/>
          </w:tcPr>
          <w:p w14:paraId="2D8F4F7B"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443</w:t>
            </w:r>
          </w:p>
        </w:tc>
        <w:tc>
          <w:tcPr>
            <w:tcW w:w="0" w:type="auto"/>
            <w:tcMar>
              <w:top w:w="15" w:type="dxa"/>
              <w:left w:w="15" w:type="dxa"/>
              <w:bottom w:w="15" w:type="dxa"/>
              <w:right w:w="15" w:type="dxa"/>
            </w:tcMar>
            <w:vAlign w:val="center"/>
            <w:hideMark/>
          </w:tcPr>
          <w:p w14:paraId="6DE8EF15"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 (Secure HTTP)</w:t>
            </w:r>
          </w:p>
        </w:tc>
        <w:tc>
          <w:tcPr>
            <w:tcW w:w="0" w:type="auto"/>
            <w:tcMar>
              <w:top w:w="15" w:type="dxa"/>
              <w:left w:w="15" w:type="dxa"/>
              <w:bottom w:w="15" w:type="dxa"/>
              <w:right w:w="15" w:type="dxa"/>
            </w:tcMar>
            <w:vAlign w:val="center"/>
            <w:hideMark/>
          </w:tcPr>
          <w:p w14:paraId="1C28EAD2"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Encrypted websites.</w:t>
            </w:r>
          </w:p>
        </w:tc>
      </w:tr>
      <w:tr w:rsidR="002317BE" w14:paraId="591CBE90" w14:textId="77777777" w:rsidTr="002317BE">
        <w:trPr>
          <w:tblCellSpacing w:w="15" w:type="dxa"/>
        </w:trPr>
        <w:tc>
          <w:tcPr>
            <w:tcW w:w="0" w:type="auto"/>
            <w:tcMar>
              <w:top w:w="15" w:type="dxa"/>
              <w:left w:w="15" w:type="dxa"/>
              <w:bottom w:w="15" w:type="dxa"/>
              <w:right w:w="15" w:type="dxa"/>
            </w:tcMar>
            <w:vAlign w:val="center"/>
            <w:hideMark/>
          </w:tcPr>
          <w:p w14:paraId="7430D38E"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445</w:t>
            </w:r>
          </w:p>
        </w:tc>
        <w:tc>
          <w:tcPr>
            <w:tcW w:w="0" w:type="auto"/>
            <w:tcMar>
              <w:top w:w="15" w:type="dxa"/>
              <w:left w:w="15" w:type="dxa"/>
              <w:bottom w:w="15" w:type="dxa"/>
              <w:right w:w="15" w:type="dxa"/>
            </w:tcMar>
            <w:vAlign w:val="center"/>
            <w:hideMark/>
          </w:tcPr>
          <w:p w14:paraId="1030E9D9"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SMB (Server Message Block)</w:t>
            </w:r>
          </w:p>
        </w:tc>
        <w:tc>
          <w:tcPr>
            <w:tcW w:w="0" w:type="auto"/>
            <w:tcMar>
              <w:top w:w="15" w:type="dxa"/>
              <w:left w:w="15" w:type="dxa"/>
              <w:bottom w:w="15" w:type="dxa"/>
              <w:right w:w="15" w:type="dxa"/>
            </w:tcMar>
            <w:vAlign w:val="center"/>
            <w:hideMark/>
          </w:tcPr>
          <w:p w14:paraId="3F87D5AA"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File/printer sharing (Windows networks).</w:t>
            </w:r>
          </w:p>
        </w:tc>
      </w:tr>
      <w:tr w:rsidR="002317BE" w14:paraId="169D32B0" w14:textId="77777777" w:rsidTr="002317BE">
        <w:trPr>
          <w:tblCellSpacing w:w="15" w:type="dxa"/>
        </w:trPr>
        <w:tc>
          <w:tcPr>
            <w:tcW w:w="0" w:type="auto"/>
            <w:tcMar>
              <w:top w:w="15" w:type="dxa"/>
              <w:left w:w="15" w:type="dxa"/>
              <w:bottom w:w="15" w:type="dxa"/>
              <w:right w:w="15" w:type="dxa"/>
            </w:tcMar>
            <w:vAlign w:val="center"/>
            <w:hideMark/>
          </w:tcPr>
          <w:p w14:paraId="3EC7720E"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514</w:t>
            </w:r>
          </w:p>
        </w:tc>
        <w:tc>
          <w:tcPr>
            <w:tcW w:w="0" w:type="auto"/>
            <w:tcMar>
              <w:top w:w="15" w:type="dxa"/>
              <w:left w:w="15" w:type="dxa"/>
              <w:bottom w:w="15" w:type="dxa"/>
              <w:right w:w="15" w:type="dxa"/>
            </w:tcMar>
            <w:vAlign w:val="center"/>
            <w:hideMark/>
          </w:tcPr>
          <w:p w14:paraId="046F5177"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Syslog</w:t>
            </w:r>
          </w:p>
        </w:tc>
        <w:tc>
          <w:tcPr>
            <w:tcW w:w="0" w:type="auto"/>
            <w:tcMar>
              <w:top w:w="15" w:type="dxa"/>
              <w:left w:w="15" w:type="dxa"/>
              <w:bottom w:w="15" w:type="dxa"/>
              <w:right w:w="15" w:type="dxa"/>
            </w:tcMar>
            <w:vAlign w:val="center"/>
            <w:hideMark/>
          </w:tcPr>
          <w:p w14:paraId="3D94F58F"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logging messages.</w:t>
            </w:r>
          </w:p>
        </w:tc>
      </w:tr>
      <w:tr w:rsidR="002317BE" w14:paraId="29EDD3C3" w14:textId="77777777" w:rsidTr="002317BE">
        <w:trPr>
          <w:tblCellSpacing w:w="15" w:type="dxa"/>
        </w:trPr>
        <w:tc>
          <w:tcPr>
            <w:tcW w:w="0" w:type="auto"/>
            <w:tcMar>
              <w:top w:w="15" w:type="dxa"/>
              <w:left w:w="15" w:type="dxa"/>
              <w:bottom w:w="15" w:type="dxa"/>
              <w:right w:w="15" w:type="dxa"/>
            </w:tcMar>
            <w:vAlign w:val="center"/>
            <w:hideMark/>
          </w:tcPr>
          <w:p w14:paraId="27AE4535"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993</w:t>
            </w:r>
          </w:p>
        </w:tc>
        <w:tc>
          <w:tcPr>
            <w:tcW w:w="0" w:type="auto"/>
            <w:tcMar>
              <w:top w:w="15" w:type="dxa"/>
              <w:left w:w="15" w:type="dxa"/>
              <w:bottom w:w="15" w:type="dxa"/>
              <w:right w:w="15" w:type="dxa"/>
            </w:tcMar>
            <w:vAlign w:val="center"/>
            <w:hideMark/>
          </w:tcPr>
          <w:p w14:paraId="63A1CFBA"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IMAPS</w:t>
            </w:r>
          </w:p>
        </w:tc>
        <w:tc>
          <w:tcPr>
            <w:tcW w:w="0" w:type="auto"/>
            <w:tcMar>
              <w:top w:w="15" w:type="dxa"/>
              <w:left w:w="15" w:type="dxa"/>
              <w:bottom w:w="15" w:type="dxa"/>
              <w:right w:w="15" w:type="dxa"/>
            </w:tcMar>
            <w:vAlign w:val="center"/>
            <w:hideMark/>
          </w:tcPr>
          <w:p w14:paraId="51AB0BBB"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Secure IMAP (email).</w:t>
            </w:r>
          </w:p>
        </w:tc>
      </w:tr>
      <w:tr w:rsidR="002317BE" w14:paraId="0D8D2D1B" w14:textId="77777777" w:rsidTr="002317BE">
        <w:trPr>
          <w:tblCellSpacing w:w="15" w:type="dxa"/>
        </w:trPr>
        <w:tc>
          <w:tcPr>
            <w:tcW w:w="0" w:type="auto"/>
            <w:tcMar>
              <w:top w:w="15" w:type="dxa"/>
              <w:left w:w="15" w:type="dxa"/>
              <w:bottom w:w="15" w:type="dxa"/>
              <w:right w:w="15" w:type="dxa"/>
            </w:tcMar>
            <w:vAlign w:val="center"/>
            <w:hideMark/>
          </w:tcPr>
          <w:p w14:paraId="23E1969D"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995</w:t>
            </w:r>
          </w:p>
        </w:tc>
        <w:tc>
          <w:tcPr>
            <w:tcW w:w="0" w:type="auto"/>
            <w:tcMar>
              <w:top w:w="15" w:type="dxa"/>
              <w:left w:w="15" w:type="dxa"/>
              <w:bottom w:w="15" w:type="dxa"/>
              <w:right w:w="15" w:type="dxa"/>
            </w:tcMar>
            <w:vAlign w:val="center"/>
            <w:hideMark/>
          </w:tcPr>
          <w:p w14:paraId="205BD669"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POP3S</w:t>
            </w:r>
          </w:p>
        </w:tc>
        <w:tc>
          <w:tcPr>
            <w:tcW w:w="0" w:type="auto"/>
            <w:tcMar>
              <w:top w:w="15" w:type="dxa"/>
              <w:left w:w="15" w:type="dxa"/>
              <w:bottom w:w="15" w:type="dxa"/>
              <w:right w:w="15" w:type="dxa"/>
            </w:tcMar>
            <w:vAlign w:val="center"/>
            <w:hideMark/>
          </w:tcPr>
          <w:p w14:paraId="7E3D37A8"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Secure POP3 (email).</w:t>
            </w:r>
          </w:p>
        </w:tc>
      </w:tr>
      <w:tr w:rsidR="002317BE" w14:paraId="701EBA68" w14:textId="77777777" w:rsidTr="002317BE">
        <w:trPr>
          <w:tblCellSpacing w:w="15" w:type="dxa"/>
        </w:trPr>
        <w:tc>
          <w:tcPr>
            <w:tcW w:w="0" w:type="auto"/>
            <w:tcMar>
              <w:top w:w="15" w:type="dxa"/>
              <w:left w:w="15" w:type="dxa"/>
              <w:bottom w:w="15" w:type="dxa"/>
              <w:right w:w="15" w:type="dxa"/>
            </w:tcMar>
            <w:vAlign w:val="center"/>
            <w:hideMark/>
          </w:tcPr>
          <w:p w14:paraId="7C082F0F"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1433</w:t>
            </w:r>
          </w:p>
        </w:tc>
        <w:tc>
          <w:tcPr>
            <w:tcW w:w="0" w:type="auto"/>
            <w:tcMar>
              <w:top w:w="15" w:type="dxa"/>
              <w:left w:w="15" w:type="dxa"/>
              <w:bottom w:w="15" w:type="dxa"/>
              <w:right w:w="15" w:type="dxa"/>
            </w:tcMar>
            <w:vAlign w:val="center"/>
            <w:hideMark/>
          </w:tcPr>
          <w:p w14:paraId="610252E0"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SQL Server</w:t>
            </w:r>
          </w:p>
        </w:tc>
        <w:tc>
          <w:tcPr>
            <w:tcW w:w="0" w:type="auto"/>
            <w:tcMar>
              <w:top w:w="15" w:type="dxa"/>
              <w:left w:w="15" w:type="dxa"/>
              <w:bottom w:w="15" w:type="dxa"/>
              <w:right w:w="15" w:type="dxa"/>
            </w:tcMar>
            <w:vAlign w:val="center"/>
            <w:hideMark/>
          </w:tcPr>
          <w:p w14:paraId="3132421A"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service.</w:t>
            </w:r>
          </w:p>
        </w:tc>
      </w:tr>
      <w:tr w:rsidR="002317BE" w14:paraId="7D48FAB8" w14:textId="77777777" w:rsidTr="002317BE">
        <w:trPr>
          <w:tblCellSpacing w:w="15" w:type="dxa"/>
        </w:trPr>
        <w:tc>
          <w:tcPr>
            <w:tcW w:w="0" w:type="auto"/>
            <w:tcMar>
              <w:top w:w="15" w:type="dxa"/>
              <w:left w:w="15" w:type="dxa"/>
              <w:bottom w:w="15" w:type="dxa"/>
              <w:right w:w="15" w:type="dxa"/>
            </w:tcMar>
            <w:vAlign w:val="center"/>
            <w:hideMark/>
          </w:tcPr>
          <w:p w14:paraId="65E21540"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1521</w:t>
            </w:r>
          </w:p>
        </w:tc>
        <w:tc>
          <w:tcPr>
            <w:tcW w:w="0" w:type="auto"/>
            <w:tcMar>
              <w:top w:w="15" w:type="dxa"/>
              <w:left w:w="15" w:type="dxa"/>
              <w:bottom w:w="15" w:type="dxa"/>
              <w:right w:w="15" w:type="dxa"/>
            </w:tcMar>
            <w:vAlign w:val="center"/>
            <w:hideMark/>
          </w:tcPr>
          <w:p w14:paraId="2D5620A0"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Oracle DB</w:t>
            </w:r>
          </w:p>
        </w:tc>
        <w:tc>
          <w:tcPr>
            <w:tcW w:w="0" w:type="auto"/>
            <w:tcMar>
              <w:top w:w="15" w:type="dxa"/>
              <w:left w:w="15" w:type="dxa"/>
              <w:bottom w:w="15" w:type="dxa"/>
              <w:right w:w="15" w:type="dxa"/>
            </w:tcMar>
            <w:vAlign w:val="center"/>
            <w:hideMark/>
          </w:tcPr>
          <w:p w14:paraId="5C2E74F0"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Oracle database service.</w:t>
            </w:r>
          </w:p>
        </w:tc>
      </w:tr>
      <w:tr w:rsidR="002317BE" w14:paraId="6429CE1B" w14:textId="77777777" w:rsidTr="002317BE">
        <w:trPr>
          <w:tblCellSpacing w:w="15" w:type="dxa"/>
        </w:trPr>
        <w:tc>
          <w:tcPr>
            <w:tcW w:w="0" w:type="auto"/>
            <w:tcMar>
              <w:top w:w="15" w:type="dxa"/>
              <w:left w:w="15" w:type="dxa"/>
              <w:bottom w:w="15" w:type="dxa"/>
              <w:right w:w="15" w:type="dxa"/>
            </w:tcMar>
            <w:vAlign w:val="center"/>
            <w:hideMark/>
          </w:tcPr>
          <w:p w14:paraId="73C75562"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3306</w:t>
            </w:r>
          </w:p>
        </w:tc>
        <w:tc>
          <w:tcPr>
            <w:tcW w:w="0" w:type="auto"/>
            <w:tcMar>
              <w:top w:w="15" w:type="dxa"/>
              <w:left w:w="15" w:type="dxa"/>
              <w:bottom w:w="15" w:type="dxa"/>
              <w:right w:w="15" w:type="dxa"/>
            </w:tcMar>
            <w:vAlign w:val="center"/>
            <w:hideMark/>
          </w:tcPr>
          <w:p w14:paraId="41238A36"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MySQL</w:t>
            </w:r>
          </w:p>
        </w:tc>
        <w:tc>
          <w:tcPr>
            <w:tcW w:w="0" w:type="auto"/>
            <w:tcMar>
              <w:top w:w="15" w:type="dxa"/>
              <w:left w:w="15" w:type="dxa"/>
              <w:bottom w:w="15" w:type="dxa"/>
              <w:right w:w="15" w:type="dxa"/>
            </w:tcMar>
            <w:vAlign w:val="center"/>
            <w:hideMark/>
          </w:tcPr>
          <w:p w14:paraId="0B7A0BF8"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Popular database service.</w:t>
            </w:r>
          </w:p>
        </w:tc>
      </w:tr>
      <w:tr w:rsidR="002317BE" w14:paraId="4A3DC1AD" w14:textId="77777777" w:rsidTr="002317BE">
        <w:trPr>
          <w:tblCellSpacing w:w="15" w:type="dxa"/>
        </w:trPr>
        <w:tc>
          <w:tcPr>
            <w:tcW w:w="0" w:type="auto"/>
            <w:tcMar>
              <w:top w:w="15" w:type="dxa"/>
              <w:left w:w="15" w:type="dxa"/>
              <w:bottom w:w="15" w:type="dxa"/>
              <w:right w:w="15" w:type="dxa"/>
            </w:tcMar>
            <w:vAlign w:val="center"/>
            <w:hideMark/>
          </w:tcPr>
          <w:p w14:paraId="32D4D7AC"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3389</w:t>
            </w:r>
          </w:p>
        </w:tc>
        <w:tc>
          <w:tcPr>
            <w:tcW w:w="0" w:type="auto"/>
            <w:tcMar>
              <w:top w:w="15" w:type="dxa"/>
              <w:left w:w="15" w:type="dxa"/>
              <w:bottom w:w="15" w:type="dxa"/>
              <w:right w:w="15" w:type="dxa"/>
            </w:tcMar>
            <w:vAlign w:val="center"/>
            <w:hideMark/>
          </w:tcPr>
          <w:p w14:paraId="2A62B09C"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RDP (Remote Desktop Protocol)</w:t>
            </w:r>
          </w:p>
        </w:tc>
        <w:tc>
          <w:tcPr>
            <w:tcW w:w="0" w:type="auto"/>
            <w:tcMar>
              <w:top w:w="15" w:type="dxa"/>
              <w:left w:w="15" w:type="dxa"/>
              <w:bottom w:w="15" w:type="dxa"/>
              <w:right w:w="15" w:type="dxa"/>
            </w:tcMar>
            <w:vAlign w:val="center"/>
            <w:hideMark/>
          </w:tcPr>
          <w:p w14:paraId="271E2352"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Remote desktop for Windows.</w:t>
            </w:r>
          </w:p>
        </w:tc>
      </w:tr>
      <w:tr w:rsidR="002317BE" w14:paraId="3D326D44" w14:textId="77777777" w:rsidTr="002317BE">
        <w:trPr>
          <w:tblCellSpacing w:w="15" w:type="dxa"/>
        </w:trPr>
        <w:tc>
          <w:tcPr>
            <w:tcW w:w="0" w:type="auto"/>
            <w:tcMar>
              <w:top w:w="15" w:type="dxa"/>
              <w:left w:w="15" w:type="dxa"/>
              <w:bottom w:w="15" w:type="dxa"/>
              <w:right w:w="15" w:type="dxa"/>
            </w:tcMar>
            <w:vAlign w:val="center"/>
            <w:hideMark/>
          </w:tcPr>
          <w:p w14:paraId="3E3BEF3A"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5432</w:t>
            </w:r>
          </w:p>
        </w:tc>
        <w:tc>
          <w:tcPr>
            <w:tcW w:w="0" w:type="auto"/>
            <w:tcMar>
              <w:top w:w="15" w:type="dxa"/>
              <w:left w:w="15" w:type="dxa"/>
              <w:bottom w:w="15" w:type="dxa"/>
              <w:right w:w="15" w:type="dxa"/>
            </w:tcMar>
            <w:vAlign w:val="center"/>
            <w:hideMark/>
          </w:tcPr>
          <w:p w14:paraId="1C5554B2"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PostgreSQL</w:t>
            </w:r>
          </w:p>
        </w:tc>
        <w:tc>
          <w:tcPr>
            <w:tcW w:w="0" w:type="auto"/>
            <w:tcMar>
              <w:top w:w="15" w:type="dxa"/>
              <w:left w:w="15" w:type="dxa"/>
              <w:bottom w:w="15" w:type="dxa"/>
              <w:right w:w="15" w:type="dxa"/>
            </w:tcMar>
            <w:vAlign w:val="center"/>
            <w:hideMark/>
          </w:tcPr>
          <w:p w14:paraId="109EF53A"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service.</w:t>
            </w:r>
          </w:p>
        </w:tc>
      </w:tr>
      <w:tr w:rsidR="002317BE" w14:paraId="1F8B3114" w14:textId="77777777" w:rsidTr="002317BE">
        <w:trPr>
          <w:tblCellSpacing w:w="15" w:type="dxa"/>
        </w:trPr>
        <w:tc>
          <w:tcPr>
            <w:tcW w:w="0" w:type="auto"/>
            <w:tcMar>
              <w:top w:w="15" w:type="dxa"/>
              <w:left w:w="15" w:type="dxa"/>
              <w:bottom w:w="15" w:type="dxa"/>
              <w:right w:w="15" w:type="dxa"/>
            </w:tcMar>
            <w:vAlign w:val="center"/>
            <w:hideMark/>
          </w:tcPr>
          <w:p w14:paraId="52969036"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5900</w:t>
            </w:r>
          </w:p>
        </w:tc>
        <w:tc>
          <w:tcPr>
            <w:tcW w:w="0" w:type="auto"/>
            <w:tcMar>
              <w:top w:w="15" w:type="dxa"/>
              <w:left w:w="15" w:type="dxa"/>
              <w:bottom w:w="15" w:type="dxa"/>
              <w:right w:w="15" w:type="dxa"/>
            </w:tcMar>
            <w:vAlign w:val="center"/>
            <w:hideMark/>
          </w:tcPr>
          <w:p w14:paraId="75273E88"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VNC</w:t>
            </w:r>
          </w:p>
        </w:tc>
        <w:tc>
          <w:tcPr>
            <w:tcW w:w="0" w:type="auto"/>
            <w:tcMar>
              <w:top w:w="15" w:type="dxa"/>
              <w:left w:w="15" w:type="dxa"/>
              <w:bottom w:w="15" w:type="dxa"/>
              <w:right w:w="15" w:type="dxa"/>
            </w:tcMar>
            <w:vAlign w:val="center"/>
            <w:hideMark/>
          </w:tcPr>
          <w:p w14:paraId="7D96DC37"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Remote desktop (cross-platform).</w:t>
            </w:r>
          </w:p>
        </w:tc>
      </w:tr>
      <w:tr w:rsidR="002317BE" w14:paraId="09645E39" w14:textId="77777777" w:rsidTr="002317BE">
        <w:trPr>
          <w:tblCellSpacing w:w="15" w:type="dxa"/>
        </w:trPr>
        <w:tc>
          <w:tcPr>
            <w:tcW w:w="0" w:type="auto"/>
            <w:tcMar>
              <w:top w:w="15" w:type="dxa"/>
              <w:left w:w="15" w:type="dxa"/>
              <w:bottom w:w="15" w:type="dxa"/>
              <w:right w:w="15" w:type="dxa"/>
            </w:tcMar>
            <w:vAlign w:val="center"/>
            <w:hideMark/>
          </w:tcPr>
          <w:p w14:paraId="39E692EC"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8080</w:t>
            </w:r>
          </w:p>
        </w:tc>
        <w:tc>
          <w:tcPr>
            <w:tcW w:w="0" w:type="auto"/>
            <w:tcMar>
              <w:top w:w="15" w:type="dxa"/>
              <w:left w:w="15" w:type="dxa"/>
              <w:bottom w:w="15" w:type="dxa"/>
              <w:right w:w="15" w:type="dxa"/>
            </w:tcMar>
            <w:vAlign w:val="center"/>
            <w:hideMark/>
          </w:tcPr>
          <w:p w14:paraId="5D9F4C96"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 (alternative)</w:t>
            </w:r>
          </w:p>
        </w:tc>
        <w:tc>
          <w:tcPr>
            <w:tcW w:w="0" w:type="auto"/>
            <w:tcMar>
              <w:top w:w="15" w:type="dxa"/>
              <w:left w:w="15" w:type="dxa"/>
              <w:bottom w:w="15" w:type="dxa"/>
              <w:right w:w="15" w:type="dxa"/>
            </w:tcMar>
            <w:vAlign w:val="center"/>
            <w:hideMark/>
          </w:tcPr>
          <w:p w14:paraId="434A0310" w14:textId="77777777" w:rsidR="002317BE" w:rsidRDefault="002317B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Often used for proxy servers / test web servers.</w:t>
            </w:r>
          </w:p>
        </w:tc>
      </w:tr>
    </w:tbl>
    <w:p w14:paraId="6A7F6947" w14:textId="77777777" w:rsidR="002317BE" w:rsidRDefault="002317BE" w:rsidP="002317B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 number is the </w:t>
      </w:r>
      <w:r>
        <w:rPr>
          <w:rFonts w:ascii="Times New Roman" w:eastAsia="Times New Roman" w:hAnsi="Times New Roman" w:cs="Times New Roman"/>
          <w:b/>
          <w:bCs/>
          <w:sz w:val="24"/>
          <w:szCs w:val="24"/>
        </w:rPr>
        <w:t>CIDR subnet mask</w:t>
      </w:r>
      <w:r>
        <w:rPr>
          <w:rFonts w:ascii="Times New Roman" w:eastAsia="Times New Roman" w:hAnsi="Times New Roman" w:cs="Times New Roman"/>
          <w:sz w:val="24"/>
          <w:szCs w:val="24"/>
        </w:rPr>
        <w:t xml:space="preserve"> — it tells you how big your network is.</w:t>
      </w:r>
    </w:p>
    <w:p w14:paraId="34F6A7F4" w14:textId="77777777" w:rsidR="002317BE" w:rsidRDefault="002317BE" w:rsidP="002317B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943AC6">
          <v:rect id="_x0000_i1028" style="width:468pt;height:1.5pt" o:hralign="center" o:hrstd="t" o:hr="t" fillcolor="#a0a0a0" stroked="f"/>
        </w:pict>
      </w:r>
    </w:p>
    <w:p w14:paraId="75960957" w14:textId="77777777" w:rsidR="002317BE" w:rsidRDefault="002317BE" w:rsidP="002317B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Segoe UI Emoji" w:eastAsia="Times New Roman" w:hAnsi="Segoe UI Emoji" w:cs="Segoe UI Emoji"/>
          <w:b/>
          <w:bCs/>
          <w:sz w:val="27"/>
          <w:szCs w:val="27"/>
        </w:rPr>
        <w:t>🔍</w:t>
      </w:r>
      <w:r>
        <w:rPr>
          <w:rFonts w:ascii="Times New Roman" w:eastAsia="Times New Roman" w:hAnsi="Times New Roman" w:cs="Times New Roman"/>
          <w:b/>
          <w:bCs/>
          <w:sz w:val="27"/>
          <w:szCs w:val="27"/>
        </w:rPr>
        <w:t xml:space="preserve"> What </w:t>
      </w:r>
      <w:r>
        <w:rPr>
          <w:rFonts w:ascii="Courier New" w:eastAsia="Times New Roman" w:hAnsi="Courier New" w:cs="Courier New"/>
          <w:b/>
          <w:bCs/>
          <w:sz w:val="20"/>
          <w:szCs w:val="20"/>
        </w:rPr>
        <w:t>/20</w:t>
      </w:r>
      <w:r>
        <w:rPr>
          <w:rFonts w:ascii="Times New Roman" w:eastAsia="Times New Roman" w:hAnsi="Times New Roman" w:cs="Times New Roman"/>
          <w:b/>
          <w:bCs/>
          <w:sz w:val="27"/>
          <w:szCs w:val="27"/>
        </w:rPr>
        <w:t xml:space="preserve"> means</w:t>
      </w:r>
    </w:p>
    <w:p w14:paraId="17F1364F" w14:textId="77777777" w:rsidR="002317BE" w:rsidRDefault="002317BE" w:rsidP="002317BE">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/24</w:t>
      </w:r>
      <w:r>
        <w:rPr>
          <w:rFonts w:ascii="Times New Roman" w:eastAsia="Times New Roman" w:hAnsi="Times New Roman" w:cs="Times New Roman"/>
          <w:sz w:val="24"/>
          <w:szCs w:val="24"/>
        </w:rPr>
        <w:t xml:space="preserve"> = </w:t>
      </w:r>
      <w:r>
        <w:rPr>
          <w:rFonts w:ascii="Courier New" w:eastAsia="Times New Roman" w:hAnsi="Courier New" w:cs="Courier New"/>
          <w:sz w:val="20"/>
          <w:szCs w:val="20"/>
        </w:rPr>
        <w:t>255.255.255.0</w:t>
      </w:r>
      <w:r>
        <w:rPr>
          <w:rFonts w:ascii="Times New Roman" w:eastAsia="Times New Roman" w:hAnsi="Times New Roman" w:cs="Times New Roman"/>
          <w:sz w:val="24"/>
          <w:szCs w:val="24"/>
        </w:rPr>
        <w:t xml:space="preserve"> → 256 IPs (most home networks)</w:t>
      </w:r>
    </w:p>
    <w:p w14:paraId="1BBD372A" w14:textId="77777777" w:rsidR="002317BE" w:rsidRDefault="002317BE" w:rsidP="002317BE">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/20</w:t>
      </w:r>
      <w:r>
        <w:rPr>
          <w:rFonts w:ascii="Times New Roman" w:eastAsia="Times New Roman" w:hAnsi="Times New Roman" w:cs="Times New Roman"/>
          <w:sz w:val="24"/>
          <w:szCs w:val="24"/>
        </w:rPr>
        <w:t xml:space="preserve"> = </w:t>
      </w:r>
      <w:r>
        <w:rPr>
          <w:rFonts w:ascii="Courier New" w:eastAsia="Times New Roman" w:hAnsi="Courier New" w:cs="Courier New"/>
          <w:sz w:val="20"/>
          <w:szCs w:val="20"/>
        </w:rPr>
        <w:t>255.255.240.0</w:t>
      </w:r>
      <w:r>
        <w:rPr>
          <w:rFonts w:ascii="Times New Roman" w:eastAsia="Times New Roman" w:hAnsi="Times New Roman" w:cs="Times New Roman"/>
          <w:sz w:val="24"/>
          <w:szCs w:val="24"/>
        </w:rPr>
        <w:t xml:space="preserve"> → 4096 IPs </w:t>
      </w:r>
      <w:r>
        <w:rPr>
          <w:rFonts w:ascii="Segoe UI Emoji" w:eastAsia="Times New Roman" w:hAnsi="Segoe UI Emoji" w:cs="Segoe UI Emoji"/>
          <w:sz w:val="24"/>
          <w:szCs w:val="24"/>
        </w:rPr>
        <w:t>😮</w:t>
      </w:r>
      <w:r>
        <w:rPr>
          <w:rFonts w:ascii="Times New Roman" w:eastAsia="Times New Roman" w:hAnsi="Times New Roman" w:cs="Times New Roman"/>
          <w:sz w:val="24"/>
          <w:szCs w:val="24"/>
        </w:rPr>
        <w:t xml:space="preserve"> (a much larger range)</w:t>
      </w:r>
    </w:p>
    <w:p w14:paraId="44F9FE28" w14:textId="77777777" w:rsidR="002317BE" w:rsidRDefault="002317BE" w:rsidP="002317B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 your network is </w:t>
      </w:r>
      <w:proofErr w:type="gramStart"/>
      <w:r>
        <w:rPr>
          <w:rFonts w:ascii="Times New Roman" w:eastAsia="Times New Roman" w:hAnsi="Times New Roman" w:cs="Times New Roman"/>
          <w:b/>
          <w:bCs/>
          <w:sz w:val="24"/>
          <w:szCs w:val="24"/>
        </w:rPr>
        <w:t>172.29.</w:t>
      </w:r>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b/>
          <w:bCs/>
          <w:sz w:val="24"/>
          <w:szCs w:val="24"/>
        </w:rPr>
        <w:t xml:space="preserve"> from 172.29.0.0 → 172.29.15.255</w:t>
      </w:r>
      <w:r>
        <w:rPr>
          <w:rFonts w:ascii="Times New Roman" w:eastAsia="Times New Roman" w:hAnsi="Times New Roman" w:cs="Times New Roman"/>
          <w:sz w:val="24"/>
          <w:szCs w:val="24"/>
        </w:rPr>
        <w:t>.</w:t>
      </w:r>
    </w:p>
    <w:p w14:paraId="45980B57" w14:textId="77777777" w:rsidR="002317BE" w:rsidRDefault="002317BE" w:rsidP="002317B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host IP falls somewhere inside that range, </w:t>
      </w:r>
      <w:proofErr w:type="gramStart"/>
      <w:r>
        <w:rPr>
          <w:rFonts w:ascii="Times New Roman" w:eastAsia="Times New Roman" w:hAnsi="Times New Roman" w:cs="Times New Roman"/>
          <w:sz w:val="24"/>
          <w:szCs w:val="24"/>
        </w:rPr>
        <w:t>e.g.</w:t>
      </w:r>
      <w:proofErr w:type="gramEnd"/>
      <w:r>
        <w:rPr>
          <w:rFonts w:ascii="Times New Roman" w:eastAsia="Times New Roman" w:hAnsi="Times New Roman" w:cs="Times New Roman"/>
          <w:sz w:val="24"/>
          <w:szCs w:val="24"/>
        </w:rPr>
        <w:t xml:space="preserve"> </w:t>
      </w:r>
      <w:r>
        <w:rPr>
          <w:rFonts w:ascii="Courier New" w:eastAsia="Times New Roman" w:hAnsi="Courier New" w:cs="Courier New"/>
          <w:sz w:val="20"/>
          <w:szCs w:val="20"/>
        </w:rPr>
        <w:t>172.29.123.45/20</w:t>
      </w:r>
      <w:r>
        <w:rPr>
          <w:rFonts w:ascii="Times New Roman" w:eastAsia="Times New Roman" w:hAnsi="Times New Roman" w:cs="Times New Roman"/>
          <w:sz w:val="24"/>
          <w:szCs w:val="24"/>
        </w:rPr>
        <w:t>.</w:t>
      </w:r>
    </w:p>
    <w:p w14:paraId="74F7D508" w14:textId="77777777" w:rsidR="002317BE" w:rsidRDefault="002317BE" w:rsidP="002317B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9FA5DB">
          <v:rect id="_x0000_i1029" style="width:468pt;height:1.5pt" o:hralign="center" o:hrstd="t" o:hr="t" fillcolor="#a0a0a0" stroked="f"/>
        </w:pict>
      </w:r>
    </w:p>
    <w:p w14:paraId="62B4783C" w14:textId="77777777" w:rsidR="002317BE" w:rsidRDefault="002317BE" w:rsidP="002317BE">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Segoe UI Emoji" w:eastAsia="Times New Roman" w:hAnsi="Segoe UI Emoji" w:cs="Segoe UI Emoji"/>
          <w:b/>
          <w:bCs/>
          <w:sz w:val="27"/>
          <w:szCs w:val="27"/>
        </w:rPr>
        <w:t>✅</w:t>
      </w:r>
      <w:r>
        <w:rPr>
          <w:rFonts w:ascii="Times New Roman" w:eastAsia="Times New Roman" w:hAnsi="Times New Roman" w:cs="Times New Roman"/>
          <w:b/>
          <w:bCs/>
          <w:sz w:val="27"/>
          <w:szCs w:val="27"/>
        </w:rPr>
        <w:t xml:space="preserve"> How to scan it</w:t>
      </w:r>
    </w:p>
    <w:p w14:paraId="40757807" w14:textId="77777777" w:rsidR="002317BE" w:rsidRDefault="002317BE" w:rsidP="002317B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want to scan your local subnet with </w:t>
      </w:r>
      <w:proofErr w:type="spellStart"/>
      <w:r>
        <w:rPr>
          <w:rFonts w:ascii="Courier New" w:eastAsia="Times New Roman" w:hAnsi="Courier New" w:cs="Courier New"/>
          <w:sz w:val="20"/>
          <w:szCs w:val="20"/>
        </w:rPr>
        <w:t>nmap</w:t>
      </w:r>
      <w:proofErr w:type="spellEnd"/>
      <w:r>
        <w:rPr>
          <w:rFonts w:ascii="Times New Roman" w:eastAsia="Times New Roman" w:hAnsi="Times New Roman" w:cs="Times New Roman"/>
          <w:sz w:val="24"/>
          <w:szCs w:val="24"/>
        </w:rPr>
        <w:t>:</w:t>
      </w:r>
    </w:p>
    <w:p w14:paraId="758A8366" w14:textId="77777777" w:rsidR="002317BE" w:rsidRDefault="002317BE" w:rsidP="002317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Pr>
          <w:rFonts w:ascii="Courier New" w:eastAsia="Times New Roman" w:hAnsi="Courier New" w:cs="Courier New"/>
          <w:sz w:val="20"/>
          <w:szCs w:val="20"/>
        </w:rPr>
        <w:t>sudo</w:t>
      </w:r>
      <w:proofErr w:type="spellEnd"/>
      <w:r>
        <w:rPr>
          <w:rFonts w:ascii="Courier New" w:eastAsia="Times New Roman" w:hAnsi="Courier New" w:cs="Courier New"/>
          <w:sz w:val="20"/>
          <w:szCs w:val="20"/>
        </w:rPr>
        <w:t xml:space="preserve"> </w:t>
      </w:r>
      <w:proofErr w:type="spellStart"/>
      <w:r>
        <w:rPr>
          <w:rFonts w:ascii="Courier New" w:eastAsia="Times New Roman" w:hAnsi="Courier New" w:cs="Courier New"/>
          <w:sz w:val="20"/>
          <w:szCs w:val="20"/>
        </w:rPr>
        <w:t>nmap</w:t>
      </w:r>
      <w:proofErr w:type="spellEnd"/>
      <w:r>
        <w:rPr>
          <w:rFonts w:ascii="Courier New" w:eastAsia="Times New Roman" w:hAnsi="Courier New" w:cs="Courier New"/>
          <w:sz w:val="20"/>
          <w:szCs w:val="20"/>
        </w:rPr>
        <w:t xml:space="preserve"> -</w:t>
      </w:r>
      <w:proofErr w:type="spellStart"/>
      <w:r>
        <w:rPr>
          <w:rFonts w:ascii="Courier New" w:eastAsia="Times New Roman" w:hAnsi="Courier New" w:cs="Courier New"/>
          <w:sz w:val="20"/>
          <w:szCs w:val="20"/>
        </w:rPr>
        <w:t>sn</w:t>
      </w:r>
      <w:proofErr w:type="spellEnd"/>
      <w:r>
        <w:rPr>
          <w:rFonts w:ascii="Courier New" w:eastAsia="Times New Roman" w:hAnsi="Courier New" w:cs="Courier New"/>
          <w:sz w:val="20"/>
          <w:szCs w:val="20"/>
        </w:rPr>
        <w:t xml:space="preserve"> 172.29.0.0/20</w:t>
      </w:r>
    </w:p>
    <w:p w14:paraId="5DDFDE9B" w14:textId="77777777" w:rsidR="002317BE" w:rsidRDefault="002317BE" w:rsidP="002317BE">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w:t>
      </w:r>
      <w:proofErr w:type="spellStart"/>
      <w:r>
        <w:rPr>
          <w:rFonts w:ascii="Courier New" w:eastAsia="Times New Roman" w:hAnsi="Courier New" w:cs="Courier New"/>
          <w:sz w:val="20"/>
          <w:szCs w:val="20"/>
        </w:rPr>
        <w:t>sn</w:t>
      </w:r>
      <w:proofErr w:type="spellEnd"/>
      <w:r>
        <w:rPr>
          <w:rFonts w:ascii="Times New Roman" w:eastAsia="Times New Roman" w:hAnsi="Times New Roman" w:cs="Times New Roman"/>
          <w:sz w:val="24"/>
          <w:szCs w:val="24"/>
        </w:rPr>
        <w:t xml:space="preserve"> → ping scan (just shows live hosts).</w:t>
      </w:r>
    </w:p>
    <w:p w14:paraId="706BD891" w14:textId="77777777" w:rsidR="002317BE" w:rsidRDefault="002317BE" w:rsidP="002317BE">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Courier New" w:eastAsia="Times New Roman" w:hAnsi="Courier New" w:cs="Courier New"/>
          <w:sz w:val="20"/>
          <w:szCs w:val="20"/>
        </w:rPr>
        <w:t>/20</w:t>
      </w:r>
      <w:r>
        <w:rPr>
          <w:rFonts w:ascii="Times New Roman" w:eastAsia="Times New Roman" w:hAnsi="Times New Roman" w:cs="Times New Roman"/>
          <w:sz w:val="24"/>
          <w:szCs w:val="24"/>
        </w:rPr>
        <w:t xml:space="preserve"> → tells </w:t>
      </w:r>
      <w:proofErr w:type="spellStart"/>
      <w:r>
        <w:rPr>
          <w:rFonts w:ascii="Times New Roman" w:eastAsia="Times New Roman" w:hAnsi="Times New Roman" w:cs="Times New Roman"/>
          <w:sz w:val="24"/>
          <w:szCs w:val="24"/>
        </w:rPr>
        <w:t>nmap</w:t>
      </w:r>
      <w:proofErr w:type="spellEnd"/>
      <w:r>
        <w:rPr>
          <w:rFonts w:ascii="Times New Roman" w:eastAsia="Times New Roman" w:hAnsi="Times New Roman" w:cs="Times New Roman"/>
          <w:sz w:val="24"/>
          <w:szCs w:val="24"/>
        </w:rPr>
        <w:t xml:space="preserve"> to scan the whole subnet.</w:t>
      </w:r>
    </w:p>
    <w:p w14:paraId="746020F8" w14:textId="77777777" w:rsidR="002317BE" w:rsidRDefault="002317BE" w:rsidP="002317BE">
      <w:pPr>
        <w:spacing w:before="100" w:beforeAutospacing="1" w:after="100" w:afterAutospacing="1" w:line="240" w:lineRule="auto"/>
        <w:rPr>
          <w:rFonts w:ascii="Times New Roman" w:eastAsia="Times New Roman" w:hAnsi="Times New Roman" w:cs="Times New Roman"/>
          <w:sz w:val="24"/>
          <w:szCs w:val="24"/>
        </w:rPr>
      </w:pPr>
      <w:r>
        <w:rPr>
          <w:rFonts w:ascii="Segoe UI Emoji" w:eastAsia="Times New Roman" w:hAnsi="Segoe UI Emoji" w:cs="Segoe UI Emoji"/>
          <w:sz w:val="24"/>
          <w:szCs w:val="24"/>
        </w:rPr>
        <w:lastRenderedPageBreak/>
        <w:t>⚠️</w:t>
      </w:r>
      <w:r>
        <w:rPr>
          <w:rFonts w:ascii="Times New Roman" w:eastAsia="Times New Roman" w:hAnsi="Times New Roman" w:cs="Times New Roman"/>
          <w:sz w:val="24"/>
          <w:szCs w:val="24"/>
        </w:rPr>
        <w:t xml:space="preserve"> Warning: </w:t>
      </w:r>
      <w:r>
        <w:rPr>
          <w:rFonts w:ascii="Courier New" w:eastAsia="Times New Roman" w:hAnsi="Courier New" w:cs="Courier New"/>
          <w:sz w:val="20"/>
          <w:szCs w:val="20"/>
        </w:rPr>
        <w:t>/20</w:t>
      </w:r>
      <w:r>
        <w:rPr>
          <w:rFonts w:ascii="Times New Roman" w:eastAsia="Times New Roman" w:hAnsi="Times New Roman" w:cs="Times New Roman"/>
          <w:sz w:val="24"/>
          <w:szCs w:val="24"/>
        </w:rPr>
        <w:t xml:space="preserve"> is large (over 4000 IPs). It’ll take longer. If you only want to see nearby hosts, you could scan a smaller chunk, e.g.:</w:t>
      </w:r>
    </w:p>
    <w:p w14:paraId="26DDB252" w14:textId="77777777" w:rsidR="002317BE" w:rsidRDefault="002317BE" w:rsidP="002317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Pr>
          <w:rFonts w:ascii="Courier New" w:eastAsia="Times New Roman" w:hAnsi="Courier New" w:cs="Courier New"/>
          <w:sz w:val="20"/>
          <w:szCs w:val="20"/>
        </w:rPr>
        <w:t>sudo</w:t>
      </w:r>
      <w:proofErr w:type="spellEnd"/>
      <w:r>
        <w:rPr>
          <w:rFonts w:ascii="Courier New" w:eastAsia="Times New Roman" w:hAnsi="Courier New" w:cs="Courier New"/>
          <w:sz w:val="20"/>
          <w:szCs w:val="20"/>
        </w:rPr>
        <w:t xml:space="preserve"> </w:t>
      </w:r>
      <w:proofErr w:type="spellStart"/>
      <w:r>
        <w:rPr>
          <w:rFonts w:ascii="Courier New" w:eastAsia="Times New Roman" w:hAnsi="Courier New" w:cs="Courier New"/>
          <w:sz w:val="20"/>
          <w:szCs w:val="20"/>
        </w:rPr>
        <w:t>nmap</w:t>
      </w:r>
      <w:proofErr w:type="spellEnd"/>
      <w:r>
        <w:rPr>
          <w:rFonts w:ascii="Courier New" w:eastAsia="Times New Roman" w:hAnsi="Courier New" w:cs="Courier New"/>
          <w:sz w:val="20"/>
          <w:szCs w:val="20"/>
        </w:rPr>
        <w:t xml:space="preserve"> -</w:t>
      </w:r>
      <w:proofErr w:type="spellStart"/>
      <w:r>
        <w:rPr>
          <w:rFonts w:ascii="Courier New" w:eastAsia="Times New Roman" w:hAnsi="Courier New" w:cs="Courier New"/>
          <w:sz w:val="20"/>
          <w:szCs w:val="20"/>
        </w:rPr>
        <w:t>sn</w:t>
      </w:r>
      <w:proofErr w:type="spellEnd"/>
      <w:r>
        <w:rPr>
          <w:rFonts w:ascii="Courier New" w:eastAsia="Times New Roman" w:hAnsi="Courier New" w:cs="Courier New"/>
          <w:sz w:val="20"/>
          <w:szCs w:val="20"/>
        </w:rPr>
        <w:t xml:space="preserve"> 172.29.0.0/24</w:t>
      </w:r>
    </w:p>
    <w:p w14:paraId="220EC0BE" w14:textId="77777777" w:rsidR="002317BE" w:rsidRDefault="002317BE" w:rsidP="002317B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checks just 256 addresses inside the bigger network.)</w:t>
      </w:r>
    </w:p>
    <w:p w14:paraId="2B050168" w14:textId="77777777" w:rsidR="002317BE" w:rsidRDefault="002317BE" w:rsidP="002317BE">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AA99FF">
          <v:rect id="_x0000_i1030" style="width:468pt;height:1.5pt" o:hralign="center" o:hrstd="t" o:hr="t" fillcolor="#a0a0a0" stroked="f"/>
        </w:pict>
      </w:r>
    </w:p>
    <w:p w14:paraId="7A13B816" w14:textId="77777777" w:rsidR="002317BE" w:rsidRDefault="002317BE" w:rsidP="002317BE">
      <w:pPr>
        <w:spacing w:before="100" w:beforeAutospacing="1" w:after="100" w:afterAutospacing="1" w:line="240" w:lineRule="auto"/>
        <w:rPr>
          <w:rFonts w:ascii="Times New Roman" w:eastAsia="Times New Roman" w:hAnsi="Times New Roman" w:cs="Times New Roman"/>
          <w:sz w:val="24"/>
          <w:szCs w:val="24"/>
        </w:rPr>
      </w:pPr>
      <w:r>
        <w:rPr>
          <w:rFonts w:ascii="Segoe UI Emoji" w:eastAsia="Times New Roman" w:hAnsi="Segoe UI Emoji" w:cs="Segoe UI Emoji"/>
          <w:sz w:val="24"/>
          <w:szCs w:val="24"/>
        </w:rPr>
        <w:t>👉</w:t>
      </w:r>
      <w:r>
        <w:rPr>
          <w:rFonts w:ascii="Times New Roman" w:eastAsia="Times New Roman" w:hAnsi="Times New Roman" w:cs="Times New Roman"/>
          <w:sz w:val="24"/>
          <w:szCs w:val="24"/>
        </w:rPr>
        <w:t xml:space="preserve"> So to answer your doubt:</w:t>
      </w:r>
      <w:r>
        <w:rPr>
          <w:rFonts w:ascii="Times New Roman" w:eastAsia="Times New Roman" w:hAnsi="Times New Roman" w:cs="Times New Roman"/>
          <w:sz w:val="24"/>
          <w:szCs w:val="24"/>
        </w:rPr>
        <w:br/>
        <w:t xml:space="preserve">Your network just happens to use </w:t>
      </w:r>
      <w:r>
        <w:rPr>
          <w:rFonts w:ascii="Courier New" w:eastAsia="Times New Roman" w:hAnsi="Courier New" w:cs="Courier New"/>
          <w:sz w:val="20"/>
          <w:szCs w:val="20"/>
        </w:rPr>
        <w:t>/20</w:t>
      </w:r>
      <w:r>
        <w:rPr>
          <w:rFonts w:ascii="Times New Roman" w:eastAsia="Times New Roman" w:hAnsi="Times New Roman" w:cs="Times New Roman"/>
          <w:sz w:val="24"/>
          <w:szCs w:val="24"/>
        </w:rPr>
        <w:t xml:space="preserve"> instead of </w:t>
      </w:r>
      <w:r>
        <w:rPr>
          <w:rFonts w:ascii="Courier New" w:eastAsia="Times New Roman" w:hAnsi="Courier New" w:cs="Courier New"/>
          <w:sz w:val="20"/>
          <w:szCs w:val="20"/>
        </w:rPr>
        <w:t>/24</w:t>
      </w:r>
      <w:r>
        <w:rPr>
          <w:rFonts w:ascii="Times New Roman" w:eastAsia="Times New Roman" w:hAnsi="Times New Roman" w:cs="Times New Roman"/>
          <w:sz w:val="24"/>
          <w:szCs w:val="24"/>
        </w:rPr>
        <w:t>. Nothing wrong — it just means more possible devices on that subnet.</w:t>
      </w:r>
    </w:p>
    <w:p w14:paraId="33DD259E" w14:textId="77777777" w:rsidR="00244685" w:rsidRDefault="00244685" w:rsidP="00244685">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w:t>
      </w:r>
    </w:p>
    <w:p w14:paraId="45F8DEE9" w14:textId="77777777" w:rsidR="00244685" w:rsidRDefault="00244685" w:rsidP="00244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w:t>
      </w:r>
      <w:r>
        <w:rPr>
          <w:rFonts w:ascii="Times New Roman" w:eastAsia="Times New Roman" w:hAnsi="Times New Roman" w:cs="Times New Roman"/>
          <w:b/>
          <w:bCs/>
          <w:sz w:val="24"/>
          <w:szCs w:val="24"/>
        </w:rPr>
        <w:t>networking and penetration testing</w:t>
      </w:r>
      <w:r>
        <w:rPr>
          <w:rFonts w:ascii="Times New Roman" w:eastAsia="Times New Roman" w:hAnsi="Times New Roman" w:cs="Times New Roman"/>
          <w:sz w:val="24"/>
          <w:szCs w:val="24"/>
        </w:rPr>
        <w:t>,</w:t>
      </w:r>
    </w:p>
    <w:p w14:paraId="778C798B" w14:textId="77777777" w:rsidR="00244685" w:rsidRDefault="00244685" w:rsidP="00244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Pivoting</w:t>
      </w:r>
      <w:r>
        <w:rPr>
          <w:rFonts w:ascii="Times New Roman" w:eastAsia="Times New Roman" w:hAnsi="Times New Roman" w:cs="Times New Roman"/>
          <w:sz w:val="24"/>
          <w:szCs w:val="24"/>
        </w:rPr>
        <w:t xml:space="preserve"> means using one compromised system (a "foothold") inside a network as a </w:t>
      </w:r>
      <w:r>
        <w:rPr>
          <w:rFonts w:ascii="Times New Roman" w:eastAsia="Times New Roman" w:hAnsi="Times New Roman" w:cs="Times New Roman"/>
          <w:b/>
          <w:bCs/>
          <w:sz w:val="24"/>
          <w:szCs w:val="24"/>
        </w:rPr>
        <w:t>launch point</w:t>
      </w:r>
      <w:r>
        <w:rPr>
          <w:rFonts w:ascii="Times New Roman" w:eastAsia="Times New Roman" w:hAnsi="Times New Roman" w:cs="Times New Roman"/>
          <w:sz w:val="24"/>
          <w:szCs w:val="24"/>
        </w:rPr>
        <w:t xml:space="preserve"> to reach other systems or networks that you normally couldn’t access directly.</w:t>
      </w:r>
    </w:p>
    <w:p w14:paraId="631FAEB9" w14:textId="77777777" w:rsidR="00244685" w:rsidRDefault="00244685" w:rsidP="00244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Think of it like this:</w:t>
      </w:r>
    </w:p>
    <w:p w14:paraId="517ED855" w14:textId="77777777" w:rsidR="00244685" w:rsidRDefault="00244685" w:rsidP="00244685">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You hack into one machine that has access to an internal network.</w:t>
      </w:r>
    </w:p>
    <w:p w14:paraId="0A3E08A7" w14:textId="77777777" w:rsidR="00244685" w:rsidRDefault="00244685" w:rsidP="00244685">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Instead of only exploring that single machine, you use it as a </w:t>
      </w:r>
      <w:r>
        <w:rPr>
          <w:rFonts w:ascii="Times New Roman" w:eastAsia="Times New Roman" w:hAnsi="Times New Roman" w:cs="Times New Roman"/>
          <w:b/>
          <w:bCs/>
          <w:sz w:val="24"/>
          <w:szCs w:val="24"/>
        </w:rPr>
        <w:t>bridge/tunnel/proxy</w:t>
      </w:r>
      <w:r>
        <w:rPr>
          <w:rFonts w:ascii="Times New Roman" w:eastAsia="Times New Roman" w:hAnsi="Times New Roman" w:cs="Times New Roman"/>
          <w:sz w:val="24"/>
          <w:szCs w:val="24"/>
        </w:rPr>
        <w:t xml:space="preserve"> to "pivot" into deeper parts of the target environment.</w:t>
      </w:r>
    </w:p>
    <w:p w14:paraId="08DEA4FF" w14:textId="77777777" w:rsidR="00244685" w:rsidRDefault="00244685" w:rsidP="0024468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Example:</w:t>
      </w:r>
    </w:p>
    <w:p w14:paraId="606C7232" w14:textId="77777777" w:rsidR="00244685" w:rsidRDefault="00244685" w:rsidP="00244685">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compromise a web server that has only </w:t>
      </w:r>
      <w:r>
        <w:rPr>
          <w:rFonts w:ascii="Times New Roman" w:eastAsia="Times New Roman" w:hAnsi="Times New Roman" w:cs="Times New Roman"/>
          <w:b/>
          <w:bCs/>
          <w:sz w:val="24"/>
          <w:szCs w:val="24"/>
        </w:rPr>
        <w:t>external internet access</w:t>
      </w:r>
      <w:r>
        <w:rPr>
          <w:rFonts w:ascii="Times New Roman" w:eastAsia="Times New Roman" w:hAnsi="Times New Roman" w:cs="Times New Roman"/>
          <w:sz w:val="24"/>
          <w:szCs w:val="24"/>
        </w:rPr>
        <w:t xml:space="preserve"> and a private connection to an </w:t>
      </w:r>
      <w:r>
        <w:rPr>
          <w:rFonts w:ascii="Times New Roman" w:eastAsia="Times New Roman" w:hAnsi="Times New Roman" w:cs="Times New Roman"/>
          <w:b/>
          <w:bCs/>
          <w:sz w:val="24"/>
          <w:szCs w:val="24"/>
        </w:rPr>
        <w:t>internal database server</w:t>
      </w:r>
      <w:r>
        <w:rPr>
          <w:rFonts w:ascii="Times New Roman" w:eastAsia="Times New Roman" w:hAnsi="Times New Roman" w:cs="Times New Roman"/>
          <w:sz w:val="24"/>
          <w:szCs w:val="24"/>
        </w:rPr>
        <w:t>.</w:t>
      </w:r>
    </w:p>
    <w:p w14:paraId="3B65E4C5" w14:textId="77777777" w:rsidR="00244685" w:rsidRDefault="00244685" w:rsidP="00244685">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From your attacking machine outside, you cannot reach the database server directly.</w:t>
      </w:r>
    </w:p>
    <w:p w14:paraId="4F063607" w14:textId="77777777" w:rsidR="00244685" w:rsidRDefault="00244685" w:rsidP="00244685">
      <w:pPr>
        <w:numPr>
          <w:ilvl w:val="0"/>
          <w:numId w:val="1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But by pivoting through the web server, you can route your traffic through it to access the database.</w:t>
      </w:r>
    </w:p>
    <w:p w14:paraId="3C5389ED" w14:textId="77777777" w:rsidR="00244685" w:rsidRDefault="00244685" w:rsidP="0024468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Types of pivoting:</w:t>
      </w:r>
    </w:p>
    <w:p w14:paraId="6BDF2BB3" w14:textId="77777777" w:rsidR="00244685" w:rsidRDefault="00244685" w:rsidP="00244685">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Port forwarding / tunneling</w:t>
      </w:r>
      <w:r>
        <w:rPr>
          <w:rFonts w:ascii="Times New Roman" w:eastAsia="Times New Roman" w:hAnsi="Times New Roman" w:cs="Times New Roman"/>
          <w:sz w:val="24"/>
          <w:szCs w:val="24"/>
        </w:rPr>
        <w:t xml:space="preserve"> – redirecting traffic through the compromised host (e.g., SSH tunnels, </w:t>
      </w:r>
      <w:proofErr w:type="spellStart"/>
      <w:r>
        <w:rPr>
          <w:rFonts w:ascii="Courier New" w:eastAsia="Times New Roman" w:hAnsi="Courier New" w:cs="Courier New"/>
          <w:sz w:val="20"/>
          <w:szCs w:val="20"/>
        </w:rPr>
        <w:t>meterpreter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portfwd</w:t>
      </w:r>
      <w:proofErr w:type="spellEnd"/>
      <w:r>
        <w:rPr>
          <w:rFonts w:ascii="Times New Roman" w:eastAsia="Times New Roman" w:hAnsi="Times New Roman" w:cs="Times New Roman"/>
          <w:sz w:val="24"/>
          <w:szCs w:val="24"/>
        </w:rPr>
        <w:t>).</w:t>
      </w:r>
    </w:p>
    <w:p w14:paraId="6B9C73BA" w14:textId="77777777" w:rsidR="00244685" w:rsidRDefault="00244685" w:rsidP="00244685">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Proxying</w:t>
      </w:r>
      <w:r>
        <w:rPr>
          <w:rFonts w:ascii="Times New Roman" w:eastAsia="Times New Roman" w:hAnsi="Times New Roman" w:cs="Times New Roman"/>
          <w:sz w:val="24"/>
          <w:szCs w:val="24"/>
        </w:rPr>
        <w:t xml:space="preserve"> – making the compromised host act like a proxy for network traffic (e.g., SOCKS proxy via </w:t>
      </w:r>
      <w:proofErr w:type="spellStart"/>
      <w:r>
        <w:rPr>
          <w:rFonts w:ascii="Courier New" w:eastAsia="Times New Roman" w:hAnsi="Courier New" w:cs="Courier New"/>
          <w:sz w:val="20"/>
          <w:szCs w:val="20"/>
        </w:rPr>
        <w:t>proxychains</w:t>
      </w:r>
      <w:proofErr w:type="spellEnd"/>
      <w:r>
        <w:rPr>
          <w:rFonts w:ascii="Times New Roman" w:eastAsia="Times New Roman" w:hAnsi="Times New Roman" w:cs="Times New Roman"/>
          <w:sz w:val="24"/>
          <w:szCs w:val="24"/>
        </w:rPr>
        <w:t>).</w:t>
      </w:r>
    </w:p>
    <w:p w14:paraId="6C109097" w14:textId="77777777" w:rsidR="00244685" w:rsidRDefault="00244685" w:rsidP="00244685">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VPN-style pivoting</w:t>
      </w:r>
      <w:r>
        <w:rPr>
          <w:rFonts w:ascii="Times New Roman" w:eastAsia="Times New Roman" w:hAnsi="Times New Roman" w:cs="Times New Roman"/>
          <w:sz w:val="24"/>
          <w:szCs w:val="24"/>
        </w:rPr>
        <w:t xml:space="preserve"> – fully routing your traffic through the target host as if you were "inside" the private network.</w:t>
      </w:r>
    </w:p>
    <w:p w14:paraId="5287F1F5" w14:textId="77777777" w:rsidR="00244685" w:rsidRDefault="00244685" w:rsidP="00244685">
      <w:pPr>
        <w:spacing w:before="100" w:beforeAutospacing="1" w:after="100" w:afterAutospacing="1" w:line="240" w:lineRule="auto"/>
        <w:rPr>
          <w:rFonts w:ascii="Times New Roman" w:eastAsia="Times New Roman" w:hAnsi="Times New Roman" w:cs="Times New Roman"/>
          <w:sz w:val="24"/>
          <w:szCs w:val="24"/>
        </w:rPr>
      </w:pPr>
      <w:r>
        <w:rPr>
          <w:rFonts w:ascii="Segoe UI Emoji" w:eastAsia="Times New Roman" w:hAnsi="Segoe UI Emoji" w:cs="Segoe UI Emoji"/>
          <w:sz w:val="24"/>
          <w:szCs w:val="24"/>
        </w:rPr>
        <w:lastRenderedPageBreak/>
        <w:t>👉</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short:</w:t>
      </w:r>
      <w:r>
        <w:rPr>
          <w:rFonts w:ascii="Times New Roman" w:eastAsia="Times New Roman" w:hAnsi="Times New Roman" w:cs="Times New Roman"/>
          <w:sz w:val="24"/>
          <w:szCs w:val="24"/>
        </w:rPr>
        <w:br/>
        <w:t xml:space="preserve">Pivoting is about </w:t>
      </w:r>
      <w:r>
        <w:rPr>
          <w:rFonts w:ascii="Times New Roman" w:eastAsia="Times New Roman" w:hAnsi="Times New Roman" w:cs="Times New Roman"/>
          <w:b/>
          <w:bCs/>
          <w:sz w:val="24"/>
          <w:szCs w:val="24"/>
        </w:rPr>
        <w:t>expanding access deeper into a network</w:t>
      </w:r>
      <w:r>
        <w:rPr>
          <w:rFonts w:ascii="Times New Roman" w:eastAsia="Times New Roman" w:hAnsi="Times New Roman" w:cs="Times New Roman"/>
          <w:sz w:val="24"/>
          <w:szCs w:val="24"/>
        </w:rPr>
        <w:t xml:space="preserve"> by leveraging already-compromised systems as gateways.</w:t>
      </w:r>
    </w:p>
    <w:p w14:paraId="445A1CA5" w14:textId="77777777" w:rsidR="00244685" w:rsidRDefault="00244685" w:rsidP="00244685">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Segoe UI Emoji" w:eastAsia="Times New Roman" w:hAnsi="Segoe UI Emoji" w:cs="Segoe UI Emoji"/>
          <w:b/>
          <w:bCs/>
          <w:sz w:val="36"/>
          <w:szCs w:val="36"/>
        </w:rPr>
        <w:t>🔹</w:t>
      </w:r>
      <w:r>
        <w:rPr>
          <w:rFonts w:ascii="Times New Roman" w:eastAsia="Times New Roman" w:hAnsi="Times New Roman" w:cs="Times New Roman"/>
          <w:b/>
          <w:bCs/>
          <w:sz w:val="36"/>
          <w:szCs w:val="36"/>
        </w:rPr>
        <w:t xml:space="preserve"> In General English</w:t>
      </w:r>
    </w:p>
    <w:p w14:paraId="5009BB36" w14:textId="77777777" w:rsidR="00244685" w:rsidRDefault="00244685" w:rsidP="00244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Compromised</w:t>
      </w:r>
      <w:r>
        <w:rPr>
          <w:rFonts w:ascii="Times New Roman" w:eastAsia="Times New Roman" w:hAnsi="Times New Roman" w:cs="Times New Roman"/>
          <w:sz w:val="24"/>
          <w:szCs w:val="24"/>
        </w:rPr>
        <w:t xml:space="preserve"> usually means:</w:t>
      </w:r>
    </w:p>
    <w:p w14:paraId="205FD538" w14:textId="77777777" w:rsidR="00244685" w:rsidRDefault="00244685" w:rsidP="00244685">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Weakened, damaged, or exposed</w:t>
      </w:r>
      <w:r>
        <w:rPr>
          <w:rFonts w:ascii="Times New Roman" w:eastAsia="Times New Roman" w:hAnsi="Times New Roman" w:cs="Times New Roman"/>
          <w:sz w:val="24"/>
          <w:szCs w:val="24"/>
        </w:rPr>
        <w:t xml:space="preserve"> in a way that reduces effectiveness or safety.</w:t>
      </w:r>
      <w:r>
        <w:rPr>
          <w:rFonts w:ascii="Times New Roman" w:eastAsia="Times New Roman" w:hAnsi="Times New Roman" w:cs="Times New Roman"/>
          <w:sz w:val="24"/>
          <w:szCs w:val="24"/>
        </w:rPr>
        <w:br/>
        <w:t>Examples:</w:t>
      </w:r>
    </w:p>
    <w:p w14:paraId="17838D94" w14:textId="77777777" w:rsidR="00244685" w:rsidRDefault="00244685" w:rsidP="00244685">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“The security of the building was compromised when the lock broke.”</w:t>
      </w:r>
    </w:p>
    <w:p w14:paraId="2CDB1E24" w14:textId="77777777" w:rsidR="00244685" w:rsidRDefault="00244685" w:rsidP="00244685">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“His integrity was compromised by accepting the bribe.”</w:t>
      </w:r>
    </w:p>
    <w:p w14:paraId="6D200778" w14:textId="77777777" w:rsidR="00244685" w:rsidRDefault="00244685" w:rsidP="00244685">
      <w:p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in general, it means something that was </w:t>
      </w:r>
      <w:r>
        <w:rPr>
          <w:rFonts w:ascii="Times New Roman" w:eastAsia="Times New Roman" w:hAnsi="Times New Roman" w:cs="Times New Roman"/>
          <w:b/>
          <w:bCs/>
          <w:sz w:val="24"/>
          <w:szCs w:val="24"/>
        </w:rPr>
        <w:t>secure or intact is no longer fully trustworthy</w:t>
      </w:r>
      <w:r>
        <w:rPr>
          <w:rFonts w:ascii="Times New Roman" w:eastAsia="Times New Roman" w:hAnsi="Times New Roman" w:cs="Times New Roman"/>
          <w:sz w:val="24"/>
          <w:szCs w:val="24"/>
        </w:rPr>
        <w:t>.</w:t>
      </w:r>
    </w:p>
    <w:p w14:paraId="00CB6FDF" w14:textId="77777777" w:rsidR="00244685" w:rsidRDefault="00244685" w:rsidP="002446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013A49">
          <v:rect id="_x0000_i1037" style="width:468pt;height:1.5pt" o:hralign="center" o:hrstd="t" o:hr="t" fillcolor="#a0a0a0" stroked="f"/>
        </w:pict>
      </w:r>
    </w:p>
    <w:p w14:paraId="178F796F" w14:textId="77777777" w:rsidR="00244685" w:rsidRDefault="00244685" w:rsidP="00244685">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Segoe UI Emoji" w:eastAsia="Times New Roman" w:hAnsi="Segoe UI Emoji" w:cs="Segoe UI Emoji"/>
          <w:b/>
          <w:bCs/>
          <w:sz w:val="36"/>
          <w:szCs w:val="36"/>
        </w:rPr>
        <w:t>🔹</w:t>
      </w:r>
      <w:r>
        <w:rPr>
          <w:rFonts w:ascii="Times New Roman" w:eastAsia="Times New Roman" w:hAnsi="Times New Roman" w:cs="Times New Roman"/>
          <w:b/>
          <w:bCs/>
          <w:sz w:val="36"/>
          <w:szCs w:val="36"/>
        </w:rPr>
        <w:t xml:space="preserve"> In Networking / Cybersecurity</w:t>
      </w:r>
    </w:p>
    <w:p w14:paraId="76324C5F" w14:textId="77777777" w:rsidR="00244685" w:rsidRDefault="00244685" w:rsidP="00244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context of networking, </w:t>
      </w:r>
      <w:r>
        <w:rPr>
          <w:rFonts w:ascii="Times New Roman" w:eastAsia="Times New Roman" w:hAnsi="Times New Roman" w:cs="Times New Roman"/>
          <w:b/>
          <w:bCs/>
          <w:sz w:val="24"/>
          <w:szCs w:val="24"/>
        </w:rPr>
        <w:t>compromised</w:t>
      </w:r>
      <w:r>
        <w:rPr>
          <w:rFonts w:ascii="Times New Roman" w:eastAsia="Times New Roman" w:hAnsi="Times New Roman" w:cs="Times New Roman"/>
          <w:sz w:val="24"/>
          <w:szCs w:val="24"/>
        </w:rPr>
        <w:t xml:space="preserve"> means:</w:t>
      </w:r>
    </w:p>
    <w:p w14:paraId="02A8D4EF" w14:textId="77777777" w:rsidR="00244685" w:rsidRDefault="00244685" w:rsidP="00244685">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system, account, or network device has been </w:t>
      </w:r>
      <w:r>
        <w:rPr>
          <w:rFonts w:ascii="Times New Roman" w:eastAsia="Times New Roman" w:hAnsi="Times New Roman" w:cs="Times New Roman"/>
          <w:b/>
          <w:bCs/>
          <w:sz w:val="24"/>
          <w:szCs w:val="24"/>
        </w:rPr>
        <w:t>successfully attacked</w:t>
      </w:r>
      <w:r>
        <w:rPr>
          <w:rFonts w:ascii="Times New Roman" w:eastAsia="Times New Roman" w:hAnsi="Times New Roman" w:cs="Times New Roman"/>
          <w:sz w:val="24"/>
          <w:szCs w:val="24"/>
        </w:rPr>
        <w:t xml:space="preserve"> or </w:t>
      </w:r>
      <w:r>
        <w:rPr>
          <w:rFonts w:ascii="Times New Roman" w:eastAsia="Times New Roman" w:hAnsi="Times New Roman" w:cs="Times New Roman"/>
          <w:b/>
          <w:bCs/>
          <w:sz w:val="24"/>
          <w:szCs w:val="24"/>
        </w:rPr>
        <w:t>taken over</w:t>
      </w:r>
      <w:r>
        <w:rPr>
          <w:rFonts w:ascii="Times New Roman" w:eastAsia="Times New Roman" w:hAnsi="Times New Roman" w:cs="Times New Roman"/>
          <w:sz w:val="24"/>
          <w:szCs w:val="24"/>
        </w:rPr>
        <w:t xml:space="preserve"> by an unauthorized party.</w:t>
      </w:r>
    </w:p>
    <w:p w14:paraId="21FD8CCC" w14:textId="77777777" w:rsidR="00244685" w:rsidRDefault="00244685" w:rsidP="00244685">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attacker now has </w:t>
      </w:r>
      <w:r>
        <w:rPr>
          <w:rFonts w:ascii="Times New Roman" w:eastAsia="Times New Roman" w:hAnsi="Times New Roman" w:cs="Times New Roman"/>
          <w:b/>
          <w:bCs/>
          <w:sz w:val="24"/>
          <w:szCs w:val="24"/>
        </w:rPr>
        <w:t>some level of control, access, or influence</w:t>
      </w:r>
      <w:r>
        <w:rPr>
          <w:rFonts w:ascii="Times New Roman" w:eastAsia="Times New Roman" w:hAnsi="Times New Roman" w:cs="Times New Roman"/>
          <w:sz w:val="24"/>
          <w:szCs w:val="24"/>
        </w:rPr>
        <w:t xml:space="preserve"> over it.</w:t>
      </w:r>
    </w:p>
    <w:p w14:paraId="170F3BE4" w14:textId="77777777" w:rsidR="00244685" w:rsidRDefault="00244685" w:rsidP="0024468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Examples in networking:</w:t>
      </w:r>
    </w:p>
    <w:p w14:paraId="3E7952C6" w14:textId="77777777" w:rsidR="00244685" w:rsidRDefault="00244685" w:rsidP="00244685">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Compromised system/host</w:t>
      </w:r>
    </w:p>
    <w:p w14:paraId="4F695191" w14:textId="77777777" w:rsidR="00244685" w:rsidRDefault="00244685" w:rsidP="00244685">
      <w:pPr>
        <w:numPr>
          <w:ilvl w:val="1"/>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computer that’s been hacked with malware, giving the attacker remote access.</w:t>
      </w:r>
    </w:p>
    <w:p w14:paraId="166B0723" w14:textId="77777777" w:rsidR="00244685" w:rsidRDefault="00244685" w:rsidP="00244685">
      <w:pPr>
        <w:numPr>
          <w:ilvl w:val="1"/>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as a pivot point to attack other machines.</w:t>
      </w:r>
    </w:p>
    <w:p w14:paraId="22FD8CED" w14:textId="77777777" w:rsidR="00244685" w:rsidRDefault="00244685" w:rsidP="00244685">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Compromised credentials</w:t>
      </w:r>
    </w:p>
    <w:p w14:paraId="74143750" w14:textId="77777777" w:rsidR="00244685" w:rsidRDefault="00244685" w:rsidP="00244685">
      <w:pPr>
        <w:numPr>
          <w:ilvl w:val="1"/>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username and password that’s been stolen or leaked, allowing attackers to log in as the victim.</w:t>
      </w:r>
    </w:p>
    <w:p w14:paraId="469AE263" w14:textId="77777777" w:rsidR="00244685" w:rsidRDefault="00244685" w:rsidP="00244685">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Compromised network</w:t>
      </w:r>
    </w:p>
    <w:p w14:paraId="3EEBC037" w14:textId="77777777" w:rsidR="00244685" w:rsidRDefault="00244685" w:rsidP="00244685">
      <w:pPr>
        <w:numPr>
          <w:ilvl w:val="1"/>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When an attacker breaches internal defenses (like a firewall) and can move laterally inside.</w:t>
      </w:r>
    </w:p>
    <w:p w14:paraId="7539C60F" w14:textId="77777777" w:rsidR="00244685" w:rsidRDefault="00244685" w:rsidP="00244685">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B25CAAD">
          <v:rect id="_x0000_i1038" style="width:468pt;height:1.5pt" o:hralign="center" o:hrstd="t" o:hr="t" fillcolor="#a0a0a0" stroked="f"/>
        </w:pict>
      </w:r>
    </w:p>
    <w:p w14:paraId="4470239C" w14:textId="77777777" w:rsidR="00244685" w:rsidRDefault="00244685" w:rsidP="00244685">
      <w:pPr>
        <w:spacing w:before="100" w:beforeAutospacing="1" w:after="100" w:afterAutospacing="1" w:line="240" w:lineRule="auto"/>
        <w:rPr>
          <w:rFonts w:ascii="Times New Roman" w:eastAsia="Times New Roman" w:hAnsi="Times New Roman" w:cs="Times New Roman"/>
          <w:sz w:val="24"/>
          <w:szCs w:val="24"/>
        </w:rPr>
      </w:pPr>
      <w:r>
        <w:rPr>
          <w:rFonts w:ascii="Segoe UI Emoji" w:eastAsia="Times New Roman" w:hAnsi="Segoe UI Emoji" w:cs="Segoe UI Emoji"/>
          <w:sz w:val="24"/>
          <w:szCs w:val="24"/>
        </w:rPr>
        <w:t>👉</w:t>
      </w:r>
      <w:r>
        <w:rPr>
          <w:rFonts w:ascii="Times New Roman" w:eastAsia="Times New Roman" w:hAnsi="Times New Roman" w:cs="Times New Roman"/>
          <w:sz w:val="24"/>
          <w:szCs w:val="24"/>
        </w:rPr>
        <w:t xml:space="preserve"> So, when we say in </w:t>
      </w:r>
      <w:proofErr w:type="spellStart"/>
      <w:r>
        <w:rPr>
          <w:rFonts w:ascii="Times New Roman" w:eastAsia="Times New Roman" w:hAnsi="Times New Roman" w:cs="Times New Roman"/>
          <w:sz w:val="24"/>
          <w:szCs w:val="24"/>
        </w:rPr>
        <w:t>pentesting</w:t>
      </w:r>
      <w:proofErr w:type="spellEnd"/>
      <w:r>
        <w:rPr>
          <w:rFonts w:ascii="Times New Roman" w:eastAsia="Times New Roman" w:hAnsi="Times New Roman" w:cs="Times New Roman"/>
          <w:sz w:val="24"/>
          <w:szCs w:val="24"/>
        </w:rPr>
        <w:t>:</w:t>
      </w:r>
    </w:p>
    <w:p w14:paraId="1D1302BF" w14:textId="77777777" w:rsidR="00244685" w:rsidRDefault="00244685" w:rsidP="00244685">
      <w:pPr>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i/>
          <w:iCs/>
          <w:sz w:val="24"/>
          <w:szCs w:val="24"/>
        </w:rPr>
        <w:t>“Use the compromised host as a pivot”</w:t>
      </w:r>
      <w:r>
        <w:rPr>
          <w:rFonts w:ascii="Times New Roman" w:eastAsia="Times New Roman" w:hAnsi="Times New Roman" w:cs="Times New Roman"/>
          <w:sz w:val="24"/>
          <w:szCs w:val="24"/>
        </w:rPr>
        <w:t xml:space="preserve"> → it means </w:t>
      </w:r>
      <w:r>
        <w:rPr>
          <w:rFonts w:ascii="Times New Roman" w:eastAsia="Times New Roman" w:hAnsi="Times New Roman" w:cs="Times New Roman"/>
          <w:i/>
          <w:iCs/>
          <w:sz w:val="24"/>
          <w:szCs w:val="24"/>
        </w:rPr>
        <w:t>“use the machine you already hacked into (that you control without authorization) as a stepping stone to reach other internal resources.”</w:t>
      </w:r>
    </w:p>
    <w:p w14:paraId="59009624" w14:textId="77777777" w:rsidR="00295C6C" w:rsidRDefault="00295C6C"/>
    <w:sectPr w:rsidR="00295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51197"/>
    <w:multiLevelType w:val="multilevel"/>
    <w:tmpl w:val="227A2A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F584D78"/>
    <w:multiLevelType w:val="multilevel"/>
    <w:tmpl w:val="6024E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B1670"/>
    <w:multiLevelType w:val="multilevel"/>
    <w:tmpl w:val="DA989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B4138"/>
    <w:multiLevelType w:val="multilevel"/>
    <w:tmpl w:val="A434F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95D47"/>
    <w:multiLevelType w:val="multilevel"/>
    <w:tmpl w:val="4E72D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26FBD"/>
    <w:multiLevelType w:val="multilevel"/>
    <w:tmpl w:val="D9D8E3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FFF673C"/>
    <w:multiLevelType w:val="multilevel"/>
    <w:tmpl w:val="7EA03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C5D84"/>
    <w:multiLevelType w:val="multilevel"/>
    <w:tmpl w:val="AC1E9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26A66"/>
    <w:multiLevelType w:val="multilevel"/>
    <w:tmpl w:val="134A7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241F5"/>
    <w:multiLevelType w:val="multilevel"/>
    <w:tmpl w:val="1A302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3795943"/>
    <w:multiLevelType w:val="multilevel"/>
    <w:tmpl w:val="3B6E4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E15718"/>
    <w:multiLevelType w:val="multilevel"/>
    <w:tmpl w:val="D50CAE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74B347E5"/>
    <w:multiLevelType w:val="multilevel"/>
    <w:tmpl w:val="B7CA5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940E49"/>
    <w:multiLevelType w:val="multilevel"/>
    <w:tmpl w:val="7F3455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77EB434D"/>
    <w:multiLevelType w:val="multilevel"/>
    <w:tmpl w:val="638C4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13FA7"/>
    <w:multiLevelType w:val="multilevel"/>
    <w:tmpl w:val="5F440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E2B41"/>
    <w:multiLevelType w:val="multilevel"/>
    <w:tmpl w:val="40D6D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lvlOverride w:ilvl="1"/>
    <w:lvlOverride w:ilvl="2"/>
    <w:lvlOverride w:ilvl="3"/>
    <w:lvlOverride w:ilvl="4"/>
    <w:lvlOverride w:ilvl="5"/>
    <w:lvlOverride w:ilvl="6"/>
    <w:lvlOverride w:ilvl="7"/>
    <w:lvlOverride w:ilvl="8"/>
  </w:num>
  <w:num w:numId="4">
    <w:abstractNumId w:val="15"/>
    <w:lvlOverride w:ilvl="0"/>
    <w:lvlOverride w:ilvl="1"/>
    <w:lvlOverride w:ilvl="2"/>
    <w:lvlOverride w:ilvl="3"/>
    <w:lvlOverride w:ilvl="4"/>
    <w:lvlOverride w:ilvl="5"/>
    <w:lvlOverride w:ilvl="6"/>
    <w:lvlOverride w:ilvl="7"/>
    <w:lvlOverride w:ilvl="8"/>
  </w:num>
  <w:num w:numId="5">
    <w:abstractNumId w:val="10"/>
    <w:lvlOverride w:ilvl="0"/>
    <w:lvlOverride w:ilvl="1"/>
    <w:lvlOverride w:ilvl="2"/>
    <w:lvlOverride w:ilvl="3"/>
    <w:lvlOverride w:ilvl="4"/>
    <w:lvlOverride w:ilvl="5"/>
    <w:lvlOverride w:ilvl="6"/>
    <w:lvlOverride w:ilvl="7"/>
    <w:lvlOverride w:ilvl="8"/>
  </w:num>
  <w:num w:numId="6">
    <w:abstractNumId w:val="2"/>
    <w:lvlOverride w:ilvl="0"/>
    <w:lvlOverride w:ilvl="1"/>
    <w:lvlOverride w:ilvl="2"/>
    <w:lvlOverride w:ilvl="3"/>
    <w:lvlOverride w:ilvl="4"/>
    <w:lvlOverride w:ilvl="5"/>
    <w:lvlOverride w:ilvl="6"/>
    <w:lvlOverride w:ilvl="7"/>
    <w:lvlOverride w:ilvl="8"/>
  </w:num>
  <w:num w:numId="7">
    <w:abstractNumId w:val="4"/>
    <w:lvlOverride w:ilvl="0"/>
    <w:lvlOverride w:ilvl="1"/>
    <w:lvlOverride w:ilvl="2"/>
    <w:lvlOverride w:ilvl="3"/>
    <w:lvlOverride w:ilvl="4"/>
    <w:lvlOverride w:ilvl="5"/>
    <w:lvlOverride w:ilvl="6"/>
    <w:lvlOverride w:ilvl="7"/>
    <w:lvlOverride w:ilvl="8"/>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lvlOverride w:ilvl="1"/>
    <w:lvlOverride w:ilvl="2"/>
    <w:lvlOverride w:ilvl="3"/>
    <w:lvlOverride w:ilvl="4"/>
    <w:lvlOverride w:ilvl="5"/>
    <w:lvlOverride w:ilvl="6"/>
    <w:lvlOverride w:ilvl="7"/>
    <w:lvlOverride w:ilvl="8"/>
  </w:num>
  <w:num w:numId="10">
    <w:abstractNumId w:val="14"/>
    <w:lvlOverride w:ilvl="0"/>
    <w:lvlOverride w:ilvl="1"/>
    <w:lvlOverride w:ilvl="2"/>
    <w:lvlOverride w:ilvl="3"/>
    <w:lvlOverride w:ilvl="4"/>
    <w:lvlOverride w:ilvl="5"/>
    <w:lvlOverride w:ilvl="6"/>
    <w:lvlOverride w:ilvl="7"/>
    <w:lvlOverride w:ilvl="8"/>
  </w:num>
  <w:num w:numId="11">
    <w:abstractNumId w:val="6"/>
    <w:lvlOverride w:ilvl="0"/>
    <w:lvlOverride w:ilvl="1"/>
    <w:lvlOverride w:ilvl="2"/>
    <w:lvlOverride w:ilvl="3"/>
    <w:lvlOverride w:ilvl="4"/>
    <w:lvlOverride w:ilvl="5"/>
    <w:lvlOverride w:ilvl="6"/>
    <w:lvlOverride w:ilvl="7"/>
    <w:lvlOverride w:ilvl="8"/>
  </w:num>
  <w:num w:numId="12">
    <w:abstractNumId w:val="8"/>
    <w:lvlOverride w:ilvl="0"/>
    <w:lvlOverride w:ilvl="1"/>
    <w:lvlOverride w:ilvl="2"/>
    <w:lvlOverride w:ilvl="3"/>
    <w:lvlOverride w:ilvl="4"/>
    <w:lvlOverride w:ilvl="5"/>
    <w:lvlOverride w:ilvl="6"/>
    <w:lvlOverride w:ilvl="7"/>
    <w:lvlOverride w:ilvl="8"/>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lvlOverride w:ilvl="2"/>
    <w:lvlOverride w:ilvl="3"/>
    <w:lvlOverride w:ilvl="4"/>
    <w:lvlOverride w:ilvl="5"/>
    <w:lvlOverride w:ilvl="6"/>
    <w:lvlOverride w:ilvl="7"/>
    <w:lvlOverride w:ilvl="8"/>
  </w:num>
  <w:num w:numId="15">
    <w:abstractNumId w:val="16"/>
    <w:lvlOverride w:ilvl="0"/>
    <w:lvlOverride w:ilvl="1"/>
    <w:lvlOverride w:ilvl="2"/>
    <w:lvlOverride w:ilvl="3"/>
    <w:lvlOverride w:ilvl="4"/>
    <w:lvlOverride w:ilvl="5"/>
    <w:lvlOverride w:ilvl="6"/>
    <w:lvlOverride w:ilvl="7"/>
    <w:lvlOverride w:ilvl="8"/>
  </w:num>
  <w:num w:numId="16">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3B8"/>
    <w:rsid w:val="002317BE"/>
    <w:rsid w:val="00244685"/>
    <w:rsid w:val="00295C6C"/>
    <w:rsid w:val="008C63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BCA9D4-5E20-40C6-8F5C-0E3E7CCDD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7BE"/>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317BE"/>
    <w:rPr>
      <w:color w:val="0000FF"/>
      <w:u w:val="single"/>
    </w:rPr>
  </w:style>
  <w:style w:type="character" w:styleId="HTMLCode">
    <w:name w:val="HTML Code"/>
    <w:basedOn w:val="DefaultParagraphFont"/>
    <w:uiPriority w:val="99"/>
    <w:semiHidden/>
    <w:unhideWhenUsed/>
    <w:rsid w:val="002317BE"/>
    <w:rPr>
      <w:rFonts w:ascii="Courier New" w:eastAsia="Times New Roman" w:hAnsi="Courier New" w:cs="Courier New" w:hint="default"/>
      <w:sz w:val="20"/>
      <w:szCs w:val="20"/>
    </w:rPr>
  </w:style>
  <w:style w:type="paragraph" w:styleId="NormalWeb">
    <w:name w:val="Normal (Web)"/>
    <w:basedOn w:val="Normal"/>
    <w:uiPriority w:val="99"/>
    <w:semiHidden/>
    <w:unhideWhenUsed/>
    <w:rsid w:val="002317B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3ksmc">
    <w:name w:val="k3ksmc"/>
    <w:basedOn w:val="Normal"/>
    <w:uiPriority w:val="99"/>
    <w:rsid w:val="002317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5tqyf">
    <w:name w:val="m5tqyf"/>
    <w:basedOn w:val="DefaultParagraphFont"/>
    <w:rsid w:val="002317BE"/>
  </w:style>
  <w:style w:type="character" w:customStyle="1" w:styleId="cite-bracket">
    <w:name w:val="cite-bracket"/>
    <w:basedOn w:val="DefaultParagraphFont"/>
    <w:rsid w:val="002317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355547">
      <w:bodyDiv w:val="1"/>
      <w:marLeft w:val="0"/>
      <w:marRight w:val="0"/>
      <w:marTop w:val="0"/>
      <w:marBottom w:val="0"/>
      <w:divBdr>
        <w:top w:val="none" w:sz="0" w:space="0" w:color="auto"/>
        <w:left w:val="none" w:sz="0" w:space="0" w:color="auto"/>
        <w:bottom w:val="none" w:sz="0" w:space="0" w:color="auto"/>
        <w:right w:val="none" w:sz="0" w:space="0" w:color="auto"/>
      </w:divBdr>
    </w:div>
    <w:div w:id="64756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Transport_Layer_Security" TargetMode="External"/><Relationship Id="rId18" Type="http://schemas.openxmlformats.org/officeDocument/2006/relationships/hyperlink" Target="https://en.wikipedia.org/wiki/Graphical_user_interface" TargetMode="External"/><Relationship Id="rId26" Type="http://schemas.openxmlformats.org/officeDocument/2006/relationships/hyperlink" Target="https://en.wikipedia.org/wiki/HTML_editor" TargetMode="External"/><Relationship Id="rId39" Type="http://schemas.openxmlformats.org/officeDocument/2006/relationships/theme" Target="theme/theme1.xml"/><Relationship Id="rId21" Type="http://schemas.openxmlformats.org/officeDocument/2006/relationships/hyperlink" Target="https://en.wikipedia.org/wiki/Linux" TargetMode="External"/><Relationship Id="rId34" Type="http://schemas.openxmlformats.org/officeDocument/2006/relationships/hyperlink" Target="https://en.wikipedia.org/wiki/SSH_File_Transfer_Protocol" TargetMode="External"/><Relationship Id="rId7" Type="http://schemas.openxmlformats.org/officeDocument/2006/relationships/hyperlink" Target="https://en.wikipedia.org/wiki/Communication_protocol" TargetMode="External"/><Relationship Id="rId12" Type="http://schemas.openxmlformats.org/officeDocument/2006/relationships/hyperlink" Target="https://en.wikipedia.org/wiki/File_Transfer_Protocol" TargetMode="External"/><Relationship Id="rId17" Type="http://schemas.openxmlformats.org/officeDocument/2006/relationships/hyperlink" Target="https://en.wikipedia.org/wiki/Operating_system" TargetMode="External"/><Relationship Id="rId25" Type="http://schemas.openxmlformats.org/officeDocument/2006/relationships/hyperlink" Target="https://en.wikipedia.org/wiki/Desktop_computer" TargetMode="External"/><Relationship Id="rId33" Type="http://schemas.openxmlformats.org/officeDocument/2006/relationships/hyperlink" Target="https://en.wikipedia.org/wiki/File_Transfer_Protocol"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Command-line_interface" TargetMode="External"/><Relationship Id="rId20" Type="http://schemas.openxmlformats.org/officeDocument/2006/relationships/hyperlink" Target="https://en.wikipedia.org/wiki/Unix" TargetMode="External"/><Relationship Id="rId29" Type="http://schemas.openxmlformats.org/officeDocument/2006/relationships/hyperlink" Target="https://en.wikipedia.org/wiki/Uniform_Resource_Identifie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en.wikipedia.org/wiki/Plaintext" TargetMode="External"/><Relationship Id="rId24" Type="http://schemas.openxmlformats.org/officeDocument/2006/relationships/hyperlink" Target="https://en.wikipedia.org/wiki/Client_(computing)" TargetMode="External"/><Relationship Id="rId32" Type="http://schemas.openxmlformats.org/officeDocument/2006/relationships/hyperlink" Target="https://en.wikipedia.org/wiki/File_Transfer_Protocol" TargetMode="External"/><Relationship Id="rId37" Type="http://schemas.openxmlformats.org/officeDocument/2006/relationships/hyperlink" Target="https://en.wikipedia.org/wiki/File_Transfer_Protocol" TargetMode="External"/><Relationship Id="rId5" Type="http://schemas.openxmlformats.org/officeDocument/2006/relationships/hyperlink" Target="https://www.google.com/search?sca_esv=48766ecc3616e8f9&amp;sxsrf=AE3TifNrmJr3BJiWxKjVOqwzL0MjX9mBHA%3A1755969169254&amp;q=SSH&amp;sa=X&amp;ved=2ahUKEwjXrcf0tqGPAxXiSGwGHex6DMYQxccNegQIHxAB&amp;mstk=AUtExfD38DPWdaGe9R006a8Dntwn9S9n5xTkt0PoIG3_kx1HpTvO6ygdfxVUAsHCntBigVDdp52gyRXz33CKb-tjSeyptg2D2bYZVjM6vO5lbv6xVienwKz1YsHOSZHC_e3ZJDMU58eazEfUQAZTBmAI0LCcPLMHH3vgekCsnA9K5C0PcVxTwlKAA_t7maYw9dIWKcEum0zCnQExue5yFlfkYs-LCUL-qSbzS-kAhjr8pkpYnsHzJnAQctUkSu9hY9qSqLPb5TGxqSYE4jVxkXtK4Wu9&amp;csui=3" TargetMode="External"/><Relationship Id="rId15" Type="http://schemas.openxmlformats.org/officeDocument/2006/relationships/hyperlink" Target="https://en.wikipedia.org/wiki/SSH_File_Transfer_Protocol" TargetMode="External"/><Relationship Id="rId23" Type="http://schemas.openxmlformats.org/officeDocument/2006/relationships/hyperlink" Target="https://en.wikipedia.org/wiki/File_Transfer_Protocol" TargetMode="External"/><Relationship Id="rId28" Type="http://schemas.openxmlformats.org/officeDocument/2006/relationships/hyperlink" Target="https://en.wikipedia.org/wiki/Web_browser" TargetMode="External"/><Relationship Id="rId36" Type="http://schemas.openxmlformats.org/officeDocument/2006/relationships/hyperlink" Target="https://en.wikipedia.org/wiki/File_Transfer_Protocol" TargetMode="External"/><Relationship Id="rId10" Type="http://schemas.openxmlformats.org/officeDocument/2006/relationships/hyperlink" Target="https://en.wikipedia.org/wiki/File_Transfer_Protocol" TargetMode="External"/><Relationship Id="rId19" Type="http://schemas.openxmlformats.org/officeDocument/2006/relationships/hyperlink" Target="https://en.wikipedia.org/wiki/Windows" TargetMode="External"/><Relationship Id="rId31" Type="http://schemas.openxmlformats.org/officeDocument/2006/relationships/hyperlink" Target="https://en.wikipedia.org/wiki/Firefox" TargetMode="External"/><Relationship Id="rId4" Type="http://schemas.openxmlformats.org/officeDocument/2006/relationships/webSettings" Target="webSettings.xml"/><Relationship Id="rId9" Type="http://schemas.openxmlformats.org/officeDocument/2006/relationships/hyperlink" Target="https://en.wikipedia.org/wiki/Computer_network" TargetMode="External"/><Relationship Id="rId14" Type="http://schemas.openxmlformats.org/officeDocument/2006/relationships/hyperlink" Target="https://en.wikipedia.org/wiki/FTPS" TargetMode="External"/><Relationship Id="rId22" Type="http://schemas.openxmlformats.org/officeDocument/2006/relationships/hyperlink" Target="https://en.wikipedia.org/wiki/File_Transfer_Protocol" TargetMode="External"/><Relationship Id="rId27" Type="http://schemas.openxmlformats.org/officeDocument/2006/relationships/hyperlink" Target="https://en.wikipedia.org/wiki/File_managers" TargetMode="External"/><Relationship Id="rId30" Type="http://schemas.openxmlformats.org/officeDocument/2006/relationships/hyperlink" Target="https://en.wikipedia.org/wiki/Google_Chrome" TargetMode="External"/><Relationship Id="rId35" Type="http://schemas.openxmlformats.org/officeDocument/2006/relationships/hyperlink" Target="https://en.wikipedia.org/wiki/FTPS" TargetMode="External"/><Relationship Id="rId8" Type="http://schemas.openxmlformats.org/officeDocument/2006/relationships/hyperlink" Target="https://en.wikipedia.org/wiki/Computer_fil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1852</Words>
  <Characters>10559</Characters>
  <Application>Microsoft Office Word</Application>
  <DocSecurity>0</DocSecurity>
  <Lines>87</Lines>
  <Paragraphs>24</Paragraphs>
  <ScaleCrop>false</ScaleCrop>
  <Company/>
  <LinksUpToDate>false</LinksUpToDate>
  <CharactersWithSpaces>12387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2025-09-18T16:18:00Z</dcterms:created>
  <dcterms:modified xsi:type="dcterms:W3CDTF">2025-09-18T16:26:00Z</dcterms:modified>
</cp:coreProperties>
</file>