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5032D">
      <w:pPr>
        <w:pStyle w:val="7"/>
      </w:pPr>
      <w:bookmarkStart w:id="0" w:name=" "/>
      <w:bookmarkEnd w:id="0"/>
      <w:bookmarkStart w:id="1" w:name=" "/>
      <w:bookmarkEnd w:id="1"/>
      <w:bookmarkStart w:id="2" w:name=" "/>
      <w:bookmarkEnd w:id="2"/>
      <w:r>
        <w:rPr>
          <w:color w:val="0000FF"/>
        </w:rPr>
        <w:t>Hackathon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Day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0"/>
        </w:rPr>
        <w:t>4</w:t>
      </w:r>
    </w:p>
    <w:p w14:paraId="3A57DF55">
      <w:pPr>
        <w:pStyle w:val="2"/>
        <w:spacing w:before="55" w:line="276" w:lineRule="auto"/>
        <w:ind w:left="1883" w:right="2241"/>
        <w:jc w:val="center"/>
        <w:rPr>
          <w:rFonts w:hint="default" w:ascii="Arial MT"/>
          <w:b w:val="0"/>
          <w:lang w:val="en-US"/>
        </w:rPr>
      </w:pPr>
      <w:r>
        <w:rPr>
          <w:color w:val="0000FF"/>
        </w:rPr>
        <w:t>Marketplace Technical Foundation Marketplace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Technical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Foundation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[Nike] </w:t>
      </w:r>
      <w:r>
        <w:rPr>
          <w:rFonts w:ascii="Arial MT"/>
          <w:b w:val="0"/>
        </w:rPr>
        <w:t xml:space="preserve">By: </w:t>
      </w:r>
      <w:r>
        <w:rPr>
          <w:rFonts w:hint="default" w:ascii="Arial MT"/>
          <w:b w:val="0"/>
          <w:lang w:val="en-US"/>
        </w:rPr>
        <w:t>Touqeer Ahmed</w:t>
      </w:r>
    </w:p>
    <w:p w14:paraId="24CF08DF">
      <w:pPr>
        <w:spacing w:before="0"/>
        <w:ind w:left="0" w:right="357" w:firstLine="0"/>
        <w:jc w:val="center"/>
        <w:rPr>
          <w:rFonts w:hint="default"/>
          <w:sz w:val="28"/>
          <w:lang w:val="en-US"/>
        </w:rPr>
      </w:pPr>
      <w:r>
        <w:rPr>
          <w:sz w:val="28"/>
        </w:rPr>
        <w:t>Roll</w:t>
      </w:r>
      <w:r>
        <w:rPr>
          <w:spacing w:val="-6"/>
          <w:sz w:val="28"/>
        </w:rPr>
        <w:t xml:space="preserve"> </w:t>
      </w:r>
      <w:r>
        <w:rPr>
          <w:sz w:val="28"/>
        </w:rPr>
        <w:t>Number:</w:t>
      </w:r>
      <w:r>
        <w:rPr>
          <w:spacing w:val="-5"/>
          <w:sz w:val="28"/>
        </w:rPr>
        <w:t xml:space="preserve"> </w:t>
      </w:r>
      <w:r>
        <w:rPr>
          <w:rFonts w:hint="default"/>
          <w:spacing w:val="-5"/>
          <w:sz w:val="28"/>
          <w:lang w:val="en-US"/>
        </w:rPr>
        <w:t>306062</w:t>
      </w:r>
      <w:bookmarkStart w:id="6" w:name="_GoBack"/>
      <w:bookmarkEnd w:id="6"/>
    </w:p>
    <w:p w14:paraId="02D2C989">
      <w:pPr>
        <w:pStyle w:val="6"/>
        <w:spacing w:before="6"/>
        <w:rPr>
          <w:sz w:val="28"/>
        </w:rPr>
      </w:pPr>
    </w:p>
    <w:p w14:paraId="3231C4E6">
      <w:pPr>
        <w:pStyle w:val="2"/>
      </w:pPr>
      <w:bookmarkStart w:id="3" w:name="Product Listing: "/>
      <w:bookmarkEnd w:id="3"/>
      <w:r>
        <w:t>Product</w:t>
      </w:r>
      <w:r>
        <w:rPr>
          <w:spacing w:val="-7"/>
        </w:rPr>
        <w:t xml:space="preserve"> </w:t>
      </w:r>
      <w:r>
        <w:rPr>
          <w:spacing w:val="-2"/>
        </w:rPr>
        <w:t>Listing:</w:t>
      </w:r>
    </w:p>
    <w:p w14:paraId="1508CB05">
      <w:pPr>
        <w:pStyle w:val="6"/>
        <w:spacing w:before="289" w:line="276" w:lineRule="auto"/>
        <w:ind w:right="459"/>
      </w:pPr>
      <w:r>
        <w:t>The product listing feature is built using Next.js and integrated with an API to dynamically fetch and display products. It ensures a seamless and efficient browsing experience by retrieving real-time product data, including images, de prices,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functionality.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responsive design, users can easily explore a wide range of products, making the shopping experience smooth and engaging.</w:t>
      </w:r>
    </w:p>
    <w:p w14:paraId="6BC62E0D">
      <w:pPr>
        <w:pStyle w:val="6"/>
        <w:spacing w:before="15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170180</wp:posOffset>
            </wp:positionV>
            <wp:extent cx="5941695" cy="351345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67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CEB35">
      <w:pPr>
        <w:pStyle w:val="6"/>
        <w:spacing w:after="0"/>
        <w:rPr>
          <w:sz w:val="20"/>
        </w:rPr>
        <w:sectPr>
          <w:type w:val="continuous"/>
          <w:pgSz w:w="12240" w:h="15840"/>
          <w:pgMar w:top="1380" w:right="1080" w:bottom="274" w:left="1440" w:header="720" w:footer="720" w:gutter="0"/>
          <w:cols w:space="720" w:num="1"/>
        </w:sectPr>
      </w:pPr>
    </w:p>
    <w:p w14:paraId="01165574">
      <w:pPr>
        <w:pStyle w:val="3"/>
      </w:pPr>
      <w:bookmarkStart w:id="4" w:name="Product Description: "/>
      <w:bookmarkEnd w:id="4"/>
      <w:r>
        <w:t>Product</w:t>
      </w:r>
      <w:r>
        <w:rPr>
          <w:spacing w:val="-7"/>
        </w:rPr>
        <w:t xml:space="preserve"> </w:t>
      </w:r>
      <w:r>
        <w:rPr>
          <w:spacing w:val="-2"/>
        </w:rPr>
        <w:t>Description:</w:t>
      </w:r>
    </w:p>
    <w:p w14:paraId="0EF26795">
      <w:pPr>
        <w:pStyle w:val="6"/>
        <w:spacing w:before="285" w:line="276" w:lineRule="auto"/>
        <w:ind w:right="459"/>
      </w:pPr>
      <w:r>
        <w:t xml:space="preserve">The product description section is designed to provide users with detailed information about each item. Built using </w:t>
      </w:r>
      <w:r>
        <w:rPr>
          <w:rFonts w:ascii="Arial"/>
          <w:b/>
        </w:rPr>
        <w:t xml:space="preserve">Next.js </w:t>
      </w:r>
      <w:r>
        <w:t>and integrated with an API, it dynamically</w:t>
      </w:r>
      <w:r>
        <w:rPr>
          <w:spacing w:val="-9"/>
        </w:rPr>
        <w:t xml:space="preserve"> </w:t>
      </w:r>
      <w:r>
        <w:t>fetches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specifications,</w:t>
      </w:r>
      <w:r>
        <w:rPr>
          <w:spacing w:val="-9"/>
        </w:rPr>
        <w:t xml:space="preserve"> </w:t>
      </w:r>
      <w:r>
        <w:t>pricing,</w:t>
      </w:r>
      <w:r>
        <w:rPr>
          <w:spacing w:val="-9"/>
        </w:rPr>
        <w:t xml:space="preserve"> </w:t>
      </w:r>
      <w:r>
        <w:t>availability, and high-quality images. This ensures that customers have all the necessary information to make informed purchasing decisions. The responsive and</w:t>
      </w:r>
    </w:p>
    <w:p w14:paraId="661DA52B">
      <w:pPr>
        <w:pStyle w:val="6"/>
        <w:spacing w:line="276" w:lineRule="auto"/>
        <w:ind w:right="459"/>
      </w:pPr>
      <w:r>
        <w:t>user-friendly</w:t>
      </w:r>
      <w:r>
        <w:rPr>
          <w:spacing w:val="-9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enhances</w:t>
      </w:r>
      <w:r>
        <w:rPr>
          <w:spacing w:val="-9"/>
        </w:rPr>
        <w:t xml:space="preserve"> </w:t>
      </w:r>
      <w:r>
        <w:t>readability,</w:t>
      </w:r>
      <w:r>
        <w:rPr>
          <w:spacing w:val="-9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 xml:space="preserve">shopping </w:t>
      </w:r>
      <w:r>
        <w:rPr>
          <w:spacing w:val="-2"/>
        </w:rPr>
        <w:t>experience.</w:t>
      </w:r>
    </w:p>
    <w:p w14:paraId="6B60246C">
      <w:pPr>
        <w:pStyle w:val="6"/>
        <w:spacing w:before="15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170815</wp:posOffset>
            </wp:positionV>
            <wp:extent cx="5801360" cy="32346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242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60E75">
      <w:pPr>
        <w:pStyle w:val="6"/>
        <w:spacing w:after="0"/>
        <w:rPr>
          <w:sz w:val="20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386C0F61">
      <w:pPr>
        <w:pStyle w:val="3"/>
      </w:pPr>
      <w:bookmarkStart w:id="5" w:name="Add to Cart Button: "/>
      <w:bookmarkEnd w:id="5"/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rPr>
          <w:spacing w:val="-2"/>
        </w:rPr>
        <w:t>Button:</w:t>
      </w:r>
    </w:p>
    <w:p w14:paraId="1B1AF457">
      <w:pPr>
        <w:pStyle w:val="6"/>
        <w:spacing w:before="285" w:line="276" w:lineRule="auto"/>
        <w:ind w:right="459"/>
      </w:pPr>
      <w:r>
        <w:t>The</w:t>
      </w:r>
      <w:r>
        <w:rPr>
          <w:spacing w:val="-5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Cart</w:t>
      </w:r>
      <w:r>
        <w:rPr>
          <w:rFonts w:ascii="Arial"/>
          <w:b/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Arial"/>
          <w:b/>
        </w:rPr>
        <w:t>Next.js</w:t>
      </w:r>
      <w:r>
        <w:rPr>
          <w:rFonts w:ascii="Arial"/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manages the shopping cart functionality. When a user clicks the button, the selected product is added to the cart using local storage or a backend API, ensuring a smooth and responsive shopping experience. The feature includes real-time quantity updates, preventing duplicate entries and maintaining inventory accuracy. With an intuitive design and instant feedback, such as success messages,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checkout.</w:t>
      </w:r>
    </w:p>
    <w:p w14:paraId="1A23E7A4">
      <w:pPr>
        <w:pStyle w:val="6"/>
        <w:rPr>
          <w:sz w:val="20"/>
        </w:rPr>
      </w:pPr>
    </w:p>
    <w:p w14:paraId="071CE3E5">
      <w:pPr>
        <w:pStyle w:val="6"/>
        <w:rPr>
          <w:sz w:val="20"/>
        </w:rPr>
      </w:pPr>
    </w:p>
    <w:p w14:paraId="1CCDF427">
      <w:pPr>
        <w:pStyle w:val="6"/>
        <w:spacing w:before="92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219710</wp:posOffset>
            </wp:positionV>
            <wp:extent cx="5801995" cy="356616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97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02166">
      <w:pPr>
        <w:pStyle w:val="6"/>
        <w:spacing w:after="0"/>
        <w:rPr>
          <w:sz w:val="20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0832A935">
      <w:pPr>
        <w:pStyle w:val="6"/>
        <w:spacing w:before="38"/>
        <w:rPr>
          <w:sz w:val="28"/>
        </w:rPr>
      </w:pPr>
    </w:p>
    <w:p w14:paraId="0AA2CE3E">
      <w:pPr>
        <w:spacing w:before="0"/>
        <w:ind w:left="0" w:right="0" w:firstLine="0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Items:</w:t>
      </w:r>
    </w:p>
    <w:p w14:paraId="21FC016F">
      <w:pPr>
        <w:pStyle w:val="6"/>
        <w:spacing w:before="8"/>
        <w:rPr>
          <w:sz w:val="4"/>
        </w:rPr>
      </w:pPr>
      <w:r>
        <w:rPr>
          <w:sz w:val="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49530</wp:posOffset>
            </wp:positionV>
            <wp:extent cx="5584825" cy="299910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107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2AAB3">
      <w:pPr>
        <w:pStyle w:val="6"/>
        <w:spacing w:before="112"/>
        <w:rPr>
          <w:sz w:val="28"/>
        </w:rPr>
      </w:pPr>
    </w:p>
    <w:p w14:paraId="5D29B3CD">
      <w:pPr>
        <w:spacing w:before="0"/>
        <w:ind w:left="0" w:right="0" w:firstLine="0"/>
        <w:jc w:val="left"/>
        <w:rPr>
          <w:sz w:val="28"/>
        </w:rPr>
      </w:pPr>
      <w:r>
        <w:rPr>
          <w:sz w:val="28"/>
        </w:rPr>
        <w:t>Processing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Order:</w:t>
      </w:r>
    </w:p>
    <w:p w14:paraId="4D4E84A0">
      <w:pPr>
        <w:pStyle w:val="6"/>
        <w:spacing w:before="195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285115</wp:posOffset>
            </wp:positionV>
            <wp:extent cx="5852160" cy="3291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72F3C">
      <w:pPr>
        <w:pStyle w:val="6"/>
        <w:spacing w:after="0"/>
        <w:rPr>
          <w:sz w:val="20"/>
        </w:rPr>
        <w:sectPr>
          <w:pgSz w:w="12240" w:h="15840"/>
          <w:pgMar w:top="1820" w:right="1080" w:bottom="280" w:left="1440" w:header="720" w:footer="720" w:gutter="0"/>
          <w:cols w:space="720" w:num="1"/>
        </w:sectPr>
      </w:pPr>
    </w:p>
    <w:p w14:paraId="79417F10">
      <w:pPr>
        <w:spacing w:before="80"/>
        <w:ind w:left="0" w:right="0" w:firstLine="0"/>
        <w:jc w:val="left"/>
        <w:rPr>
          <w:sz w:val="28"/>
        </w:rPr>
      </w:pPr>
      <w:r>
        <w:rPr>
          <w:sz w:val="28"/>
        </w:rPr>
        <w:t>Order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Success:</w:t>
      </w:r>
    </w:p>
    <w:p w14:paraId="462715AB">
      <w:pPr>
        <w:pStyle w:val="6"/>
        <w:rPr>
          <w:sz w:val="20"/>
        </w:rPr>
      </w:pPr>
    </w:p>
    <w:p w14:paraId="41717C13">
      <w:pPr>
        <w:pStyle w:val="6"/>
        <w:rPr>
          <w:sz w:val="20"/>
        </w:rPr>
      </w:pPr>
    </w:p>
    <w:p w14:paraId="6434B695">
      <w:pPr>
        <w:pStyle w:val="6"/>
        <w:rPr>
          <w:sz w:val="20"/>
        </w:rPr>
      </w:pPr>
    </w:p>
    <w:p w14:paraId="52DDDE1D">
      <w:pPr>
        <w:pStyle w:val="6"/>
        <w:rPr>
          <w:sz w:val="20"/>
        </w:rPr>
      </w:pPr>
    </w:p>
    <w:p w14:paraId="18CD9D08">
      <w:pPr>
        <w:pStyle w:val="6"/>
        <w:spacing w:before="15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170815</wp:posOffset>
            </wp:positionV>
            <wp:extent cx="5610860" cy="285305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5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330E0">
      <w:pPr>
        <w:pStyle w:val="6"/>
        <w:spacing w:before="163"/>
        <w:rPr>
          <w:sz w:val="28"/>
        </w:rPr>
      </w:pPr>
    </w:p>
    <w:p w14:paraId="149EE964">
      <w:pPr>
        <w:spacing w:before="0"/>
        <w:ind w:left="0" w:right="0" w:firstLine="0"/>
        <w:jc w:val="left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Information:</w:t>
      </w:r>
    </w:p>
    <w:p w14:paraId="2053568D">
      <w:pPr>
        <w:pStyle w:val="6"/>
        <w:spacing w:before="194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284480</wp:posOffset>
            </wp:positionV>
            <wp:extent cx="5885815" cy="31457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55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963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8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6"/>
      <w:szCs w:val="26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right="357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2025-02-08T05:34:00Z</dcterms:created>
  <dc:creator>Admin</dc:creator>
  <cp:lastModifiedBy>toqir soomro</cp:lastModifiedBy>
  <dcterms:modified xsi:type="dcterms:W3CDTF">2025-02-08T05:35:09Z</dcterms:modified>
  <dc:title>hackthon day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2025-02-08T00:00:00Z</vt:filetime>
  </property>
  <property fmtid="{D5CDD505-2E9C-101B-9397-08002B2CF9AE}" pid="5" name="KSOProductBuildVer">
    <vt:lpwstr>2057-12.2.0.19821</vt:lpwstr>
  </property>
  <property fmtid="{D5CDD505-2E9C-101B-9397-08002B2CF9AE}" pid="6" name="ICV">
    <vt:lpwstr>49B9B93E59FD4537A706C082E87DE7C0_13</vt:lpwstr>
  </property>
</Properties>
</file>