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sz w:val="28"/>
        </w:rPr>
        <w:t>Компьютерный анализ концентрации и подвижности сперматозоидов по видеозаписям в камере Маклера: технический отчёт (53 образца)</w:t>
      </w:r>
    </w:p>
    <w:p>
      <w:pPr>
        <w:spacing w:after="120"/>
        <w:jc w:val="center"/>
      </w:pPr>
      <w:r>
        <w:rPr>
          <w:b w:val="0"/>
          <w:i/>
        </w:rPr>
        <w:t>Данные для подготовки публикации: условия съёмки, параметры обработки, проверка классификатора, результаты по образцам. Отчёт сформирован автоматически.</w:t>
      </w:r>
    </w:p>
    <w:p>
      <w:pPr>
        <w:spacing w:after="120"/>
        <w:jc w:val="center"/>
      </w:pPr>
      <w:r>
        <w:rPr>
          <w:b w:val="0"/>
          <w:i w:val="0"/>
          <w:sz w:val="20"/>
        </w:rPr>
        <w:t>Alikhan Magauiya · orda.ezhenid@gmail.com · 2026-10-08</w:t>
      </w:r>
    </w:p>
    <w:p>
      <w:pPr>
        <w:keepNext/>
        <w:spacing w:after="0" w:before="200"/>
        <w:jc w:val="left"/>
      </w:pPr>
      <w:r>
        <w:rPr>
          <w:b/>
          <w:i w:val="0"/>
        </w:rPr>
        <w:t>1. Материал</w:t>
      </w:r>
    </w:p>
    <w:p>
      <w:pPr>
        <w:spacing w:after="0"/>
        <w:ind w:firstLine="709"/>
        <w:jc w:val="both"/>
      </w:pPr>
      <w:r>
        <w:rPr>
          <w:b w:val="0"/>
          <w:i w:val="0"/>
        </w:rPr>
        <w:t>– Проанализированы 53 видеозаписи нативных препаратов эякулята (образцы 1–53); повторно присланные идентичные файлы исключены.</w:t>
      </w:r>
    </w:p>
    <w:p>
      <w:pPr>
        <w:spacing w:after="0"/>
        <w:ind w:firstLine="709"/>
        <w:jc w:val="both"/>
      </w:pPr>
      <w:r>
        <w:rPr>
          <w:b w:val="0"/>
          <w:i w:val="0"/>
        </w:rPr>
        <w:t>– Записи обезличены: образцы обозначены порядковыми номерами, сведения о пациентах в обработку не передавались.</w:t>
      </w:r>
    </w:p>
    <w:p>
      <w:pPr>
        <w:keepNext/>
        <w:spacing w:after="0" w:before="200"/>
        <w:jc w:val="left"/>
      </w:pPr>
      <w:r>
        <w:rPr>
          <w:b/>
          <w:i w:val="0"/>
        </w:rPr>
        <w:t>2. Оборудование и условия съёмки</w:t>
      </w:r>
    </w:p>
    <w:p>
      <w:pPr>
        <w:keepNext/>
        <w:spacing w:after="0" w:before="120"/>
        <w:jc w:val="left"/>
      </w:pPr>
      <w:r>
        <w:rPr>
          <w:b w:val="0"/>
          <w:i w:val="0"/>
        </w:rPr>
      </w:r>
    </w:p>
    <w:tbl>
      <w:tblPr>
        <w:tblStyle w:val="TableGrid"/>
        <w:tblW w:type="auto" w:w="0"/>
        <w:tblLayout w:type="fixed"/>
        <w:tblLook w:firstColumn="1" w:firstRow="1" w:lastColumn="0" w:lastRow="0" w:noHBand="0" w:noVBand="1" w:val="04A0"/>
      </w:tblPr>
      <w:tblGrid>
        <w:gridCol w:w="2835"/>
        <w:gridCol w:w="6520"/>
      </w:tblGrid>
      <w:tr>
        <w:tc>
          <w:tcPr>
            <w:tcW w:type="dxa" w:w="2835"/>
          </w:tcPr>
          <w:p>
            <w:pPr>
              <w:spacing w:line="240" w:lineRule="auto"/>
            </w:pPr>
            <w:r/>
            <w:r>
              <w:rPr>
                <w:b/>
                <w:sz w:val="20"/>
              </w:rPr>
              <w:t>Параметр</w:t>
            </w:r>
          </w:p>
        </w:tc>
        <w:tc>
          <w:tcPr>
            <w:tcW w:type="dxa" w:w="6520"/>
          </w:tcPr>
          <w:p>
            <w:pPr>
              <w:spacing w:line="240" w:lineRule="auto"/>
            </w:pPr>
            <w:r/>
            <w:r>
              <w:rPr>
                <w:b/>
                <w:sz w:val="20"/>
              </w:rPr>
              <w:t>Значение</w:t>
            </w:r>
          </w:p>
        </w:tc>
      </w:tr>
      <w:tr>
        <w:tc>
          <w:tcPr>
            <w:tcW w:type="dxa" w:w="2835"/>
          </w:tcPr>
          <w:p>
            <w:pPr>
              <w:spacing w:line="240" w:lineRule="auto"/>
            </w:pPr>
            <w:r/>
            <w:r>
              <w:rPr>
                <w:sz w:val="20"/>
              </w:rPr>
              <w:t>Счётная камера</w:t>
            </w:r>
          </w:p>
        </w:tc>
        <w:tc>
          <w:tcPr>
            <w:tcW w:type="dxa" w:w="6520"/>
          </w:tcPr>
          <w:p>
            <w:pPr>
              <w:spacing w:line="240" w:lineRule="auto"/>
              <w:jc w:val="center"/>
            </w:pPr>
            <w:r/>
            <w:r>
              <w:rPr>
                <w:sz w:val="20"/>
              </w:rPr>
              <w:t>Makler (Sperm Processor, Индия): глубина 10 мкм, сетка 10 × 10 квадратов со стороной 100 мкм</w:t>
            </w:r>
          </w:p>
        </w:tc>
      </w:tr>
      <w:tr>
        <w:tc>
          <w:tcPr>
            <w:tcW w:type="dxa" w:w="2835"/>
          </w:tcPr>
          <w:p>
            <w:pPr>
              <w:spacing w:line="240" w:lineRule="auto"/>
            </w:pPr>
            <w:r/>
            <w:r>
              <w:rPr>
                <w:sz w:val="20"/>
              </w:rPr>
              <w:t>Микроскоп</w:t>
            </w:r>
          </w:p>
        </w:tc>
        <w:tc>
          <w:tcPr>
            <w:tcW w:type="dxa" w:w="6520"/>
          </w:tcPr>
          <w:p>
            <w:pPr>
              <w:spacing w:line="240" w:lineRule="auto"/>
              <w:jc w:val="center"/>
            </w:pPr>
            <w:r/>
            <w:r>
              <w:rPr>
                <w:sz w:val="20"/>
              </w:rPr>
              <w:t>Olympus CX43 (Olympus Corporation, Япония)</w:t>
            </w:r>
          </w:p>
        </w:tc>
      </w:tr>
      <w:tr>
        <w:tc>
          <w:tcPr>
            <w:tcW w:type="dxa" w:w="2835"/>
          </w:tcPr>
          <w:p>
            <w:pPr>
              <w:spacing w:line="240" w:lineRule="auto"/>
            </w:pPr>
            <w:r/>
            <w:r>
              <w:rPr>
                <w:sz w:val="20"/>
              </w:rPr>
              <w:t>Камера</w:t>
            </w:r>
          </w:p>
        </w:tc>
        <w:tc>
          <w:tcPr>
            <w:tcW w:type="dxa" w:w="6520"/>
          </w:tcPr>
          <w:p>
            <w:pPr>
              <w:spacing w:line="240" w:lineRule="auto"/>
              <w:jc w:val="center"/>
            </w:pPr>
            <w:r/>
            <w:r>
              <w:rPr>
                <w:sz w:val="20"/>
              </w:rPr>
              <w:t>ToupCam XCAM1080PHB (Китай)</w:t>
            </w:r>
          </w:p>
        </w:tc>
      </w:tr>
      <w:tr>
        <w:tc>
          <w:tcPr>
            <w:tcW w:type="dxa" w:w="2835"/>
          </w:tcPr>
          <w:p>
            <w:pPr>
              <w:spacing w:line="240" w:lineRule="auto"/>
            </w:pPr>
            <w:r/>
            <w:r>
              <w:rPr>
                <w:sz w:val="20"/>
              </w:rPr>
              <w:t>Объектив / увеличение</w:t>
            </w:r>
          </w:p>
        </w:tc>
        <w:tc>
          <w:tcPr>
            <w:tcW w:type="dxa" w:w="6520"/>
          </w:tcPr>
          <w:p>
            <w:pPr>
              <w:spacing w:line="240" w:lineRule="auto"/>
              <w:jc w:val="center"/>
            </w:pPr>
            <w:r/>
            <w:r>
              <w:rPr>
                <w:sz w:val="20"/>
              </w:rPr>
              <w:t>[заполнить]</w:t>
            </w:r>
          </w:p>
        </w:tc>
      </w:tr>
      <w:tr>
        <w:tc>
          <w:tcPr>
            <w:tcW w:type="dxa" w:w="2835"/>
          </w:tcPr>
          <w:p>
            <w:pPr>
              <w:spacing w:line="240" w:lineRule="auto"/>
            </w:pPr>
            <w:r/>
            <w:r>
              <w:rPr>
                <w:sz w:val="20"/>
              </w:rPr>
              <w:t>Температура столика</w:t>
            </w:r>
          </w:p>
        </w:tc>
        <w:tc>
          <w:tcPr>
            <w:tcW w:type="dxa" w:w="6520"/>
          </w:tcPr>
          <w:p>
            <w:pPr>
              <w:spacing w:line="240" w:lineRule="auto"/>
              <w:jc w:val="center"/>
            </w:pPr>
            <w:r/>
            <w:r>
              <w:rPr>
                <w:sz w:val="20"/>
              </w:rPr>
              <w:t>[заполнить; не известна — см. раздел 8]</w:t>
            </w:r>
          </w:p>
        </w:tc>
      </w:tr>
      <w:tr>
        <w:tc>
          <w:tcPr>
            <w:tcW w:type="dxa" w:w="2835"/>
          </w:tcPr>
          <w:p>
            <w:pPr>
              <w:spacing w:line="240" w:lineRule="auto"/>
            </w:pPr>
            <w:r/>
            <w:r>
              <w:rPr>
                <w:sz w:val="20"/>
              </w:rPr>
              <w:t>Разрешение видео</w:t>
            </w:r>
          </w:p>
        </w:tc>
        <w:tc>
          <w:tcPr>
            <w:tcW w:type="dxa" w:w="6520"/>
          </w:tcPr>
          <w:p>
            <w:pPr>
              <w:spacing w:line="240" w:lineRule="auto"/>
              <w:jc w:val="center"/>
            </w:pPr>
            <w:r/>
            <w:r>
              <w:rPr>
                <w:sz w:val="20"/>
              </w:rPr>
              <w:t>1920 × 1080, H.264</w:t>
            </w:r>
          </w:p>
        </w:tc>
      </w:tr>
      <w:tr>
        <w:tc>
          <w:tcPr>
            <w:tcW w:type="dxa" w:w="2835"/>
          </w:tcPr>
          <w:p>
            <w:pPr>
              <w:spacing w:line="240" w:lineRule="auto"/>
            </w:pPr>
            <w:r/>
            <w:r>
              <w:rPr>
                <w:sz w:val="20"/>
              </w:rPr>
              <w:t>Частота кадров</w:t>
            </w:r>
          </w:p>
        </w:tc>
        <w:tc>
          <w:tcPr>
            <w:tcW w:type="dxa" w:w="6520"/>
          </w:tcPr>
          <w:p>
            <w:pPr>
              <w:spacing w:line="240" w:lineRule="auto"/>
              <w:jc w:val="center"/>
            </w:pPr>
            <w:r/>
            <w:r>
              <w:rPr>
                <w:sz w:val="20"/>
              </w:rPr>
              <w:t>фактическая (число кадров / длительность) ≈ 25 кадр/с при заявленной в контейнере 29,97 (переменная частота). В расчётах использована фактическая.</w:t>
            </w:r>
          </w:p>
        </w:tc>
      </w:tr>
      <w:tr>
        <w:tc>
          <w:tcPr>
            <w:tcW w:type="dxa" w:w="2835"/>
          </w:tcPr>
          <w:p>
            <w:pPr>
              <w:spacing w:line="240" w:lineRule="auto"/>
            </w:pPr>
            <w:r/>
            <w:r>
              <w:rPr>
                <w:sz w:val="20"/>
              </w:rPr>
              <w:t>Длительность записи</w:t>
            </w:r>
          </w:p>
        </w:tc>
        <w:tc>
          <w:tcPr>
            <w:tcW w:type="dxa" w:w="6520"/>
          </w:tcPr>
          <w:p>
            <w:pPr>
              <w:spacing w:line="240" w:lineRule="auto"/>
              <w:jc w:val="center"/>
            </w:pPr>
            <w:r/>
            <w:r>
              <w:rPr>
                <w:sz w:val="20"/>
              </w:rPr>
              <w:t>30–83 с (51 медиана)</w:t>
            </w:r>
          </w:p>
        </w:tc>
      </w:tr>
      <w:tr>
        <w:tc>
          <w:tcPr>
            <w:tcW w:type="dxa" w:w="2835"/>
          </w:tcPr>
          <w:p>
            <w:pPr>
              <w:spacing w:line="240" w:lineRule="auto"/>
            </w:pPr>
            <w:r/>
            <w:r>
              <w:rPr>
                <w:sz w:val="20"/>
              </w:rPr>
              <w:t>Масштаб</w:t>
            </w:r>
          </w:p>
        </w:tc>
        <w:tc>
          <w:tcPr>
            <w:tcW w:type="dxa" w:w="6520"/>
          </w:tcPr>
          <w:p>
            <w:pPr>
              <w:spacing w:line="240" w:lineRule="auto"/>
              <w:jc w:val="center"/>
            </w:pPr>
            <w:r/>
            <w:r>
              <w:rPr>
                <w:sz w:val="20"/>
              </w:rPr>
              <w:t>0,3270 мкм/px (диапазон 0,3270–0,3300), по шагу сетки</w:t>
            </w:r>
          </w:p>
        </w:tc>
      </w:tr>
    </w:tbl>
    <w:p>
      <w:pPr>
        <w:spacing w:after="0"/>
        <w:ind w:firstLine="709"/>
        <w:jc w:val="both"/>
      </w:pPr>
      <w:r>
        <w:rPr>
          <w:b w:val="0"/>
          <w:i w:val="0"/>
        </w:rPr>
      </w:r>
    </w:p>
    <w:p>
      <w:pPr>
        <w:keepNext/>
        <w:spacing w:after="0" w:before="200"/>
        <w:jc w:val="left"/>
      </w:pPr>
      <w:r>
        <w:rPr>
          <w:b/>
          <w:i w:val="0"/>
        </w:rPr>
        <w:t>3. Обоснование метода</w:t>
      </w:r>
    </w:p>
    <w:p>
      <w:pPr>
        <w:keepNext/>
        <w:spacing w:after="0"/>
        <w:jc w:val="left"/>
      </w:pPr>
      <w:r>
        <w:rPr>
          <w:b/>
          <w:i/>
        </w:rPr>
        <w:t>Назначение и общий подход</w:t>
      </w:r>
    </w:p>
    <w:p>
      <w:pPr>
        <w:spacing w:after="0"/>
        <w:ind w:firstLine="709"/>
        <w:jc w:val="both"/>
      </w:pPr>
      <w:r>
        <w:rPr>
          <w:b w:val="0"/>
          <w:i w:val="0"/>
        </w:rPr>
        <w:t>Ручная оценка концентрации и подвижности остаётся основой анализа эякулята, но зависит от опыта лаборанта и короткого времени наблюдения; 6-е издание руководства ВОЗ требует стандартизации и контроля качества именно этих этапов [1, 2]. Системы компьютерного анализа спермы (CASA) измеряют траекторию каждой клетки и потому объективнее, однако их результаты зависят от типа камеры, частоты кадров и настроек, а согласие с ручным методом снижается при высокой концентрации и при наличии дебриса и неспермальных клеток [3, 4]. Разработанная программа решает ту же задачу по обычной записи с камеры микроскопа, без специализированного оборудования, и выдаёт результат в терминах ВОЗ-5 и ВОЗ-6.</w:t>
      </w:r>
    </w:p>
    <w:p>
      <w:pPr>
        <w:keepNext/>
        <w:spacing w:after="0"/>
        <w:jc w:val="left"/>
      </w:pPr>
      <w:r>
        <w:rPr>
          <w:b/>
          <w:i/>
        </w:rPr>
        <w:t>Счётная камера</w:t>
      </w:r>
    </w:p>
    <w:p>
      <w:pPr>
        <w:spacing w:after="0"/>
        <w:ind w:firstLine="709"/>
        <w:jc w:val="both"/>
      </w:pPr>
      <w:r>
        <w:rPr>
          <w:b w:val="0"/>
          <w:i w:val="0"/>
        </w:rPr>
        <w:t>Использована камера Маклера номинальной глубиной 10 мкм: концентрацию можно определять без разведения, а подвижность — в том же препарате. Известная глубина слоя позволяет пересчитать число клеток в видимой площади кадра в концентрацию (C = ΣN / (ΣS · h)). Следует учитывать, что фактическая глубина камер Маклера может превышать номинальную (в среднем 11,1 мкм у новых и 12,7 мкм у использованных камер) [5]; в этом случае расчёт с h = 10 мкм завышает концентрацию пропорционально отклонению глубины. Сетка 100 × 100 мкм на покровном стекле служит одновременно эталоном масштаба и неподвижным ориентиром для компенсации перемещения столика.</w:t>
      </w:r>
    </w:p>
    <w:p>
      <w:pPr>
        <w:keepNext/>
        <w:spacing w:after="0"/>
        <w:jc w:val="left"/>
      </w:pPr>
      <w:r>
        <w:rPr>
          <w:b/>
          <w:i/>
        </w:rPr>
        <w:t>Компенсация перемещения столика</w:t>
      </w:r>
    </w:p>
    <w:p>
      <w:pPr>
        <w:spacing w:after="0"/>
        <w:ind w:firstLine="709"/>
        <w:jc w:val="both"/>
      </w:pPr>
      <w:r>
        <w:rPr>
          <w:b w:val="0"/>
          <w:i w:val="0"/>
        </w:rPr>
        <w:t>Во время записи оператор перемещал столик между полями зрения, поэтому смещение кадра нужно было вычесть из координат клеток, иначе неподвижные объекты получали бы ложную скорость. Сдвиг между соседними кадрами определялся фазовой корреляцией с уточнением положения пика до долей пикселя. Тёмные линии сетки дают выраженный однозначный пик даже при большом числе подвижных клеток. Кадры со сдвигом больше 6 пикселей исключались из трекинга (смазывание изображения), а для подсчёта концентрации использовались только кадры со сдвигом меньше 1,5 пикселя.</w:t>
      </w:r>
    </w:p>
    <w:p>
      <w:pPr>
        <w:keepNext/>
        <w:spacing w:after="0"/>
        <w:jc w:val="left"/>
      </w:pPr>
      <w:r>
        <w:rPr>
          <w:b/>
          <w:i/>
        </w:rPr>
        <w:t>Детекция головок и построение траекторий</w:t>
      </w:r>
    </w:p>
    <w:p>
      <w:pPr>
        <w:spacing w:after="0"/>
        <w:ind w:firstLine="709"/>
        <w:jc w:val="both"/>
      </w:pPr>
      <w:r>
        <w:rPr>
          <w:b w:val="0"/>
          <w:i w:val="0"/>
        </w:rPr>
        <w:t>В светлом поле головка сперматозоида выглядит как контрастный овал размером около 15 пикселей. Для её выделения применена сумма морфологических преобразований black-hat и top-hat, подчёркивающих тёмные и светлые объекты заданного размера независимо от неравномерности фона; координата определялась центром масс, взвешенным по карте контраста, что даёт субпиксельную точность. Зоны вдоль линий сетки и у края кадра исключались, поскольку головки там видны лишь частично, а их площадь вычиталась из площади подсчёта. Детекции соседних кадров связывались в траектории решением задачи о назначениях (венгерский алгоритм) с предсказанием положения по последней скорости. Автоматическое отслеживание множества сперматозоидов человека на последовательностях изображений с последующим расчётом кинематики — признанный подход, для которого описаны и основные источники ошибок: пересечения траекторий и потеря объектов [6].</w:t>
      </w:r>
    </w:p>
    <w:p>
      <w:pPr>
        <w:keepNext/>
        <w:spacing w:after="0"/>
        <w:jc w:val="left"/>
      </w:pPr>
      <w:r>
        <w:rPr>
          <w:b/>
          <w:i/>
        </w:rPr>
        <w:t>Кинематика и классы подвижности</w:t>
      </w:r>
    </w:p>
    <w:p>
      <w:pPr>
        <w:spacing w:after="0"/>
        <w:ind w:firstLine="709"/>
        <w:jc w:val="both"/>
      </w:pPr>
      <w:r>
        <w:rPr>
          <w:b w:val="0"/>
          <w:i w:val="0"/>
        </w:rPr>
        <w:t>Для каждой траектории рассчитывались стандартные параметры CASA — VCL, VSL, VAP, LIN, STR, WOB, ALH и BCF. Криволинейная скорость и связанные с ней показатели сильно зависят от частоты кадров [4], поэтому для отнесения к классам использована скорость продвижения — медиана смещения сглаженной траектории за 1 с. Она ближе всего к определению ВОЗ («расстояние, пройденное за секунду») и мало зависит от частоты съёмки. В 6-м издании ВОЗ вновь разделила прогрессивную подвижность на быструю (a, ≥ 25 мкм/с) и медленную (b, 5–25 мкм/с) [1, 7]; классы ВОЗ-5 получены объединением: PR = a + b, NP = c, IM = d. Доли классов взвешивались по времени наблюдения каждой траектории: быстрые клетки чаще выходят из поля зрения и теряются, и простой подсчёт траекторий занижал бы долю подвижных.</w:t>
      </w:r>
    </w:p>
    <w:p>
      <w:pPr>
        <w:keepNext/>
        <w:spacing w:after="0"/>
        <w:jc w:val="left"/>
      </w:pPr>
      <w:r>
        <w:rPr>
          <w:b/>
          <w:i/>
        </w:rPr>
        <w:t>Отсев дебриса</w:t>
      </w:r>
    </w:p>
    <w:p>
      <w:pPr>
        <w:spacing w:after="0"/>
        <w:ind w:firstLine="709"/>
        <w:jc w:val="both"/>
      </w:pPr>
      <w:r>
        <w:rPr>
          <w:b w:val="0"/>
          <w:i w:val="0"/>
        </w:rPr>
        <w:t>Дебрис, круглые клетки и агрегаты — основной источник систематической ошибки CASA при анализе эякулята человека [3, 4]. Простые морфометрические признаки не разделили головки и дебрис, поэтому был обучен классификатор по внешнему виду объекта: градиентный бустинг деревьев решений на гистограммах признаков (реализация HistGradientBoostingClassifier, основанная на подходе LightGBM) [8] на 110 признаках, инвариантных к повороту. Качество оценивалось только на видео, не участвовавших в обучении, чтобы исключить подгонку под особенности конкретной записи. Методы машинного обучения для анализа спермы активно развиваются [9, 10], в том числе на открытых размеченных наборах видеоданных [11]; вместе с тем для клинического применения таких моделей необходимы внешняя проверка и прозрачное описание данных обучения [10].</w:t>
      </w:r>
    </w:p>
    <w:p>
      <w:pPr>
        <w:keepNext/>
        <w:spacing w:after="0"/>
        <w:jc w:val="left"/>
      </w:pPr>
      <w:r>
        <w:rPr>
          <w:b/>
          <w:i/>
        </w:rPr>
        <w:t>Концентрация и её точность</w:t>
      </w:r>
    </w:p>
    <w:p>
      <w:pPr>
        <w:spacing w:after="0"/>
        <w:ind w:firstLine="709"/>
        <w:jc w:val="both"/>
      </w:pPr>
      <w:r>
        <w:rPr>
          <w:b w:val="0"/>
          <w:i w:val="0"/>
        </w:rPr>
        <w:t>Концентрация рассчитывалась по каждому третьему неподвижному кадру по всей видимой площади, а не по отдельным квадратам сетки. Это увеличивает число учтённых клеток, от которого прежде всего зависит случайная погрешность подсчёта [1, 12]. Последовательные кадры одного поля зрения не независимы, поэтому 95% доверительный интервал рассчитывался по разбросу концентрации между полями зрения.</w:t>
      </w:r>
    </w:p>
    <w:p>
      <w:pPr>
        <w:keepNext/>
        <w:spacing w:after="0"/>
        <w:jc w:val="left"/>
      </w:pPr>
      <w:r>
        <w:rPr>
          <w:b/>
          <w:i/>
        </w:rPr>
        <w:t>Интерпретация через процентили</w:t>
      </w:r>
    </w:p>
    <w:p>
      <w:pPr>
        <w:spacing w:after="0"/>
        <w:ind w:firstLine="709"/>
        <w:jc w:val="both"/>
      </w:pPr>
      <w:r>
        <w:rPr>
          <w:b w:val="0"/>
          <w:i w:val="0"/>
        </w:rPr>
        <w:t>Каждый показатель сопоставлялся с распределением ВОЗ 2021 для мужчин, у партнёрш которых беременность наступила в течение 12 месяцев [1, 13]. Нижняя референсная граница — 5-й процентиль этого распределения. Процентиль показывает положение образца среди фертильных мужчин и не является вероятностью зачатия: распределение не содержит данных о бесплодных парах [13].</w:t>
      </w:r>
    </w:p>
    <w:p>
      <w:pPr>
        <w:keepNext/>
        <w:spacing w:after="0"/>
        <w:jc w:val="left"/>
      </w:pPr>
      <w:r>
        <w:rPr>
          <w:b/>
          <w:i/>
        </w:rPr>
        <w:t>План валидации</w:t>
      </w:r>
    </w:p>
    <w:p>
      <w:pPr>
        <w:spacing w:after="0"/>
        <w:ind w:firstLine="709"/>
        <w:jc w:val="both"/>
      </w:pPr>
      <w:r>
        <w:rPr>
          <w:b w:val="0"/>
          <w:i w:val="0"/>
        </w:rPr>
        <w:t>Для оценки точности программы необходимо сравнение с ручным анализом тех же образцов, выполненным по требованиям ВОЗ к качеству подсчёта [1, 12]. Согласие методов предполагается оценивать анализом Бланда–Альтмана — систематическое расхождение и 95% пределы согласия [14], — а также коэффициентом внутриклассовой корреляции [15] и согласием категорий «норма / ниже нормы», как это делается в исследованиях валидности CASA [3].</w:t>
      </w:r>
    </w:p>
    <w:p>
      <w:pPr>
        <w:keepNext/>
        <w:spacing w:after="0" w:before="200"/>
        <w:jc w:val="left"/>
      </w:pPr>
      <w:r>
        <w:rPr>
          <w:b/>
          <w:i w:val="0"/>
        </w:rPr>
        <w:t>4. Параметры обработки</w:t>
      </w:r>
    </w:p>
    <w:p>
      <w:pPr>
        <w:keepNext/>
        <w:spacing w:after="0" w:before="120"/>
        <w:jc w:val="left"/>
      </w:pPr>
      <w:r>
        <w:rPr>
          <w:b w:val="0"/>
          <w:i w:val="0"/>
        </w:rPr>
      </w:r>
    </w:p>
    <w:tbl>
      <w:tblPr>
        <w:tblStyle w:val="TableGrid"/>
        <w:tblW w:type="auto" w:w="0"/>
        <w:tblLayout w:type="fixed"/>
        <w:tblLook w:firstColumn="1" w:firstRow="1" w:lastColumn="0" w:lastRow="0" w:noHBand="0" w:noVBand="1" w:val="04A0"/>
      </w:tblPr>
      <w:tblGrid>
        <w:gridCol w:w="2835"/>
        <w:gridCol w:w="6520"/>
      </w:tblGrid>
      <w:tr>
        <w:tc>
          <w:tcPr>
            <w:tcW w:type="dxa" w:w="2835"/>
          </w:tcPr>
          <w:p>
            <w:pPr>
              <w:spacing w:line="240" w:lineRule="auto"/>
            </w:pPr>
            <w:r/>
            <w:r>
              <w:rPr>
                <w:b/>
                <w:sz w:val="20"/>
              </w:rPr>
              <w:t>Параметр</w:t>
            </w:r>
          </w:p>
        </w:tc>
        <w:tc>
          <w:tcPr>
            <w:tcW w:type="dxa" w:w="6520"/>
          </w:tcPr>
          <w:p>
            <w:pPr>
              <w:spacing w:line="240" w:lineRule="auto"/>
            </w:pPr>
            <w:r/>
            <w:r>
              <w:rPr>
                <w:b/>
                <w:sz w:val="20"/>
              </w:rPr>
              <w:t>Значение</w:t>
            </w:r>
          </w:p>
        </w:tc>
      </w:tr>
      <w:tr>
        <w:tc>
          <w:tcPr>
            <w:tcW w:type="dxa" w:w="2835"/>
          </w:tcPr>
          <w:p>
            <w:pPr>
              <w:spacing w:line="240" w:lineRule="auto"/>
            </w:pPr>
            <w:r/>
            <w:r>
              <w:rPr>
                <w:sz w:val="20"/>
              </w:rPr>
              <w:t>Компенсация сдвига столика</w:t>
            </w:r>
          </w:p>
        </w:tc>
        <w:tc>
          <w:tcPr>
            <w:tcW w:type="dxa" w:w="6520"/>
          </w:tcPr>
          <w:p>
            <w:pPr>
              <w:spacing w:line="240" w:lineRule="auto"/>
              <w:jc w:val="center"/>
            </w:pPr>
            <w:r/>
            <w:r>
              <w:rPr>
                <w:sz w:val="20"/>
              </w:rPr>
              <w:t>фазовая корреляция на кадре, уменьшенном в 4 раза; трекинг прерывается при сдвиге &gt; 6 px; кадры подсчёта — сдвиг &lt; 1,5 px</w:t>
            </w:r>
          </w:p>
        </w:tc>
      </w:tr>
      <w:tr>
        <w:tc>
          <w:tcPr>
            <w:tcW w:type="dxa" w:w="2835"/>
          </w:tcPr>
          <w:p>
            <w:pPr>
              <w:spacing w:line="240" w:lineRule="auto"/>
            </w:pPr>
            <w:r/>
            <w:r>
              <w:rPr>
                <w:sz w:val="20"/>
              </w:rPr>
              <w:t>Калибровка</w:t>
            </w:r>
          </w:p>
        </w:tc>
        <w:tc>
          <w:tcPr>
            <w:tcW w:type="dxa" w:w="6520"/>
          </w:tcPr>
          <w:p>
            <w:pPr>
              <w:spacing w:line="240" w:lineRule="auto"/>
              <w:jc w:val="center"/>
            </w:pPr>
            <w:r/>
            <w:r>
              <w:rPr>
                <w:sz w:val="20"/>
              </w:rPr>
              <w:t>по шагу сетки Маклера (100 мкм), автокорреляция маски линий</w:t>
            </w:r>
          </w:p>
        </w:tc>
      </w:tr>
      <w:tr>
        <w:tc>
          <w:tcPr>
            <w:tcW w:type="dxa" w:w="2835"/>
          </w:tcPr>
          <w:p>
            <w:pPr>
              <w:spacing w:line="240" w:lineRule="auto"/>
            </w:pPr>
            <w:r/>
            <w:r>
              <w:rPr>
                <w:sz w:val="20"/>
              </w:rPr>
              <w:t>Детекция головок</w:t>
            </w:r>
          </w:p>
        </w:tc>
        <w:tc>
          <w:tcPr>
            <w:tcW w:type="dxa" w:w="6520"/>
          </w:tcPr>
          <w:p>
            <w:pPr>
              <w:spacing w:line="240" w:lineRule="auto"/>
              <w:jc w:val="center"/>
            </w:pPr>
            <w:r/>
            <w:r>
              <w:rPr>
                <w:sz w:val="20"/>
              </w:rPr>
              <w:t>black-hat + 0,7·top-hat, эллипс 21 px, гауссово сглаживание σ = 1,5, порог 25, площадь 40–700 px; исключение полос у линий сетки и рамки 12 px</w:t>
            </w:r>
          </w:p>
        </w:tc>
      </w:tr>
      <w:tr>
        <w:tc>
          <w:tcPr>
            <w:tcW w:type="dxa" w:w="2835"/>
          </w:tcPr>
          <w:p>
            <w:pPr>
              <w:spacing w:line="240" w:lineRule="auto"/>
            </w:pPr>
            <w:r/>
            <w:r>
              <w:rPr>
                <w:sz w:val="20"/>
              </w:rPr>
              <w:t>Трекинг</w:t>
            </w:r>
          </w:p>
        </w:tc>
        <w:tc>
          <w:tcPr>
            <w:tcW w:type="dxa" w:w="6520"/>
          </w:tcPr>
          <w:p>
            <w:pPr>
              <w:spacing w:line="240" w:lineRule="auto"/>
              <w:jc w:val="center"/>
            </w:pPr>
            <w:r/>
            <w:r>
              <w:rPr>
                <w:sz w:val="20"/>
              </w:rPr>
              <w:t>венгерский алгоритм; радиус поиска 7,5 мкм/кадр; пропуск до 2 кадров; трек ≥ 0,5 с</w:t>
            </w:r>
          </w:p>
        </w:tc>
      </w:tr>
      <w:tr>
        <w:tc>
          <w:tcPr>
            <w:tcW w:type="dxa" w:w="2835"/>
          </w:tcPr>
          <w:p>
            <w:pPr>
              <w:spacing w:line="240" w:lineRule="auto"/>
            </w:pPr>
            <w:r/>
            <w:r>
              <w:rPr>
                <w:sz w:val="20"/>
              </w:rPr>
              <w:t>Скорость продвижения</w:t>
            </w:r>
          </w:p>
        </w:tc>
        <w:tc>
          <w:tcPr>
            <w:tcW w:type="dxa" w:w="6520"/>
          </w:tcPr>
          <w:p>
            <w:pPr>
              <w:spacing w:line="240" w:lineRule="auto"/>
              <w:jc w:val="center"/>
            </w:pPr>
            <w:r/>
            <w:r>
              <w:rPr>
                <w:sz w:val="20"/>
              </w:rPr>
              <w:t>медиана смещения сглаженной траектории за 1 с</w:t>
            </w:r>
          </w:p>
        </w:tc>
      </w:tr>
      <w:tr>
        <w:tc>
          <w:tcPr>
            <w:tcW w:type="dxa" w:w="2835"/>
          </w:tcPr>
          <w:p>
            <w:pPr>
              <w:spacing w:line="240" w:lineRule="auto"/>
            </w:pPr>
            <w:r/>
            <w:r>
              <w:rPr>
                <w:sz w:val="20"/>
              </w:rPr>
              <w:t>Классы ВОЗ-6</w:t>
            </w:r>
          </w:p>
        </w:tc>
        <w:tc>
          <w:tcPr>
            <w:tcW w:type="dxa" w:w="6520"/>
          </w:tcPr>
          <w:p>
            <w:pPr>
              <w:spacing w:line="240" w:lineRule="auto"/>
              <w:jc w:val="center"/>
            </w:pPr>
            <w:r/>
            <w:r>
              <w:rPr>
                <w:sz w:val="20"/>
              </w:rPr>
              <w:t>a ≥ 25 мкм/с; b 5–25 мкм/с; c &lt; 5 мкм/с при наличии движения головки; d — остальные</w:t>
            </w:r>
          </w:p>
        </w:tc>
      </w:tr>
      <w:tr>
        <w:tc>
          <w:tcPr>
            <w:tcW w:type="dxa" w:w="2835"/>
          </w:tcPr>
          <w:p>
            <w:pPr>
              <w:spacing w:line="240" w:lineRule="auto"/>
            </w:pPr>
            <w:r/>
            <w:r>
              <w:rPr>
                <w:sz w:val="20"/>
              </w:rPr>
              <w:t>Порог неподвижности VCL</w:t>
            </w:r>
          </w:p>
        </w:tc>
        <w:tc>
          <w:tcPr>
            <w:tcW w:type="dxa" w:w="6520"/>
          </w:tcPr>
          <w:p>
            <w:pPr>
              <w:spacing w:line="240" w:lineRule="auto"/>
              <w:jc w:val="center"/>
            </w:pPr>
            <w:r/>
            <w:r>
              <w:rPr>
                <w:sz w:val="20"/>
              </w:rPr>
              <w:t>max(8 мкм/с; 1,8 × медиана VCL треков со скоростью продвижения &lt; 2 мкм/с), для каждого видео</w:t>
            </w:r>
          </w:p>
        </w:tc>
      </w:tr>
      <w:tr>
        <w:tc>
          <w:tcPr>
            <w:tcW w:type="dxa" w:w="2835"/>
          </w:tcPr>
          <w:p>
            <w:pPr>
              <w:spacing w:line="240" w:lineRule="auto"/>
            </w:pPr>
            <w:r/>
            <w:r>
              <w:rPr>
                <w:sz w:val="20"/>
              </w:rPr>
              <w:t>Доли классов</w:t>
            </w:r>
          </w:p>
        </w:tc>
        <w:tc>
          <w:tcPr>
            <w:tcW w:type="dxa" w:w="6520"/>
          </w:tcPr>
          <w:p>
            <w:pPr>
              <w:spacing w:line="240" w:lineRule="auto"/>
              <w:jc w:val="center"/>
            </w:pPr>
            <w:r/>
            <w:r>
              <w:rPr>
                <w:sz w:val="20"/>
              </w:rPr>
              <w:t>с весом по числу кадров наблюдения трека</w:t>
            </w:r>
          </w:p>
        </w:tc>
      </w:tr>
      <w:tr>
        <w:tc>
          <w:tcPr>
            <w:tcW w:type="dxa" w:w="2835"/>
          </w:tcPr>
          <w:p>
            <w:pPr>
              <w:spacing w:line="240" w:lineRule="auto"/>
            </w:pPr>
            <w:r/>
            <w:r>
              <w:rPr>
                <w:sz w:val="20"/>
              </w:rPr>
              <w:t>Концентрация</w:t>
            </w:r>
          </w:p>
        </w:tc>
        <w:tc>
          <w:tcPr>
            <w:tcW w:type="dxa" w:w="6520"/>
          </w:tcPr>
          <w:p>
            <w:pPr>
              <w:spacing w:line="240" w:lineRule="auto"/>
              <w:jc w:val="center"/>
            </w:pPr>
            <w:r/>
            <w:r>
              <w:rPr>
                <w:sz w:val="20"/>
              </w:rPr>
              <w:t>каждый 3-й кадр без сдвига; C = ΣN / (ΣS · 10 мкм); 95% ДИ по разбросу между полями зрения (новое поле — суммарный сдвиг &gt; 150 px)</w:t>
            </w:r>
          </w:p>
        </w:tc>
      </w:tr>
      <w:tr>
        <w:tc>
          <w:tcPr>
            <w:tcW w:type="dxa" w:w="2835"/>
          </w:tcPr>
          <w:p>
            <w:pPr>
              <w:spacing w:line="240" w:lineRule="auto"/>
            </w:pPr>
            <w:r/>
            <w:r>
              <w:rPr>
                <w:sz w:val="20"/>
              </w:rPr>
              <w:t>Классификатор</w:t>
            </w:r>
          </w:p>
        </w:tc>
        <w:tc>
          <w:tcPr>
            <w:tcW w:type="dxa" w:w="6520"/>
          </w:tcPr>
          <w:p>
            <w:pPr>
              <w:spacing w:line="240" w:lineRule="auto"/>
              <w:jc w:val="center"/>
            </w:pPr>
            <w:r/>
            <w:r>
              <w:rPr>
                <w:sz w:val="20"/>
              </w:rPr>
              <w:t>HistGradientBoosting: 200 итераций, шаг 0,05, ≤ 15 листьев, L2 = 1,0; 110 признаков, инвариантных к повороту; порог вероятности 0,5; аугментация — 8 поворотов/отражений</w:t>
            </w:r>
          </w:p>
        </w:tc>
      </w:tr>
    </w:tbl>
    <w:p>
      <w:pPr>
        <w:spacing w:after="0"/>
        <w:ind w:firstLine="709"/>
        <w:jc w:val="both"/>
      </w:pPr>
      <w:r>
        <w:rPr>
          <w:b w:val="0"/>
          <w:i w:val="0"/>
        </w:rPr>
      </w:r>
    </w:p>
    <w:p>
      <w:pPr>
        <w:keepNext/>
        <w:spacing w:after="0" w:before="200"/>
        <w:jc w:val="left"/>
      </w:pPr>
      <w:r>
        <w:rPr>
          <w:b/>
          <w:i w:val="0"/>
        </w:rPr>
        <w:t>5. Классификатор «головка / дебрис»</w:t>
      </w:r>
    </w:p>
    <w:p>
      <w:pPr>
        <w:spacing w:after="0"/>
        <w:ind w:firstLine="709"/>
        <w:jc w:val="both"/>
      </w:pPr>
      <w:r>
        <w:rPr>
          <w:b w:val="0"/>
          <w:i w:val="0"/>
        </w:rPr>
        <w:t>Для обучения и проверки размечено 578 объектов из всех 53 видео: 203 головок сперматозоидов, 278 объектов дебриса, 97 неясных (исключены). Объекты выбирались случайно среди медленных треков (классы c/d) и детекций в кадрах подсчёта — именно среди них классификатор принимает решения.</w:t>
      </w:r>
    </w:p>
    <w:p>
      <w:pPr>
        <w:spacing w:after="0"/>
        <w:ind w:firstLine="709"/>
        <w:jc w:val="both"/>
      </w:pPr>
      <w:r>
        <w:rPr>
          <w:b w:val="0"/>
          <w:i w:val="0"/>
        </w:rPr>
        <w:t>Разметка выполнена одним разметчиком по увеличенным фрагментам кадров (48 × 48 px). Перед публикацией её следует перепроверить специалисту; файл с разметкой прилагается.</w:t>
      </w:r>
    </w:p>
    <w:p>
      <w:pPr>
        <w:spacing w:after="0"/>
        <w:ind w:firstLine="709"/>
        <w:jc w:val="both"/>
      </w:pPr>
      <w:r>
        <w:rPr>
          <w:b w:val="0"/>
          <w:i w:val="0"/>
        </w:rPr>
        <w:t>Качество оценено перекрёстной проверкой по видео: 11 групп, объекты одного видео никогда не попадали одновременно в обучение и проверку.</w:t>
      </w:r>
    </w:p>
    <w:p>
      <w:pPr>
        <w:keepNext/>
        <w:spacing w:after="0" w:before="120"/>
        <w:jc w:val="left"/>
      </w:pPr>
      <w:r>
        <w:rPr>
          <w:b w:val="0"/>
          <w:i w:val="0"/>
        </w:rPr>
        <w:t>Таблица 1 – Качество классификатора «головка / дебрис» на видео, не использованных при обучении</w:t>
      </w:r>
    </w:p>
    <w:tbl>
      <w:tblPr>
        <w:tblStyle w:val="TableGrid"/>
        <w:tblW w:type="auto" w:w="0"/>
        <w:tblLayout w:type="fixed"/>
        <w:tblLook w:firstColumn="1" w:firstRow="1" w:lastColumn="0" w:lastRow="0" w:noHBand="0" w:noVBand="1" w:val="04A0"/>
      </w:tblPr>
      <w:tblGrid>
        <w:gridCol w:w="2551"/>
        <w:gridCol w:w="1247"/>
        <w:gridCol w:w="1020"/>
        <w:gridCol w:w="850"/>
        <w:gridCol w:w="1134"/>
        <w:gridCol w:w="1134"/>
        <w:gridCol w:w="1417"/>
      </w:tblGrid>
      <w:tr>
        <w:tc>
          <w:tcPr>
            <w:tcW w:type="dxa" w:w="2551"/>
          </w:tcPr>
          <w:p>
            <w:pPr>
              <w:spacing w:line="240" w:lineRule="auto"/>
            </w:pPr>
            <w:r/>
            <w:r>
              <w:rPr>
                <w:b/>
                <w:sz w:val="19"/>
              </w:rPr>
              <w:t>Модель и выборка</w:t>
            </w:r>
          </w:p>
        </w:tc>
        <w:tc>
          <w:tcPr>
            <w:tcW w:type="dxa" w:w="1247"/>
          </w:tcPr>
          <w:p>
            <w:pPr>
              <w:spacing w:line="240" w:lineRule="auto"/>
            </w:pPr>
            <w:r/>
            <w:r>
              <w:rPr>
                <w:b/>
                <w:sz w:val="19"/>
              </w:rPr>
              <w:t>Объектов / видео</w:t>
            </w:r>
          </w:p>
        </w:tc>
        <w:tc>
          <w:tcPr>
            <w:tcW w:type="dxa" w:w="1020"/>
          </w:tcPr>
          <w:p>
            <w:pPr>
              <w:spacing w:line="240" w:lineRule="auto"/>
            </w:pPr>
            <w:r/>
            <w:r>
              <w:rPr>
                <w:b/>
                <w:sz w:val="19"/>
              </w:rPr>
              <w:t>Точность, %</w:t>
            </w:r>
          </w:p>
        </w:tc>
        <w:tc>
          <w:tcPr>
            <w:tcW w:type="dxa" w:w="850"/>
          </w:tcPr>
          <w:p>
            <w:pPr>
              <w:spacing w:line="240" w:lineRule="auto"/>
            </w:pPr>
            <w:r/>
            <w:r>
              <w:rPr>
                <w:b/>
                <w:sz w:val="19"/>
              </w:rPr>
              <w:t>AUC</w:t>
            </w:r>
          </w:p>
        </w:tc>
        <w:tc>
          <w:tcPr>
            <w:tcW w:type="dxa" w:w="1134"/>
          </w:tcPr>
          <w:p>
            <w:pPr>
              <w:spacing w:line="240" w:lineRule="auto"/>
            </w:pPr>
            <w:r/>
            <w:r>
              <w:rPr>
                <w:b/>
                <w:sz w:val="19"/>
              </w:rPr>
              <w:t>Чувствит., %</w:t>
            </w:r>
          </w:p>
        </w:tc>
        <w:tc>
          <w:tcPr>
            <w:tcW w:type="dxa" w:w="1134"/>
          </w:tcPr>
          <w:p>
            <w:pPr>
              <w:spacing w:line="240" w:lineRule="auto"/>
            </w:pPr>
            <w:r/>
            <w:r>
              <w:rPr>
                <w:b/>
                <w:sz w:val="19"/>
              </w:rPr>
              <w:t>Специф., %</w:t>
            </w:r>
          </w:p>
        </w:tc>
        <w:tc>
          <w:tcPr>
            <w:tcW w:type="dxa" w:w="1417"/>
          </w:tcPr>
          <w:p>
            <w:pPr>
              <w:spacing w:line="240" w:lineRule="auto"/>
            </w:pPr>
            <w:r/>
            <w:r>
              <w:rPr>
                <w:b/>
                <w:sz w:val="19"/>
              </w:rPr>
              <w:t>Ошибка доли головок, п.п.</w:t>
            </w:r>
          </w:p>
        </w:tc>
      </w:tr>
      <w:tr>
        <w:tc>
          <w:tcPr>
            <w:tcW w:type="dxa" w:w="2551"/>
          </w:tcPr>
          <w:p>
            <w:pPr>
              <w:spacing w:line="240" w:lineRule="auto"/>
            </w:pPr>
            <w:r/>
            <w:r>
              <w:rPr>
                <w:sz w:val="19"/>
              </w:rPr>
              <w:t>Перекрёстная проверка по видео, 53 видео</w:t>
            </w:r>
          </w:p>
        </w:tc>
        <w:tc>
          <w:tcPr>
            <w:tcW w:type="dxa" w:w="1247"/>
          </w:tcPr>
          <w:p>
            <w:pPr>
              <w:spacing w:line="240" w:lineRule="auto"/>
              <w:jc w:val="center"/>
            </w:pPr>
            <w:r/>
            <w:r>
              <w:rPr>
                <w:sz w:val="19"/>
              </w:rPr>
              <w:t>481 / 53</w:t>
            </w:r>
          </w:p>
        </w:tc>
        <w:tc>
          <w:tcPr>
            <w:tcW w:type="dxa" w:w="1020"/>
          </w:tcPr>
          <w:p>
            <w:pPr>
              <w:spacing w:line="240" w:lineRule="auto"/>
              <w:jc w:val="center"/>
            </w:pPr>
            <w:r/>
            <w:r>
              <w:rPr>
                <w:sz w:val="19"/>
              </w:rPr>
              <w:t>87,3</w:t>
            </w:r>
          </w:p>
        </w:tc>
        <w:tc>
          <w:tcPr>
            <w:tcW w:type="dxa" w:w="850"/>
          </w:tcPr>
          <w:p>
            <w:pPr>
              <w:spacing w:line="240" w:lineRule="auto"/>
              <w:jc w:val="center"/>
            </w:pPr>
            <w:r/>
            <w:r>
              <w:rPr>
                <w:sz w:val="19"/>
              </w:rPr>
              <w:t>0,952</w:t>
            </w:r>
          </w:p>
        </w:tc>
        <w:tc>
          <w:tcPr>
            <w:tcW w:type="dxa" w:w="1134"/>
          </w:tcPr>
          <w:p>
            <w:pPr>
              <w:spacing w:line="240" w:lineRule="auto"/>
              <w:jc w:val="center"/>
            </w:pPr>
            <w:r/>
            <w:r>
              <w:rPr>
                <w:sz w:val="19"/>
              </w:rPr>
              <w:t>86,7</w:t>
            </w:r>
          </w:p>
        </w:tc>
        <w:tc>
          <w:tcPr>
            <w:tcW w:type="dxa" w:w="1134"/>
          </w:tcPr>
          <w:p>
            <w:pPr>
              <w:spacing w:line="240" w:lineRule="auto"/>
              <w:jc w:val="center"/>
            </w:pPr>
            <w:r/>
            <w:r>
              <w:rPr>
                <w:sz w:val="19"/>
              </w:rPr>
              <w:t>87,8</w:t>
            </w:r>
          </w:p>
        </w:tc>
        <w:tc>
          <w:tcPr>
            <w:tcW w:type="dxa" w:w="1417"/>
          </w:tcPr>
          <w:p>
            <w:pPr>
              <w:spacing w:line="240" w:lineRule="auto"/>
              <w:jc w:val="center"/>
            </w:pPr>
            <w:r/>
            <w:r>
              <w:rPr>
                <w:sz w:val="19"/>
              </w:rPr>
              <w:t>8,0</w:t>
            </w:r>
          </w:p>
        </w:tc>
      </w:tr>
    </w:tbl>
    <w:p>
      <w:pPr>
        <w:spacing w:after="0" w:line="240" w:lineRule="auto"/>
        <w:jc w:val="both"/>
      </w:pPr>
      <w:r>
        <w:rPr>
          <w:b w:val="0"/>
          <w:i w:val="0"/>
          <w:sz w:val="20"/>
        </w:rPr>
        <w:t>Примечание – «Ошибка доли головок» — средняя по видео абсолютная разница между истинной и предсказанной долей головок среди размеченных объектов; при 6–7 объектах на видео оценка грубая.</w:t>
      </w:r>
    </w:p>
    <w:p>
      <w:pPr>
        <w:spacing w:after="0"/>
        <w:ind w:firstLine="709"/>
        <w:jc w:val="both"/>
      </w:pPr>
      <w:r>
        <w:rPr>
          <w:b w:val="0"/>
          <w:i w:val="0"/>
        </w:rPr>
      </w:r>
    </w:p>
    <w:p>
      <w:pPr>
        <w:keepNext/>
        <w:spacing w:after="0" w:before="200"/>
        <w:jc w:val="left"/>
      </w:pPr>
      <w:r>
        <w:rPr>
          <w:b/>
          <w:i w:val="0"/>
        </w:rPr>
        <w:t>6. Результаты</w:t>
      </w:r>
    </w:p>
    <w:p>
      <w:pPr>
        <w:spacing w:after="0"/>
        <w:ind w:firstLine="709"/>
        <w:jc w:val="both"/>
      </w:pPr>
      <w:r>
        <w:rPr>
          <w:b w:val="0"/>
          <w:i w:val="0"/>
        </w:rPr>
        <w:t>Концентрация ниже 16 млн/мл: 7 из 53 образцов; PR ниже 30%: 14; общая подвижность ниже 42%: 9.</w:t>
      </w:r>
    </w:p>
    <w:p>
      <w:pPr>
        <w:spacing w:after="0"/>
        <w:ind w:firstLine="709"/>
        <w:jc w:val="both"/>
      </w:pPr>
      <w:r>
        <w:rPr>
          <w:b w:val="0"/>
          <w:i w:val="0"/>
        </w:rPr>
        <w:t>Отсев дебриса снизил оценку концентрации в медиане на 37% (от 8 до 92%); сильнее всего — в образцах с низкой концентрацией (рисунок 5).</w:t>
      </w:r>
    </w:p>
    <w:p>
      <w:pPr>
        <w:spacing w:after="0"/>
        <w:ind w:firstLine="709"/>
        <w:jc w:val="both"/>
      </w:pPr>
      <w:r>
        <w:rPr>
          <w:b w:val="0"/>
          <w:i w:val="0"/>
        </w:rPr>
        <w:t>Полуширина 95% ДИ концентрации: медиана 11% от оценки (образцы с ≥ 2 полями зрения).</w:t>
      </w:r>
    </w:p>
    <w:p>
      <w:pPr>
        <w:keepNext/>
        <w:spacing w:after="0" w:before="120"/>
        <w:jc w:val="left"/>
      </w:pPr>
      <w:r>
        <w:rPr>
          <w:b w:val="0"/>
          <w:i w:val="0"/>
        </w:rPr>
        <w:t>Таблица 2 – Сводные показатели по 53 образцам</w:t>
      </w:r>
    </w:p>
    <w:tbl>
      <w:tblPr>
        <w:tblStyle w:val="TableGrid"/>
        <w:tblW w:type="auto" w:w="0"/>
        <w:tblLayout w:type="fixed"/>
        <w:tblLook w:firstColumn="1" w:firstRow="1" w:lastColumn="0" w:lastRow="0" w:noHBand="0" w:noVBand="1" w:val="04A0"/>
      </w:tblPr>
      <w:tblGrid>
        <w:gridCol w:w="3402"/>
        <w:gridCol w:w="1134"/>
        <w:gridCol w:w="1587"/>
        <w:gridCol w:w="1587"/>
        <w:gridCol w:w="1701"/>
      </w:tblGrid>
      <w:tr>
        <w:tc>
          <w:tcPr>
            <w:tcW w:type="dxa" w:w="3402"/>
          </w:tcPr>
          <w:p>
            <w:pPr>
              <w:spacing w:line="240" w:lineRule="auto"/>
            </w:pPr>
            <w:r/>
            <w:r>
              <w:rPr>
                <w:b/>
                <w:sz w:val="20"/>
              </w:rPr>
              <w:t>Показатель</w:t>
            </w:r>
          </w:p>
        </w:tc>
        <w:tc>
          <w:tcPr>
            <w:tcW w:type="dxa" w:w="1134"/>
          </w:tcPr>
          <w:p>
            <w:pPr>
              <w:spacing w:line="240" w:lineRule="auto"/>
            </w:pPr>
            <w:r/>
            <w:r>
              <w:rPr>
                <w:b/>
                <w:sz w:val="20"/>
              </w:rPr>
              <w:t>Медиана</w:t>
            </w:r>
          </w:p>
        </w:tc>
        <w:tc>
          <w:tcPr>
            <w:tcW w:type="dxa" w:w="1587"/>
          </w:tcPr>
          <w:p>
            <w:pPr>
              <w:spacing w:line="240" w:lineRule="auto"/>
            </w:pPr>
            <w:r/>
            <w:r>
              <w:rPr>
                <w:b/>
                <w:sz w:val="20"/>
              </w:rPr>
              <w:t>Q1–Q3</w:t>
            </w:r>
          </w:p>
        </w:tc>
        <w:tc>
          <w:tcPr>
            <w:tcW w:type="dxa" w:w="1587"/>
          </w:tcPr>
          <w:p>
            <w:pPr>
              <w:spacing w:line="240" w:lineRule="auto"/>
            </w:pPr>
            <w:r/>
            <w:r>
              <w:rPr>
                <w:b/>
                <w:sz w:val="20"/>
              </w:rPr>
              <w:t>Мин.–макс.</w:t>
            </w:r>
          </w:p>
        </w:tc>
        <w:tc>
          <w:tcPr>
            <w:tcW w:type="dxa" w:w="1701"/>
          </w:tcPr>
          <w:p>
            <w:pPr>
              <w:spacing w:line="240" w:lineRule="auto"/>
            </w:pPr>
            <w:r/>
            <w:r>
              <w:rPr>
                <w:b/>
                <w:sz w:val="20"/>
              </w:rPr>
              <w:t>Ниже нижней границы ВОЗ-6, n (%)</w:t>
            </w:r>
          </w:p>
        </w:tc>
      </w:tr>
      <w:tr>
        <w:tc>
          <w:tcPr>
            <w:tcW w:type="dxa" w:w="3402"/>
          </w:tcPr>
          <w:p>
            <w:pPr>
              <w:spacing w:line="240" w:lineRule="auto"/>
            </w:pPr>
            <w:r/>
            <w:r>
              <w:rPr>
                <w:sz w:val="20"/>
              </w:rPr>
              <w:t>Концентрация, млн/мл</w:t>
            </w:r>
          </w:p>
        </w:tc>
        <w:tc>
          <w:tcPr>
            <w:tcW w:type="dxa" w:w="1134"/>
          </w:tcPr>
          <w:p>
            <w:pPr>
              <w:spacing w:line="240" w:lineRule="auto"/>
              <w:jc w:val="center"/>
            </w:pPr>
            <w:r/>
            <w:r>
              <w:rPr>
                <w:sz w:val="20"/>
              </w:rPr>
              <w:t>57,0</w:t>
            </w:r>
          </w:p>
        </w:tc>
        <w:tc>
          <w:tcPr>
            <w:tcW w:type="dxa" w:w="1587"/>
          </w:tcPr>
          <w:p>
            <w:pPr>
              <w:spacing w:line="240" w:lineRule="auto"/>
              <w:jc w:val="center"/>
            </w:pPr>
            <w:r/>
            <w:r>
              <w:rPr>
                <w:sz w:val="20"/>
              </w:rPr>
              <w:t>24,5–105,4</w:t>
            </w:r>
          </w:p>
        </w:tc>
        <w:tc>
          <w:tcPr>
            <w:tcW w:type="dxa" w:w="1587"/>
          </w:tcPr>
          <w:p>
            <w:pPr>
              <w:spacing w:line="240" w:lineRule="auto"/>
              <w:jc w:val="center"/>
            </w:pPr>
            <w:r/>
            <w:r>
              <w:rPr>
                <w:sz w:val="20"/>
              </w:rPr>
              <w:t>4,0–226,2</w:t>
            </w:r>
          </w:p>
        </w:tc>
        <w:tc>
          <w:tcPr>
            <w:tcW w:type="dxa" w:w="1701"/>
          </w:tcPr>
          <w:p>
            <w:pPr>
              <w:spacing w:line="240" w:lineRule="auto"/>
              <w:jc w:val="center"/>
            </w:pPr>
            <w:r/>
            <w:r>
              <w:rPr>
                <w:sz w:val="20"/>
              </w:rPr>
              <w:t>7 (13)</w:t>
            </w:r>
          </w:p>
        </w:tc>
      </w:tr>
      <w:tr>
        <w:tc>
          <w:tcPr>
            <w:tcW w:type="dxa" w:w="3402"/>
          </w:tcPr>
          <w:p>
            <w:pPr>
              <w:spacing w:line="240" w:lineRule="auto"/>
            </w:pPr>
            <w:r/>
            <w:r>
              <w:rPr>
                <w:sz w:val="20"/>
              </w:rPr>
              <w:t>Прогрессивная подвижность (a + b), %</w:t>
            </w:r>
          </w:p>
        </w:tc>
        <w:tc>
          <w:tcPr>
            <w:tcW w:type="dxa" w:w="1134"/>
          </w:tcPr>
          <w:p>
            <w:pPr>
              <w:spacing w:line="240" w:lineRule="auto"/>
              <w:jc w:val="center"/>
            </w:pPr>
            <w:r/>
            <w:r>
              <w:rPr>
                <w:sz w:val="20"/>
              </w:rPr>
              <w:t>49,5</w:t>
            </w:r>
          </w:p>
        </w:tc>
        <w:tc>
          <w:tcPr>
            <w:tcW w:type="dxa" w:w="1587"/>
          </w:tcPr>
          <w:p>
            <w:pPr>
              <w:spacing w:line="240" w:lineRule="auto"/>
              <w:jc w:val="center"/>
            </w:pPr>
            <w:r/>
            <w:r>
              <w:rPr>
                <w:sz w:val="20"/>
              </w:rPr>
              <w:t>28,9–67,4</w:t>
            </w:r>
          </w:p>
        </w:tc>
        <w:tc>
          <w:tcPr>
            <w:tcW w:type="dxa" w:w="1587"/>
          </w:tcPr>
          <w:p>
            <w:pPr>
              <w:spacing w:line="240" w:lineRule="auto"/>
              <w:jc w:val="center"/>
            </w:pPr>
            <w:r/>
            <w:r>
              <w:rPr>
                <w:sz w:val="20"/>
              </w:rPr>
              <w:t>3,7–92,5</w:t>
            </w:r>
          </w:p>
        </w:tc>
        <w:tc>
          <w:tcPr>
            <w:tcW w:type="dxa" w:w="1701"/>
          </w:tcPr>
          <w:p>
            <w:pPr>
              <w:spacing w:line="240" w:lineRule="auto"/>
              <w:jc w:val="center"/>
            </w:pPr>
            <w:r/>
            <w:r>
              <w:rPr>
                <w:sz w:val="20"/>
              </w:rPr>
              <w:t>14 (26)</w:t>
            </w:r>
          </w:p>
        </w:tc>
      </w:tr>
      <w:tr>
        <w:tc>
          <w:tcPr>
            <w:tcW w:type="dxa" w:w="3402"/>
          </w:tcPr>
          <w:p>
            <w:pPr>
              <w:spacing w:line="240" w:lineRule="auto"/>
            </w:pPr>
            <w:r/>
            <w:r>
              <w:rPr>
                <w:sz w:val="20"/>
              </w:rPr>
              <w:t>Общая подвижность, %</w:t>
            </w:r>
          </w:p>
        </w:tc>
        <w:tc>
          <w:tcPr>
            <w:tcW w:type="dxa" w:w="1134"/>
          </w:tcPr>
          <w:p>
            <w:pPr>
              <w:spacing w:line="240" w:lineRule="auto"/>
              <w:jc w:val="center"/>
            </w:pPr>
            <w:r/>
            <w:r>
              <w:rPr>
                <w:sz w:val="20"/>
              </w:rPr>
              <w:t>84,2</w:t>
            </w:r>
          </w:p>
        </w:tc>
        <w:tc>
          <w:tcPr>
            <w:tcW w:type="dxa" w:w="1587"/>
          </w:tcPr>
          <w:p>
            <w:pPr>
              <w:spacing w:line="240" w:lineRule="auto"/>
              <w:jc w:val="center"/>
            </w:pPr>
            <w:r/>
            <w:r>
              <w:rPr>
                <w:sz w:val="20"/>
              </w:rPr>
              <w:t>52,5–94,4</w:t>
            </w:r>
          </w:p>
        </w:tc>
        <w:tc>
          <w:tcPr>
            <w:tcW w:type="dxa" w:w="1587"/>
          </w:tcPr>
          <w:p>
            <w:pPr>
              <w:spacing w:line="240" w:lineRule="auto"/>
              <w:jc w:val="center"/>
            </w:pPr>
            <w:r/>
            <w:r>
              <w:rPr>
                <w:sz w:val="20"/>
              </w:rPr>
              <w:t>12,5–99,7</w:t>
            </w:r>
          </w:p>
        </w:tc>
        <w:tc>
          <w:tcPr>
            <w:tcW w:type="dxa" w:w="1701"/>
          </w:tcPr>
          <w:p>
            <w:pPr>
              <w:spacing w:line="240" w:lineRule="auto"/>
              <w:jc w:val="center"/>
            </w:pPr>
            <w:r/>
            <w:r>
              <w:rPr>
                <w:sz w:val="20"/>
              </w:rPr>
              <w:t>9 (17)</w:t>
            </w:r>
          </w:p>
        </w:tc>
      </w:tr>
      <w:tr>
        <w:tc>
          <w:tcPr>
            <w:tcW w:type="dxa" w:w="3402"/>
          </w:tcPr>
          <w:p>
            <w:pPr>
              <w:spacing w:line="240" w:lineRule="auto"/>
            </w:pPr>
            <w:r/>
            <w:r>
              <w:rPr>
                <w:sz w:val="20"/>
              </w:rPr>
              <w:t>a, %</w:t>
            </w:r>
          </w:p>
        </w:tc>
        <w:tc>
          <w:tcPr>
            <w:tcW w:type="dxa" w:w="1134"/>
          </w:tcPr>
          <w:p>
            <w:pPr>
              <w:spacing w:line="240" w:lineRule="auto"/>
              <w:jc w:val="center"/>
            </w:pPr>
            <w:r/>
            <w:r>
              <w:rPr>
                <w:sz w:val="20"/>
              </w:rPr>
              <w:t>13,6</w:t>
            </w:r>
          </w:p>
        </w:tc>
        <w:tc>
          <w:tcPr>
            <w:tcW w:type="dxa" w:w="1587"/>
          </w:tcPr>
          <w:p>
            <w:pPr>
              <w:spacing w:line="240" w:lineRule="auto"/>
              <w:jc w:val="center"/>
            </w:pPr>
            <w:r/>
            <w:r>
              <w:rPr>
                <w:sz w:val="20"/>
              </w:rPr>
              <w:t>1,6–30,3</w:t>
            </w:r>
          </w:p>
        </w:tc>
        <w:tc>
          <w:tcPr>
            <w:tcW w:type="dxa" w:w="1587"/>
          </w:tcPr>
          <w:p>
            <w:pPr>
              <w:spacing w:line="240" w:lineRule="auto"/>
              <w:jc w:val="center"/>
            </w:pPr>
            <w:r/>
            <w:r>
              <w:rPr>
                <w:sz w:val="20"/>
              </w:rPr>
              <w:t>0,0–59,9</w:t>
            </w:r>
          </w:p>
        </w:tc>
        <w:tc>
          <w:tcPr>
            <w:tcW w:type="dxa" w:w="1701"/>
          </w:tcPr>
          <w:p>
            <w:pPr>
              <w:spacing w:line="240" w:lineRule="auto"/>
              <w:jc w:val="center"/>
            </w:pPr>
            <w:r/>
            <w:r>
              <w:rPr>
                <w:sz w:val="20"/>
              </w:rPr>
              <w:t>—</w:t>
            </w:r>
          </w:p>
        </w:tc>
      </w:tr>
      <w:tr>
        <w:tc>
          <w:tcPr>
            <w:tcW w:type="dxa" w:w="3402"/>
          </w:tcPr>
          <w:p>
            <w:pPr>
              <w:spacing w:line="240" w:lineRule="auto"/>
            </w:pPr>
            <w:r/>
            <w:r>
              <w:rPr>
                <w:sz w:val="20"/>
              </w:rPr>
              <w:t>b, %</w:t>
            </w:r>
          </w:p>
        </w:tc>
        <w:tc>
          <w:tcPr>
            <w:tcW w:type="dxa" w:w="1134"/>
          </w:tcPr>
          <w:p>
            <w:pPr>
              <w:spacing w:line="240" w:lineRule="auto"/>
              <w:jc w:val="center"/>
            </w:pPr>
            <w:r/>
            <w:r>
              <w:rPr>
                <w:sz w:val="20"/>
              </w:rPr>
              <w:t>31,5</w:t>
            </w:r>
          </w:p>
        </w:tc>
        <w:tc>
          <w:tcPr>
            <w:tcW w:type="dxa" w:w="1587"/>
          </w:tcPr>
          <w:p>
            <w:pPr>
              <w:spacing w:line="240" w:lineRule="auto"/>
              <w:jc w:val="center"/>
            </w:pPr>
            <w:r/>
            <w:r>
              <w:rPr>
                <w:sz w:val="20"/>
              </w:rPr>
              <w:t>20,6–40,3</w:t>
            </w:r>
          </w:p>
        </w:tc>
        <w:tc>
          <w:tcPr>
            <w:tcW w:type="dxa" w:w="1587"/>
          </w:tcPr>
          <w:p>
            <w:pPr>
              <w:spacing w:line="240" w:lineRule="auto"/>
              <w:jc w:val="center"/>
            </w:pPr>
            <w:r/>
            <w:r>
              <w:rPr>
                <w:sz w:val="20"/>
              </w:rPr>
              <w:t>3,2–65,6</w:t>
            </w:r>
          </w:p>
        </w:tc>
        <w:tc>
          <w:tcPr>
            <w:tcW w:type="dxa" w:w="1701"/>
          </w:tcPr>
          <w:p>
            <w:pPr>
              <w:spacing w:line="240" w:lineRule="auto"/>
              <w:jc w:val="center"/>
            </w:pPr>
            <w:r/>
            <w:r>
              <w:rPr>
                <w:sz w:val="20"/>
              </w:rPr>
              <w:t>—</w:t>
            </w:r>
          </w:p>
        </w:tc>
      </w:tr>
      <w:tr>
        <w:tc>
          <w:tcPr>
            <w:tcW w:type="dxa" w:w="3402"/>
          </w:tcPr>
          <w:p>
            <w:pPr>
              <w:spacing w:line="240" w:lineRule="auto"/>
            </w:pPr>
            <w:r/>
            <w:r>
              <w:rPr>
                <w:sz w:val="20"/>
              </w:rPr>
              <w:t>c, %</w:t>
            </w:r>
          </w:p>
        </w:tc>
        <w:tc>
          <w:tcPr>
            <w:tcW w:type="dxa" w:w="1134"/>
          </w:tcPr>
          <w:p>
            <w:pPr>
              <w:spacing w:line="240" w:lineRule="auto"/>
              <w:jc w:val="center"/>
            </w:pPr>
            <w:r/>
            <w:r>
              <w:rPr>
                <w:sz w:val="20"/>
              </w:rPr>
              <w:t>21,8</w:t>
            </w:r>
          </w:p>
        </w:tc>
        <w:tc>
          <w:tcPr>
            <w:tcW w:type="dxa" w:w="1587"/>
          </w:tcPr>
          <w:p>
            <w:pPr>
              <w:spacing w:line="240" w:lineRule="auto"/>
              <w:jc w:val="center"/>
            </w:pPr>
            <w:r/>
            <w:r>
              <w:rPr>
                <w:sz w:val="20"/>
              </w:rPr>
              <w:t>13,7–36,3</w:t>
            </w:r>
          </w:p>
        </w:tc>
        <w:tc>
          <w:tcPr>
            <w:tcW w:type="dxa" w:w="1587"/>
          </w:tcPr>
          <w:p>
            <w:pPr>
              <w:spacing w:line="240" w:lineRule="auto"/>
              <w:jc w:val="center"/>
            </w:pPr>
            <w:r/>
            <w:r>
              <w:rPr>
                <w:sz w:val="20"/>
              </w:rPr>
              <w:t>3,8–58,5</w:t>
            </w:r>
          </w:p>
        </w:tc>
        <w:tc>
          <w:tcPr>
            <w:tcW w:type="dxa" w:w="1701"/>
          </w:tcPr>
          <w:p>
            <w:pPr>
              <w:spacing w:line="240" w:lineRule="auto"/>
              <w:jc w:val="center"/>
            </w:pPr>
            <w:r/>
            <w:r>
              <w:rPr>
                <w:sz w:val="20"/>
              </w:rPr>
              <w:t>—</w:t>
            </w:r>
          </w:p>
        </w:tc>
      </w:tr>
      <w:tr>
        <w:tc>
          <w:tcPr>
            <w:tcW w:type="dxa" w:w="3402"/>
          </w:tcPr>
          <w:p>
            <w:pPr>
              <w:spacing w:line="240" w:lineRule="auto"/>
            </w:pPr>
            <w:r/>
            <w:r>
              <w:rPr>
                <w:sz w:val="20"/>
              </w:rPr>
              <w:t>d, %</w:t>
            </w:r>
          </w:p>
        </w:tc>
        <w:tc>
          <w:tcPr>
            <w:tcW w:type="dxa" w:w="1134"/>
          </w:tcPr>
          <w:p>
            <w:pPr>
              <w:spacing w:line="240" w:lineRule="auto"/>
              <w:jc w:val="center"/>
            </w:pPr>
            <w:r/>
            <w:r>
              <w:rPr>
                <w:sz w:val="20"/>
              </w:rPr>
              <w:t>15,8</w:t>
            </w:r>
          </w:p>
        </w:tc>
        <w:tc>
          <w:tcPr>
            <w:tcW w:type="dxa" w:w="1587"/>
          </w:tcPr>
          <w:p>
            <w:pPr>
              <w:spacing w:line="240" w:lineRule="auto"/>
              <w:jc w:val="center"/>
            </w:pPr>
            <w:r/>
            <w:r>
              <w:rPr>
                <w:sz w:val="20"/>
              </w:rPr>
              <w:t>5,6–47,5</w:t>
            </w:r>
          </w:p>
        </w:tc>
        <w:tc>
          <w:tcPr>
            <w:tcW w:type="dxa" w:w="1587"/>
          </w:tcPr>
          <w:p>
            <w:pPr>
              <w:spacing w:line="240" w:lineRule="auto"/>
              <w:jc w:val="center"/>
            </w:pPr>
            <w:r/>
            <w:r>
              <w:rPr>
                <w:sz w:val="20"/>
              </w:rPr>
              <w:t>0,3–87,5</w:t>
            </w:r>
          </w:p>
        </w:tc>
        <w:tc>
          <w:tcPr>
            <w:tcW w:type="dxa" w:w="1701"/>
          </w:tcPr>
          <w:p>
            <w:pPr>
              <w:spacing w:line="240" w:lineRule="auto"/>
              <w:jc w:val="center"/>
            </w:pPr>
            <w:r/>
            <w:r>
              <w:rPr>
                <w:sz w:val="20"/>
              </w:rPr>
              <w:t>—</w:t>
            </w:r>
          </w:p>
        </w:tc>
      </w:tr>
      <w:tr>
        <w:tc>
          <w:tcPr>
            <w:tcW w:type="dxa" w:w="3402"/>
          </w:tcPr>
          <w:p>
            <w:pPr>
              <w:spacing w:line="240" w:lineRule="auto"/>
            </w:pPr>
            <w:r/>
            <w:r>
              <w:rPr>
                <w:sz w:val="20"/>
              </w:rPr>
              <w:t>VCL подвижных, мкм/с</w:t>
            </w:r>
          </w:p>
        </w:tc>
        <w:tc>
          <w:tcPr>
            <w:tcW w:type="dxa" w:w="1134"/>
          </w:tcPr>
          <w:p>
            <w:pPr>
              <w:spacing w:line="240" w:lineRule="auto"/>
              <w:jc w:val="center"/>
            </w:pPr>
            <w:r/>
            <w:r>
              <w:rPr>
                <w:sz w:val="20"/>
              </w:rPr>
              <w:t>34,6</w:t>
            </w:r>
          </w:p>
        </w:tc>
        <w:tc>
          <w:tcPr>
            <w:tcW w:type="dxa" w:w="1587"/>
          </w:tcPr>
          <w:p>
            <w:pPr>
              <w:spacing w:line="240" w:lineRule="auto"/>
              <w:jc w:val="center"/>
            </w:pPr>
            <w:r/>
            <w:r>
              <w:rPr>
                <w:sz w:val="20"/>
              </w:rPr>
              <w:t>24,3–44,4</w:t>
            </w:r>
          </w:p>
        </w:tc>
        <w:tc>
          <w:tcPr>
            <w:tcW w:type="dxa" w:w="1587"/>
          </w:tcPr>
          <w:p>
            <w:pPr>
              <w:spacing w:line="240" w:lineRule="auto"/>
              <w:jc w:val="center"/>
            </w:pPr>
            <w:r/>
            <w:r>
              <w:rPr>
                <w:sz w:val="20"/>
              </w:rPr>
              <w:t>10,6–60,2</w:t>
            </w:r>
          </w:p>
        </w:tc>
        <w:tc>
          <w:tcPr>
            <w:tcW w:type="dxa" w:w="1701"/>
          </w:tcPr>
          <w:p>
            <w:pPr>
              <w:spacing w:line="240" w:lineRule="auto"/>
              <w:jc w:val="center"/>
            </w:pPr>
            <w:r/>
            <w:r>
              <w:rPr>
                <w:sz w:val="20"/>
              </w:rPr>
              <w:t>—</w:t>
            </w:r>
          </w:p>
        </w:tc>
      </w:tr>
      <w:tr>
        <w:tc>
          <w:tcPr>
            <w:tcW w:type="dxa" w:w="3402"/>
          </w:tcPr>
          <w:p>
            <w:pPr>
              <w:spacing w:line="240" w:lineRule="auto"/>
            </w:pPr>
            <w:r/>
            <w:r>
              <w:rPr>
                <w:sz w:val="20"/>
              </w:rPr>
              <w:t>VSL подвижных, мкм/с</w:t>
            </w:r>
          </w:p>
        </w:tc>
        <w:tc>
          <w:tcPr>
            <w:tcW w:type="dxa" w:w="1134"/>
          </w:tcPr>
          <w:p>
            <w:pPr>
              <w:spacing w:line="240" w:lineRule="auto"/>
              <w:jc w:val="center"/>
            </w:pPr>
            <w:r/>
            <w:r>
              <w:rPr>
                <w:sz w:val="20"/>
              </w:rPr>
              <w:t>18,3</w:t>
            </w:r>
          </w:p>
        </w:tc>
        <w:tc>
          <w:tcPr>
            <w:tcW w:type="dxa" w:w="1587"/>
          </w:tcPr>
          <w:p>
            <w:pPr>
              <w:spacing w:line="240" w:lineRule="auto"/>
              <w:jc w:val="center"/>
            </w:pPr>
            <w:r/>
            <w:r>
              <w:rPr>
                <w:sz w:val="20"/>
              </w:rPr>
              <w:t>11,9–21,3</w:t>
            </w:r>
          </w:p>
        </w:tc>
        <w:tc>
          <w:tcPr>
            <w:tcW w:type="dxa" w:w="1587"/>
          </w:tcPr>
          <w:p>
            <w:pPr>
              <w:spacing w:line="240" w:lineRule="auto"/>
              <w:jc w:val="center"/>
            </w:pPr>
            <w:r/>
            <w:r>
              <w:rPr>
                <w:sz w:val="20"/>
              </w:rPr>
              <w:t>5,0–30,4</w:t>
            </w:r>
          </w:p>
        </w:tc>
        <w:tc>
          <w:tcPr>
            <w:tcW w:type="dxa" w:w="1701"/>
          </w:tcPr>
          <w:p>
            <w:pPr>
              <w:spacing w:line="240" w:lineRule="auto"/>
              <w:jc w:val="center"/>
            </w:pPr>
            <w:r/>
            <w:r>
              <w:rPr>
                <w:sz w:val="20"/>
              </w:rPr>
              <w:t>—</w:t>
            </w:r>
          </w:p>
        </w:tc>
      </w:tr>
      <w:tr>
        <w:tc>
          <w:tcPr>
            <w:tcW w:type="dxa" w:w="3402"/>
          </w:tcPr>
          <w:p>
            <w:pPr>
              <w:spacing w:line="240" w:lineRule="auto"/>
            </w:pPr>
            <w:r/>
            <w:r>
              <w:rPr>
                <w:sz w:val="20"/>
              </w:rPr>
              <w:t>LIN</w:t>
            </w:r>
          </w:p>
        </w:tc>
        <w:tc>
          <w:tcPr>
            <w:tcW w:type="dxa" w:w="1134"/>
          </w:tcPr>
          <w:p>
            <w:pPr>
              <w:spacing w:line="240" w:lineRule="auto"/>
              <w:jc w:val="center"/>
            </w:pPr>
            <w:r/>
            <w:r>
              <w:rPr>
                <w:sz w:val="20"/>
              </w:rPr>
              <w:t>0,48</w:t>
            </w:r>
          </w:p>
        </w:tc>
        <w:tc>
          <w:tcPr>
            <w:tcW w:type="dxa" w:w="1587"/>
          </w:tcPr>
          <w:p>
            <w:pPr>
              <w:spacing w:line="240" w:lineRule="auto"/>
              <w:jc w:val="center"/>
            </w:pPr>
            <w:r/>
            <w:r>
              <w:rPr>
                <w:sz w:val="20"/>
              </w:rPr>
              <w:t>0,44–0,56</w:t>
            </w:r>
          </w:p>
        </w:tc>
        <w:tc>
          <w:tcPr>
            <w:tcW w:type="dxa" w:w="1587"/>
          </w:tcPr>
          <w:p>
            <w:pPr>
              <w:spacing w:line="240" w:lineRule="auto"/>
              <w:jc w:val="center"/>
            </w:pPr>
            <w:r/>
            <w:r>
              <w:rPr>
                <w:sz w:val="20"/>
              </w:rPr>
              <w:t>0,28–0,81</w:t>
            </w:r>
          </w:p>
        </w:tc>
        <w:tc>
          <w:tcPr>
            <w:tcW w:type="dxa" w:w="1701"/>
          </w:tcPr>
          <w:p>
            <w:pPr>
              <w:spacing w:line="240" w:lineRule="auto"/>
              <w:jc w:val="center"/>
            </w:pPr>
            <w:r/>
            <w:r>
              <w:rPr>
                <w:sz w:val="20"/>
              </w:rPr>
              <w:t>—</w:t>
            </w:r>
          </w:p>
        </w:tc>
      </w:tr>
      <w:tr>
        <w:tc>
          <w:tcPr>
            <w:tcW w:type="dxa" w:w="3402"/>
          </w:tcPr>
          <w:p>
            <w:pPr>
              <w:spacing w:line="240" w:lineRule="auto"/>
            </w:pPr>
            <w:r/>
            <w:r>
              <w:rPr>
                <w:sz w:val="20"/>
              </w:rPr>
              <w:t>Изменение концентрации после отсева дебриса, %</w:t>
            </w:r>
          </w:p>
        </w:tc>
        <w:tc>
          <w:tcPr>
            <w:tcW w:type="dxa" w:w="1134"/>
          </w:tcPr>
          <w:p>
            <w:pPr>
              <w:spacing w:line="240" w:lineRule="auto"/>
              <w:jc w:val="center"/>
            </w:pPr>
            <w:r/>
            <w:r>
              <w:rPr>
                <w:sz w:val="20"/>
              </w:rPr>
              <w:t>-37</w:t>
            </w:r>
          </w:p>
        </w:tc>
        <w:tc>
          <w:tcPr>
            <w:tcW w:type="dxa" w:w="1587"/>
          </w:tcPr>
          <w:p>
            <w:pPr>
              <w:spacing w:line="240" w:lineRule="auto"/>
              <w:jc w:val="center"/>
            </w:pPr>
            <w:r/>
            <w:r>
              <w:rPr>
                <w:sz w:val="20"/>
              </w:rPr>
              <w:t>-58–-19</w:t>
            </w:r>
          </w:p>
        </w:tc>
        <w:tc>
          <w:tcPr>
            <w:tcW w:type="dxa" w:w="1587"/>
          </w:tcPr>
          <w:p>
            <w:pPr>
              <w:spacing w:line="240" w:lineRule="auto"/>
              <w:jc w:val="center"/>
            </w:pPr>
            <w:r/>
            <w:r>
              <w:rPr>
                <w:sz w:val="20"/>
              </w:rPr>
              <w:t>-92–-8</w:t>
            </w:r>
          </w:p>
        </w:tc>
        <w:tc>
          <w:tcPr>
            <w:tcW w:type="dxa" w:w="1701"/>
          </w:tcPr>
          <w:p>
            <w:pPr>
              <w:spacing w:line="240" w:lineRule="auto"/>
              <w:jc w:val="center"/>
            </w:pPr>
            <w:r/>
            <w:r>
              <w:rPr>
                <w:sz w:val="20"/>
              </w:rPr>
              <w:t>—</w:t>
            </w:r>
          </w:p>
        </w:tc>
      </w:tr>
    </w:tbl>
    <w:p>
      <w:pPr>
        <w:spacing w:after="0"/>
        <w:ind w:firstLine="709"/>
        <w:jc w:val="both"/>
      </w:pPr>
      <w:r>
        <w:rPr>
          <w:b w:val="0"/>
          <w:i w:val="0"/>
        </w:rPr>
      </w:r>
    </w:p>
    <w:p>
      <w:pPr>
        <w:jc w:val="center"/>
      </w:pPr>
      <w:r>
        <w:drawing>
          <wp:inline xmlns:a="http://schemas.openxmlformats.org/drawingml/2006/main" xmlns:pic="http://schemas.openxmlformats.org/drawingml/2006/picture">
            <wp:extent cx="4320000" cy="2700000"/>
            <wp:docPr id="1" name="Picture 1"/>
            <wp:cNvGraphicFramePr>
              <a:graphicFrameLocks noChangeAspect="1"/>
            </wp:cNvGraphicFramePr>
            <a:graphic>
              <a:graphicData uri="http://schemas.openxmlformats.org/drawingml/2006/picture">
                <pic:pic>
                  <pic:nvPicPr>
                    <pic:cNvPr id="0" name="photo_detection_ru.png"/>
                    <pic:cNvPicPr/>
                  </pic:nvPicPr>
                  <pic:blipFill>
                    <a:blip r:embed="rId10"/>
                    <a:stretch>
                      <a:fillRect/>
                    </a:stretch>
                  </pic:blipFill>
                  <pic:spPr>
                    <a:xfrm>
                      <a:off x="0" y="0"/>
                      <a:ext cx="4320000" cy="2700000"/>
                    </a:xfrm>
                    <a:prstGeom prst="rect"/>
                  </pic:spPr>
                </pic:pic>
              </a:graphicData>
            </a:graphic>
          </wp:inline>
        </w:drawing>
      </w:r>
    </w:p>
    <w:p>
      <w:pPr>
        <w:spacing w:after="120"/>
        <w:jc w:val="center"/>
      </w:pPr>
      <w:r>
        <w:rPr>
          <w:b w:val="0"/>
          <w:i w:val="0"/>
        </w:rPr>
        <w:t>Рисунок 1 – Фрагмент кадра образца 28 (кадр подсчёта): синие окружности — объекты, признанные сперматозоидами; красные крестики — объекты, отнесённые классификатором к дебрису. Объекты у линий сетки и у края кадра в подсчёт не входят и не отмечены</w:t>
      </w:r>
    </w:p>
    <w:p>
      <w:pPr>
        <w:jc w:val="center"/>
      </w:pPr>
      <w:r>
        <w:drawing>
          <wp:inline xmlns:a="http://schemas.openxmlformats.org/drawingml/2006/main" xmlns:pic="http://schemas.openxmlformats.org/drawingml/2006/picture">
            <wp:extent cx="4320000" cy="2700000"/>
            <wp:docPr id="2" name="Picture 2"/>
            <wp:cNvGraphicFramePr>
              <a:graphicFrameLocks noChangeAspect="1"/>
            </wp:cNvGraphicFramePr>
            <a:graphic>
              <a:graphicData uri="http://schemas.openxmlformats.org/drawingml/2006/picture">
                <pic:pic>
                  <pic:nvPicPr>
                    <pic:cNvPr id="0" name="photo_tracking_ru.png"/>
                    <pic:cNvPicPr/>
                  </pic:nvPicPr>
                  <pic:blipFill>
                    <a:blip r:embed="rId11"/>
                    <a:stretch>
                      <a:fillRect/>
                    </a:stretch>
                  </pic:blipFill>
                  <pic:spPr>
                    <a:xfrm>
                      <a:off x="0" y="0"/>
                      <a:ext cx="4320000" cy="2700000"/>
                    </a:xfrm>
                    <a:prstGeom prst="rect"/>
                  </pic:spPr>
                </pic:pic>
              </a:graphicData>
            </a:graphic>
          </wp:inline>
        </w:drawing>
      </w:r>
    </w:p>
    <w:p>
      <w:pPr>
        <w:spacing w:after="120"/>
        <w:jc w:val="center"/>
      </w:pPr>
      <w:r>
        <w:rPr>
          <w:b w:val="0"/>
          <w:i w:val="0"/>
        </w:rPr>
        <w:t>Рисунок 2 – Траектории сперматозоидов за 2 с, заканчивающиеся на том же кадре (образец 28); цвет — класс ВОЗ-6, точка — положение головки на показанном кадре</w:t>
      </w:r>
    </w:p>
    <w:p>
      <w:pPr>
        <w:jc w:val="center"/>
      </w:pPr>
      <w:r>
        <w:drawing>
          <wp:inline xmlns:a="http://schemas.openxmlformats.org/drawingml/2006/main" xmlns:pic="http://schemas.openxmlformats.org/drawingml/2006/picture">
            <wp:extent cx="4320000" cy="2158476"/>
            <wp:docPr id="3" name="Picture 3"/>
            <wp:cNvGraphicFramePr>
              <a:graphicFrameLocks noChangeAspect="1"/>
            </wp:cNvGraphicFramePr>
            <a:graphic>
              <a:graphicData uri="http://schemas.openxmlformats.org/drawingml/2006/picture">
                <pic:pic>
                  <pic:nvPicPr>
                    <pic:cNvPr id="0" name="fig_concentration_ru.png"/>
                    <pic:cNvPicPr/>
                  </pic:nvPicPr>
                  <pic:blipFill>
                    <a:blip r:embed="rId12"/>
                    <a:stretch>
                      <a:fillRect/>
                    </a:stretch>
                  </pic:blipFill>
                  <pic:spPr>
                    <a:xfrm>
                      <a:off x="0" y="0"/>
                      <a:ext cx="4320000" cy="2158476"/>
                    </a:xfrm>
                    <a:prstGeom prst="rect"/>
                  </pic:spPr>
                </pic:pic>
              </a:graphicData>
            </a:graphic>
          </wp:inline>
        </w:drawing>
      </w:r>
    </w:p>
    <w:p>
      <w:pPr>
        <w:spacing w:after="120"/>
        <w:jc w:val="center"/>
      </w:pPr>
      <w:r>
        <w:rPr>
          <w:b w:val="0"/>
          <w:i w:val="0"/>
        </w:rPr>
        <w:t>Рисунок 3 – Концентрация сперматозоидов в 53 образцах (95% ДИ; пунктир — нижняя граница ВОЗ-6, 16 млн/мл)</w:t>
      </w:r>
    </w:p>
    <w:p>
      <w:pPr>
        <w:jc w:val="center"/>
      </w:pPr>
      <w:r>
        <w:drawing>
          <wp:inline xmlns:a="http://schemas.openxmlformats.org/drawingml/2006/main" xmlns:pic="http://schemas.openxmlformats.org/drawingml/2006/picture">
            <wp:extent cx="4320000" cy="2518222"/>
            <wp:docPr id="4" name="Picture 4"/>
            <wp:cNvGraphicFramePr>
              <a:graphicFrameLocks noChangeAspect="1"/>
            </wp:cNvGraphicFramePr>
            <a:graphic>
              <a:graphicData uri="http://schemas.openxmlformats.org/drawingml/2006/picture">
                <pic:pic>
                  <pic:nvPicPr>
                    <pic:cNvPr id="0" name="fig_motility_ru.png"/>
                    <pic:cNvPicPr/>
                  </pic:nvPicPr>
                  <pic:blipFill>
                    <a:blip r:embed="rId13"/>
                    <a:stretch>
                      <a:fillRect/>
                    </a:stretch>
                  </pic:blipFill>
                  <pic:spPr>
                    <a:xfrm>
                      <a:off x="0" y="0"/>
                      <a:ext cx="4320000" cy="2518222"/>
                    </a:xfrm>
                    <a:prstGeom prst="rect"/>
                  </pic:spPr>
                </pic:pic>
              </a:graphicData>
            </a:graphic>
          </wp:inline>
        </w:drawing>
      </w:r>
    </w:p>
    <w:p>
      <w:pPr>
        <w:spacing w:after="120"/>
        <w:jc w:val="center"/>
      </w:pPr>
      <w:r>
        <w:rPr>
          <w:b w:val="0"/>
          <w:i w:val="0"/>
        </w:rPr>
        <w:t>Рисунок 4 – Распределение по классам подвижности ВОЗ-6 (образцы упорядочены по PR; пунктир — нижняя граница PR, 30%)</w:t>
      </w:r>
    </w:p>
    <w:p>
      <w:pPr>
        <w:jc w:val="center"/>
      </w:pPr>
      <w:r>
        <w:drawing>
          <wp:inline xmlns:a="http://schemas.openxmlformats.org/drawingml/2006/main" xmlns:pic="http://schemas.openxmlformats.org/drawingml/2006/picture">
            <wp:extent cx="3240000" cy="3049412"/>
            <wp:docPr id="5" name="Picture 5"/>
            <wp:cNvGraphicFramePr>
              <a:graphicFrameLocks noChangeAspect="1"/>
            </wp:cNvGraphicFramePr>
            <a:graphic>
              <a:graphicData uri="http://schemas.openxmlformats.org/drawingml/2006/picture">
                <pic:pic>
                  <pic:nvPicPr>
                    <pic:cNvPr id="0" name="fig_debris_ru.png"/>
                    <pic:cNvPicPr/>
                  </pic:nvPicPr>
                  <pic:blipFill>
                    <a:blip r:embed="rId14"/>
                    <a:stretch>
                      <a:fillRect/>
                    </a:stretch>
                  </pic:blipFill>
                  <pic:spPr>
                    <a:xfrm>
                      <a:off x="0" y="0"/>
                      <a:ext cx="3240000" cy="3049412"/>
                    </a:xfrm>
                    <a:prstGeom prst="rect"/>
                  </pic:spPr>
                </pic:pic>
              </a:graphicData>
            </a:graphic>
          </wp:inline>
        </w:drawing>
      </w:r>
    </w:p>
    <w:p>
      <w:pPr>
        <w:spacing w:after="120"/>
        <w:jc w:val="center"/>
      </w:pPr>
      <w:r>
        <w:rPr>
          <w:b w:val="0"/>
          <w:i w:val="0"/>
        </w:rPr>
        <w:t>Рисунок 5 – Концентрация до и после отсева дебриса классификатором</w:t>
      </w:r>
    </w:p>
    <w:p>
      <w:pPr>
        <w:sectPr>
          <w:footerReference w:type="default" r:id="rId9"/>
          <w:pgSz w:w="11906" w:h="16838"/>
          <w:pgMar w:top="1134" w:right="850" w:bottom="1134" w:left="1701" w:header="720" w:footer="720" w:gutter="0"/>
          <w:cols w:space="720"/>
          <w:docGrid w:linePitch="360"/>
        </w:sectPr>
      </w:pPr>
    </w:p>
    <w:p>
      <w:pPr>
        <w:keepNext/>
        <w:spacing w:after="0" w:before="120"/>
        <w:jc w:val="left"/>
      </w:pPr>
      <w:r>
        <w:rPr>
          <w:b w:val="0"/>
          <w:i w:val="0"/>
        </w:rPr>
        <w:t>Таблица 3 – Результаты по образцам</w:t>
      </w:r>
    </w:p>
    <w:tbl>
      <w:tblPr>
        <w:tblStyle w:val="TableGrid"/>
        <w:tblW w:type="auto" w:w="0"/>
        <w:tblLayout w:type="fixed"/>
        <w:tblLook w:firstColumn="1" w:firstRow="1" w:lastColumn="0" w:lastRow="0" w:noHBand="0" w:noVBand="1" w:val="04A0"/>
      </w:tblPr>
      <w:tblGrid>
        <w:gridCol w:w="794"/>
        <w:gridCol w:w="737"/>
        <w:gridCol w:w="680"/>
        <w:gridCol w:w="2381"/>
        <w:gridCol w:w="737"/>
        <w:gridCol w:w="624"/>
        <w:gridCol w:w="624"/>
        <w:gridCol w:w="624"/>
        <w:gridCol w:w="624"/>
        <w:gridCol w:w="680"/>
        <w:gridCol w:w="850"/>
        <w:gridCol w:w="794"/>
        <w:gridCol w:w="794"/>
        <w:gridCol w:w="794"/>
        <w:gridCol w:w="737"/>
        <w:gridCol w:w="1020"/>
      </w:tblGrid>
      <w:tr>
        <w:tc>
          <w:tcPr>
            <w:tcW w:type="dxa" w:w="794"/>
          </w:tcPr>
          <w:p>
            <w:pPr>
              <w:spacing w:line="240" w:lineRule="auto"/>
            </w:pPr>
            <w:r/>
            <w:r>
              <w:rPr>
                <w:b/>
                <w:sz w:val="17"/>
              </w:rPr>
              <w:t>Обр.</w:t>
            </w:r>
          </w:p>
        </w:tc>
        <w:tc>
          <w:tcPr>
            <w:tcW w:type="dxa" w:w="737"/>
          </w:tcPr>
          <w:p>
            <w:pPr>
              <w:spacing w:line="240" w:lineRule="auto"/>
            </w:pPr>
            <w:r/>
            <w:r>
              <w:rPr>
                <w:b/>
                <w:sz w:val="17"/>
              </w:rPr>
              <w:t>Кадр/с</w:t>
            </w:r>
          </w:p>
        </w:tc>
        <w:tc>
          <w:tcPr>
            <w:tcW w:type="dxa" w:w="680"/>
          </w:tcPr>
          <w:p>
            <w:pPr>
              <w:spacing w:line="240" w:lineRule="auto"/>
            </w:pPr>
            <w:r/>
            <w:r>
              <w:rPr>
                <w:b/>
                <w:sz w:val="17"/>
              </w:rPr>
              <w:t>Поля</w:t>
            </w:r>
          </w:p>
        </w:tc>
        <w:tc>
          <w:tcPr>
            <w:tcW w:type="dxa" w:w="2381"/>
          </w:tcPr>
          <w:p>
            <w:pPr>
              <w:spacing w:line="240" w:lineRule="auto"/>
            </w:pPr>
            <w:r/>
            <w:r>
              <w:rPr>
                <w:b/>
                <w:sz w:val="17"/>
              </w:rPr>
              <w:t>Конц., млн/мл (95% ДИ)</w:t>
            </w:r>
          </w:p>
        </w:tc>
        <w:tc>
          <w:tcPr>
            <w:tcW w:type="dxa" w:w="737"/>
          </w:tcPr>
          <w:p>
            <w:pPr>
              <w:spacing w:line="240" w:lineRule="auto"/>
            </w:pPr>
            <w:r/>
            <w:r>
              <w:rPr>
                <w:b/>
                <w:sz w:val="17"/>
              </w:rPr>
              <w:t>Проц.</w:t>
            </w:r>
          </w:p>
        </w:tc>
        <w:tc>
          <w:tcPr>
            <w:tcW w:type="dxa" w:w="624"/>
          </w:tcPr>
          <w:p>
            <w:pPr>
              <w:spacing w:line="240" w:lineRule="auto"/>
            </w:pPr>
            <w:r/>
            <w:r>
              <w:rPr>
                <w:b/>
                <w:sz w:val="17"/>
              </w:rPr>
              <w:t>a</w:t>
            </w:r>
          </w:p>
        </w:tc>
        <w:tc>
          <w:tcPr>
            <w:tcW w:type="dxa" w:w="624"/>
          </w:tcPr>
          <w:p>
            <w:pPr>
              <w:spacing w:line="240" w:lineRule="auto"/>
            </w:pPr>
            <w:r/>
            <w:r>
              <w:rPr>
                <w:b/>
                <w:sz w:val="17"/>
              </w:rPr>
              <w:t>b</w:t>
            </w:r>
          </w:p>
        </w:tc>
        <w:tc>
          <w:tcPr>
            <w:tcW w:type="dxa" w:w="624"/>
          </w:tcPr>
          <w:p>
            <w:pPr>
              <w:spacing w:line="240" w:lineRule="auto"/>
            </w:pPr>
            <w:r/>
            <w:r>
              <w:rPr>
                <w:b/>
                <w:sz w:val="17"/>
              </w:rPr>
              <w:t>c</w:t>
            </w:r>
          </w:p>
        </w:tc>
        <w:tc>
          <w:tcPr>
            <w:tcW w:type="dxa" w:w="624"/>
          </w:tcPr>
          <w:p>
            <w:pPr>
              <w:spacing w:line="240" w:lineRule="auto"/>
            </w:pPr>
            <w:r/>
            <w:r>
              <w:rPr>
                <w:b/>
                <w:sz w:val="17"/>
              </w:rPr>
              <w:t>d</w:t>
            </w:r>
          </w:p>
        </w:tc>
        <w:tc>
          <w:tcPr>
            <w:tcW w:type="dxa" w:w="680"/>
          </w:tcPr>
          <w:p>
            <w:pPr>
              <w:spacing w:line="240" w:lineRule="auto"/>
            </w:pPr>
            <w:r/>
            <w:r>
              <w:rPr>
                <w:b/>
                <w:sz w:val="17"/>
              </w:rPr>
              <w:t>PR</w:t>
            </w:r>
          </w:p>
        </w:tc>
        <w:tc>
          <w:tcPr>
            <w:tcW w:type="dxa" w:w="850"/>
          </w:tcPr>
          <w:p>
            <w:pPr>
              <w:spacing w:line="240" w:lineRule="auto"/>
            </w:pPr>
            <w:r/>
            <w:r>
              <w:rPr>
                <w:b/>
                <w:sz w:val="17"/>
              </w:rPr>
              <w:t>Проц. PR</w:t>
            </w:r>
          </w:p>
        </w:tc>
        <w:tc>
          <w:tcPr>
            <w:tcW w:type="dxa" w:w="794"/>
          </w:tcPr>
          <w:p>
            <w:pPr>
              <w:spacing w:line="240" w:lineRule="auto"/>
            </w:pPr>
            <w:r/>
            <w:r>
              <w:rPr>
                <w:b/>
                <w:sz w:val="17"/>
              </w:rPr>
              <w:t>Общая</w:t>
            </w:r>
          </w:p>
        </w:tc>
        <w:tc>
          <w:tcPr>
            <w:tcW w:type="dxa" w:w="794"/>
          </w:tcPr>
          <w:p>
            <w:pPr>
              <w:spacing w:line="240" w:lineRule="auto"/>
            </w:pPr>
            <w:r/>
            <w:r>
              <w:rPr>
                <w:b/>
                <w:sz w:val="17"/>
              </w:rPr>
              <w:t>VCL</w:t>
            </w:r>
          </w:p>
        </w:tc>
        <w:tc>
          <w:tcPr>
            <w:tcW w:type="dxa" w:w="794"/>
          </w:tcPr>
          <w:p>
            <w:pPr>
              <w:spacing w:line="240" w:lineRule="auto"/>
            </w:pPr>
            <w:r/>
            <w:r>
              <w:rPr>
                <w:b/>
                <w:sz w:val="17"/>
              </w:rPr>
              <w:t>VSL</w:t>
            </w:r>
          </w:p>
        </w:tc>
        <w:tc>
          <w:tcPr>
            <w:tcW w:type="dxa" w:w="737"/>
          </w:tcPr>
          <w:p>
            <w:pPr>
              <w:spacing w:line="240" w:lineRule="auto"/>
            </w:pPr>
            <w:r/>
            <w:r>
              <w:rPr>
                <w:b/>
                <w:sz w:val="17"/>
              </w:rPr>
              <w:t>LIN</w:t>
            </w:r>
          </w:p>
        </w:tc>
        <w:tc>
          <w:tcPr>
            <w:tcW w:type="dxa" w:w="1020"/>
          </w:tcPr>
          <w:p>
            <w:pPr>
              <w:spacing w:line="240" w:lineRule="auto"/>
            </w:pPr>
            <w:r/>
            <w:r>
              <w:rPr>
                <w:b/>
                <w:sz w:val="17"/>
              </w:rPr>
              <w:t>Дебрис, %</w:t>
            </w:r>
          </w:p>
        </w:tc>
      </w:tr>
      <w:tr>
        <w:tc>
          <w:tcPr>
            <w:tcW w:type="dxa" w:w="794"/>
          </w:tcPr>
          <w:p>
            <w:pPr>
              <w:spacing w:line="240" w:lineRule="auto"/>
            </w:pPr>
            <w:r/>
            <w:r>
              <w:rPr>
                <w:sz w:val="17"/>
              </w:rPr>
              <w:t>1</w:t>
            </w:r>
          </w:p>
        </w:tc>
        <w:tc>
          <w:tcPr>
            <w:tcW w:type="dxa" w:w="737"/>
          </w:tcPr>
          <w:p>
            <w:pPr>
              <w:spacing w:line="240" w:lineRule="auto"/>
              <w:jc w:val="center"/>
            </w:pPr>
            <w:r/>
            <w:r>
              <w:rPr>
                <w:sz w:val="17"/>
              </w:rPr>
              <w:t>25,0</w:t>
            </w:r>
          </w:p>
        </w:tc>
        <w:tc>
          <w:tcPr>
            <w:tcW w:type="dxa" w:w="680"/>
          </w:tcPr>
          <w:p>
            <w:pPr>
              <w:spacing w:line="240" w:lineRule="auto"/>
              <w:jc w:val="center"/>
            </w:pPr>
            <w:r/>
            <w:r>
              <w:rPr>
                <w:sz w:val="17"/>
              </w:rPr>
              <w:t>15</w:t>
            </w:r>
          </w:p>
        </w:tc>
        <w:tc>
          <w:tcPr>
            <w:tcW w:type="dxa" w:w="2381"/>
          </w:tcPr>
          <w:p>
            <w:pPr>
              <w:spacing w:line="240" w:lineRule="auto"/>
              <w:jc w:val="center"/>
            </w:pPr>
            <w:r/>
            <w:r>
              <w:rPr>
                <w:sz w:val="17"/>
              </w:rPr>
              <w:t>38,6 (36,3–41,0)</w:t>
            </w:r>
          </w:p>
        </w:tc>
        <w:tc>
          <w:tcPr>
            <w:tcW w:type="dxa" w:w="737"/>
          </w:tcPr>
          <w:p>
            <w:pPr>
              <w:spacing w:line="240" w:lineRule="auto"/>
              <w:jc w:val="center"/>
            </w:pPr>
            <w:r/>
            <w:r>
              <w:rPr>
                <w:sz w:val="17"/>
              </w:rPr>
              <w:t>27</w:t>
            </w:r>
          </w:p>
        </w:tc>
        <w:tc>
          <w:tcPr>
            <w:tcW w:type="dxa" w:w="624"/>
          </w:tcPr>
          <w:p>
            <w:pPr>
              <w:spacing w:line="240" w:lineRule="auto"/>
              <w:jc w:val="center"/>
            </w:pPr>
            <w:r/>
            <w:r>
              <w:rPr>
                <w:sz w:val="17"/>
              </w:rPr>
              <w:t>34</w:t>
            </w:r>
          </w:p>
        </w:tc>
        <w:tc>
          <w:tcPr>
            <w:tcW w:type="dxa" w:w="624"/>
          </w:tcPr>
          <w:p>
            <w:pPr>
              <w:spacing w:line="240" w:lineRule="auto"/>
              <w:jc w:val="center"/>
            </w:pPr>
            <w:r/>
            <w:r>
              <w:rPr>
                <w:sz w:val="17"/>
              </w:rPr>
              <w:t>33</w:t>
            </w:r>
          </w:p>
        </w:tc>
        <w:tc>
          <w:tcPr>
            <w:tcW w:type="dxa" w:w="624"/>
          </w:tcPr>
          <w:p>
            <w:pPr>
              <w:spacing w:line="240" w:lineRule="auto"/>
              <w:jc w:val="center"/>
            </w:pPr>
            <w:r/>
            <w:r>
              <w:rPr>
                <w:sz w:val="17"/>
              </w:rPr>
              <w:t>14</w:t>
            </w:r>
          </w:p>
        </w:tc>
        <w:tc>
          <w:tcPr>
            <w:tcW w:type="dxa" w:w="624"/>
          </w:tcPr>
          <w:p>
            <w:pPr>
              <w:spacing w:line="240" w:lineRule="auto"/>
              <w:jc w:val="center"/>
            </w:pPr>
            <w:r/>
            <w:r>
              <w:rPr>
                <w:sz w:val="17"/>
              </w:rPr>
              <w:t>19</w:t>
            </w:r>
          </w:p>
        </w:tc>
        <w:tc>
          <w:tcPr>
            <w:tcW w:type="dxa" w:w="680"/>
          </w:tcPr>
          <w:p>
            <w:pPr>
              <w:spacing w:line="240" w:lineRule="auto"/>
              <w:jc w:val="center"/>
            </w:pPr>
            <w:r/>
            <w:r>
              <w:rPr>
                <w:sz w:val="17"/>
              </w:rPr>
              <w:t>68</w:t>
            </w:r>
          </w:p>
        </w:tc>
        <w:tc>
          <w:tcPr>
            <w:tcW w:type="dxa" w:w="850"/>
          </w:tcPr>
          <w:p>
            <w:pPr>
              <w:spacing w:line="240" w:lineRule="auto"/>
              <w:jc w:val="center"/>
            </w:pPr>
            <w:r/>
            <w:r>
              <w:rPr>
                <w:sz w:val="17"/>
              </w:rPr>
              <w:t>84</w:t>
            </w:r>
          </w:p>
        </w:tc>
        <w:tc>
          <w:tcPr>
            <w:tcW w:type="dxa" w:w="794"/>
          </w:tcPr>
          <w:p>
            <w:pPr>
              <w:spacing w:line="240" w:lineRule="auto"/>
              <w:jc w:val="center"/>
            </w:pPr>
            <w:r/>
            <w:r>
              <w:rPr>
                <w:sz w:val="17"/>
              </w:rPr>
              <w:t>81</w:t>
            </w:r>
          </w:p>
        </w:tc>
        <w:tc>
          <w:tcPr>
            <w:tcW w:type="dxa" w:w="794"/>
          </w:tcPr>
          <w:p>
            <w:pPr>
              <w:spacing w:line="240" w:lineRule="auto"/>
              <w:jc w:val="center"/>
            </w:pPr>
            <w:r/>
            <w:r>
              <w:rPr>
                <w:sz w:val="17"/>
              </w:rPr>
              <w:t>44,4</w:t>
            </w:r>
          </w:p>
        </w:tc>
        <w:tc>
          <w:tcPr>
            <w:tcW w:type="dxa" w:w="794"/>
          </w:tcPr>
          <w:p>
            <w:pPr>
              <w:spacing w:line="240" w:lineRule="auto"/>
              <w:jc w:val="center"/>
            </w:pPr>
            <w:r/>
            <w:r>
              <w:rPr>
                <w:sz w:val="17"/>
              </w:rPr>
              <w:t>22,2</w:t>
            </w:r>
          </w:p>
        </w:tc>
        <w:tc>
          <w:tcPr>
            <w:tcW w:type="dxa" w:w="737"/>
          </w:tcPr>
          <w:p>
            <w:pPr>
              <w:spacing w:line="240" w:lineRule="auto"/>
              <w:jc w:val="center"/>
            </w:pPr>
            <w:r/>
            <w:r>
              <w:rPr>
                <w:sz w:val="17"/>
              </w:rPr>
              <w:t>0,49</w:t>
            </w:r>
          </w:p>
        </w:tc>
        <w:tc>
          <w:tcPr>
            <w:tcW w:type="dxa" w:w="1020"/>
          </w:tcPr>
          <w:p>
            <w:pPr>
              <w:spacing w:line="240" w:lineRule="auto"/>
              <w:jc w:val="center"/>
            </w:pPr>
            <w:r/>
            <w:r>
              <w:rPr>
                <w:sz w:val="17"/>
              </w:rPr>
              <w:t>-25</w:t>
            </w:r>
          </w:p>
        </w:tc>
      </w:tr>
      <w:tr>
        <w:tc>
          <w:tcPr>
            <w:tcW w:type="dxa" w:w="794"/>
          </w:tcPr>
          <w:p>
            <w:pPr>
              <w:spacing w:line="240" w:lineRule="auto"/>
            </w:pPr>
            <w:r/>
            <w:r>
              <w:rPr>
                <w:sz w:val="17"/>
              </w:rPr>
              <w:t>2</w:t>
            </w:r>
          </w:p>
        </w:tc>
        <w:tc>
          <w:tcPr>
            <w:tcW w:type="dxa" w:w="737"/>
          </w:tcPr>
          <w:p>
            <w:pPr>
              <w:spacing w:line="240" w:lineRule="auto"/>
              <w:jc w:val="center"/>
            </w:pPr>
            <w:r/>
            <w:r>
              <w:rPr>
                <w:sz w:val="17"/>
              </w:rPr>
              <w:t>25,0</w:t>
            </w:r>
          </w:p>
        </w:tc>
        <w:tc>
          <w:tcPr>
            <w:tcW w:type="dxa" w:w="680"/>
          </w:tcPr>
          <w:p>
            <w:pPr>
              <w:spacing w:line="240" w:lineRule="auto"/>
              <w:jc w:val="center"/>
            </w:pPr>
            <w:r/>
            <w:r>
              <w:rPr>
                <w:sz w:val="17"/>
              </w:rPr>
              <w:t>19</w:t>
            </w:r>
          </w:p>
        </w:tc>
        <w:tc>
          <w:tcPr>
            <w:tcW w:type="dxa" w:w="2381"/>
          </w:tcPr>
          <w:p>
            <w:pPr>
              <w:spacing w:line="240" w:lineRule="auto"/>
              <w:jc w:val="center"/>
            </w:pPr>
            <w:r/>
            <w:r>
              <w:rPr>
                <w:sz w:val="17"/>
              </w:rPr>
              <w:t>112,8 (107,1–118,5)</w:t>
            </w:r>
          </w:p>
        </w:tc>
        <w:tc>
          <w:tcPr>
            <w:tcW w:type="dxa" w:w="737"/>
          </w:tcPr>
          <w:p>
            <w:pPr>
              <w:spacing w:line="240" w:lineRule="auto"/>
              <w:jc w:val="center"/>
            </w:pPr>
            <w:r/>
            <w:r>
              <w:rPr>
                <w:sz w:val="17"/>
              </w:rPr>
              <w:t>76</w:t>
            </w:r>
          </w:p>
        </w:tc>
        <w:tc>
          <w:tcPr>
            <w:tcW w:type="dxa" w:w="624"/>
          </w:tcPr>
          <w:p>
            <w:pPr>
              <w:spacing w:line="240" w:lineRule="auto"/>
              <w:jc w:val="center"/>
            </w:pPr>
            <w:r/>
            <w:r>
              <w:rPr>
                <w:sz w:val="17"/>
              </w:rPr>
              <w:t>11</w:t>
            </w:r>
          </w:p>
        </w:tc>
        <w:tc>
          <w:tcPr>
            <w:tcW w:type="dxa" w:w="624"/>
          </w:tcPr>
          <w:p>
            <w:pPr>
              <w:spacing w:line="240" w:lineRule="auto"/>
              <w:jc w:val="center"/>
            </w:pPr>
            <w:r/>
            <w:r>
              <w:rPr>
                <w:sz w:val="17"/>
              </w:rPr>
              <w:t>45</w:t>
            </w:r>
          </w:p>
        </w:tc>
        <w:tc>
          <w:tcPr>
            <w:tcW w:type="dxa" w:w="624"/>
          </w:tcPr>
          <w:p>
            <w:pPr>
              <w:spacing w:line="240" w:lineRule="auto"/>
              <w:jc w:val="center"/>
            </w:pPr>
            <w:r/>
            <w:r>
              <w:rPr>
                <w:sz w:val="17"/>
              </w:rPr>
              <w:t>22</w:t>
            </w:r>
          </w:p>
        </w:tc>
        <w:tc>
          <w:tcPr>
            <w:tcW w:type="dxa" w:w="624"/>
          </w:tcPr>
          <w:p>
            <w:pPr>
              <w:spacing w:line="240" w:lineRule="auto"/>
              <w:jc w:val="center"/>
            </w:pPr>
            <w:r/>
            <w:r>
              <w:rPr>
                <w:sz w:val="17"/>
              </w:rPr>
              <w:t>22</w:t>
            </w:r>
          </w:p>
        </w:tc>
        <w:tc>
          <w:tcPr>
            <w:tcW w:type="dxa" w:w="680"/>
          </w:tcPr>
          <w:p>
            <w:pPr>
              <w:spacing w:line="240" w:lineRule="auto"/>
              <w:jc w:val="center"/>
            </w:pPr>
            <w:r/>
            <w:r>
              <w:rPr>
                <w:sz w:val="17"/>
              </w:rPr>
              <w:t>56</w:t>
            </w:r>
          </w:p>
        </w:tc>
        <w:tc>
          <w:tcPr>
            <w:tcW w:type="dxa" w:w="850"/>
          </w:tcPr>
          <w:p>
            <w:pPr>
              <w:spacing w:line="240" w:lineRule="auto"/>
              <w:jc w:val="center"/>
            </w:pPr>
            <w:r/>
            <w:r>
              <w:rPr>
                <w:sz w:val="17"/>
              </w:rPr>
              <w:t>53</w:t>
            </w:r>
          </w:p>
        </w:tc>
        <w:tc>
          <w:tcPr>
            <w:tcW w:type="dxa" w:w="794"/>
          </w:tcPr>
          <w:p>
            <w:pPr>
              <w:spacing w:line="240" w:lineRule="auto"/>
              <w:jc w:val="center"/>
            </w:pPr>
            <w:r/>
            <w:r>
              <w:rPr>
                <w:sz w:val="17"/>
              </w:rPr>
              <w:t>78</w:t>
            </w:r>
          </w:p>
        </w:tc>
        <w:tc>
          <w:tcPr>
            <w:tcW w:type="dxa" w:w="794"/>
          </w:tcPr>
          <w:p>
            <w:pPr>
              <w:spacing w:line="240" w:lineRule="auto"/>
              <w:jc w:val="center"/>
            </w:pPr>
            <w:r/>
            <w:r>
              <w:rPr>
                <w:sz w:val="17"/>
              </w:rPr>
              <w:t>29,7</w:t>
            </w:r>
          </w:p>
        </w:tc>
        <w:tc>
          <w:tcPr>
            <w:tcW w:type="dxa" w:w="794"/>
          </w:tcPr>
          <w:p>
            <w:pPr>
              <w:spacing w:line="240" w:lineRule="auto"/>
              <w:jc w:val="center"/>
            </w:pPr>
            <w:r/>
            <w:r>
              <w:rPr>
                <w:sz w:val="17"/>
              </w:rPr>
              <w:t>15,8</w:t>
            </w:r>
          </w:p>
        </w:tc>
        <w:tc>
          <w:tcPr>
            <w:tcW w:type="dxa" w:w="737"/>
          </w:tcPr>
          <w:p>
            <w:pPr>
              <w:spacing w:line="240" w:lineRule="auto"/>
              <w:jc w:val="center"/>
            </w:pPr>
            <w:r/>
            <w:r>
              <w:rPr>
                <w:sz w:val="17"/>
              </w:rPr>
              <w:t>0,50</w:t>
            </w:r>
          </w:p>
        </w:tc>
        <w:tc>
          <w:tcPr>
            <w:tcW w:type="dxa" w:w="1020"/>
          </w:tcPr>
          <w:p>
            <w:pPr>
              <w:spacing w:line="240" w:lineRule="auto"/>
              <w:jc w:val="center"/>
            </w:pPr>
            <w:r/>
            <w:r>
              <w:rPr>
                <w:sz w:val="17"/>
              </w:rPr>
              <w:t>-26</w:t>
            </w:r>
          </w:p>
        </w:tc>
      </w:tr>
      <w:tr>
        <w:tc>
          <w:tcPr>
            <w:tcW w:type="dxa" w:w="794"/>
          </w:tcPr>
          <w:p>
            <w:pPr>
              <w:spacing w:line="240" w:lineRule="auto"/>
            </w:pPr>
            <w:r/>
            <w:r>
              <w:rPr>
                <w:sz w:val="17"/>
              </w:rPr>
              <w:t>3</w:t>
            </w:r>
          </w:p>
        </w:tc>
        <w:tc>
          <w:tcPr>
            <w:tcW w:type="dxa" w:w="737"/>
          </w:tcPr>
          <w:p>
            <w:pPr>
              <w:spacing w:line="240" w:lineRule="auto"/>
              <w:jc w:val="center"/>
            </w:pPr>
            <w:r/>
            <w:r>
              <w:rPr>
                <w:sz w:val="17"/>
              </w:rPr>
              <w:t>25,0</w:t>
            </w:r>
          </w:p>
        </w:tc>
        <w:tc>
          <w:tcPr>
            <w:tcW w:type="dxa" w:w="680"/>
          </w:tcPr>
          <w:p>
            <w:pPr>
              <w:spacing w:line="240" w:lineRule="auto"/>
              <w:jc w:val="center"/>
            </w:pPr>
            <w:r/>
            <w:r>
              <w:rPr>
                <w:sz w:val="17"/>
              </w:rPr>
              <w:t>16</w:t>
            </w:r>
          </w:p>
        </w:tc>
        <w:tc>
          <w:tcPr>
            <w:tcW w:type="dxa" w:w="2381"/>
          </w:tcPr>
          <w:p>
            <w:pPr>
              <w:spacing w:line="240" w:lineRule="auto"/>
              <w:jc w:val="center"/>
            </w:pPr>
            <w:r/>
            <w:r>
              <w:rPr>
                <w:sz w:val="17"/>
              </w:rPr>
              <w:t>24,5 (21,2–27,7)</w:t>
            </w:r>
          </w:p>
        </w:tc>
        <w:tc>
          <w:tcPr>
            <w:tcW w:type="dxa" w:w="737"/>
          </w:tcPr>
          <w:p>
            <w:pPr>
              <w:spacing w:line="240" w:lineRule="auto"/>
              <w:jc w:val="center"/>
            </w:pPr>
            <w:r/>
            <w:r>
              <w:rPr>
                <w:sz w:val="17"/>
              </w:rPr>
              <w:t>13</w:t>
            </w:r>
          </w:p>
        </w:tc>
        <w:tc>
          <w:tcPr>
            <w:tcW w:type="dxa" w:w="624"/>
          </w:tcPr>
          <w:p>
            <w:pPr>
              <w:spacing w:line="240" w:lineRule="auto"/>
              <w:jc w:val="center"/>
            </w:pPr>
            <w:r/>
            <w:r>
              <w:rPr>
                <w:sz w:val="17"/>
              </w:rPr>
              <w:t>0</w:t>
            </w:r>
          </w:p>
        </w:tc>
        <w:tc>
          <w:tcPr>
            <w:tcW w:type="dxa" w:w="624"/>
          </w:tcPr>
          <w:p>
            <w:pPr>
              <w:spacing w:line="240" w:lineRule="auto"/>
              <w:jc w:val="center"/>
            </w:pPr>
            <w:r/>
            <w:r>
              <w:rPr>
                <w:sz w:val="17"/>
              </w:rPr>
              <w:t>9</w:t>
            </w:r>
          </w:p>
        </w:tc>
        <w:tc>
          <w:tcPr>
            <w:tcW w:type="dxa" w:w="624"/>
          </w:tcPr>
          <w:p>
            <w:pPr>
              <w:spacing w:line="240" w:lineRule="auto"/>
              <w:jc w:val="center"/>
            </w:pPr>
            <w:r/>
            <w:r>
              <w:rPr>
                <w:sz w:val="17"/>
              </w:rPr>
              <w:t>22</w:t>
            </w:r>
          </w:p>
        </w:tc>
        <w:tc>
          <w:tcPr>
            <w:tcW w:type="dxa" w:w="624"/>
          </w:tcPr>
          <w:p>
            <w:pPr>
              <w:spacing w:line="240" w:lineRule="auto"/>
              <w:jc w:val="center"/>
            </w:pPr>
            <w:r/>
            <w:r>
              <w:rPr>
                <w:sz w:val="17"/>
              </w:rPr>
              <w:t>70</w:t>
            </w:r>
          </w:p>
        </w:tc>
        <w:tc>
          <w:tcPr>
            <w:tcW w:type="dxa" w:w="680"/>
          </w:tcPr>
          <w:p>
            <w:pPr>
              <w:spacing w:line="240" w:lineRule="auto"/>
              <w:jc w:val="center"/>
            </w:pPr>
            <w:r/>
            <w:r>
              <w:rPr>
                <w:sz w:val="17"/>
              </w:rPr>
              <w:t>9</w:t>
            </w:r>
          </w:p>
        </w:tc>
        <w:tc>
          <w:tcPr>
            <w:tcW w:type="dxa" w:w="850"/>
          </w:tcPr>
          <w:p>
            <w:pPr>
              <w:spacing w:line="240" w:lineRule="auto"/>
              <w:jc w:val="center"/>
            </w:pPr>
            <w:r/>
            <w:r>
              <w:rPr>
                <w:sz w:val="17"/>
              </w:rPr>
              <w:t>&lt;2,5</w:t>
            </w:r>
          </w:p>
        </w:tc>
        <w:tc>
          <w:tcPr>
            <w:tcW w:type="dxa" w:w="794"/>
          </w:tcPr>
          <w:p>
            <w:pPr>
              <w:spacing w:line="240" w:lineRule="auto"/>
              <w:jc w:val="center"/>
            </w:pPr>
            <w:r/>
            <w:r>
              <w:rPr>
                <w:sz w:val="17"/>
              </w:rPr>
              <w:t>30</w:t>
            </w:r>
          </w:p>
        </w:tc>
        <w:tc>
          <w:tcPr>
            <w:tcW w:type="dxa" w:w="794"/>
          </w:tcPr>
          <w:p>
            <w:pPr>
              <w:spacing w:line="240" w:lineRule="auto"/>
              <w:jc w:val="center"/>
            </w:pPr>
            <w:r/>
            <w:r>
              <w:rPr>
                <w:sz w:val="17"/>
              </w:rPr>
              <w:t>20,9</w:t>
            </w:r>
          </w:p>
        </w:tc>
        <w:tc>
          <w:tcPr>
            <w:tcW w:type="dxa" w:w="794"/>
          </w:tcPr>
          <w:p>
            <w:pPr>
              <w:spacing w:line="240" w:lineRule="auto"/>
              <w:jc w:val="center"/>
            </w:pPr>
            <w:r/>
            <w:r>
              <w:rPr>
                <w:sz w:val="17"/>
              </w:rPr>
              <w:t>5,0</w:t>
            </w:r>
          </w:p>
        </w:tc>
        <w:tc>
          <w:tcPr>
            <w:tcW w:type="dxa" w:w="737"/>
          </w:tcPr>
          <w:p>
            <w:pPr>
              <w:spacing w:line="240" w:lineRule="auto"/>
              <w:jc w:val="center"/>
            </w:pPr>
            <w:r/>
            <w:r>
              <w:rPr>
                <w:sz w:val="17"/>
              </w:rPr>
              <w:t>0,28</w:t>
            </w:r>
          </w:p>
        </w:tc>
        <w:tc>
          <w:tcPr>
            <w:tcW w:type="dxa" w:w="1020"/>
          </w:tcPr>
          <w:p>
            <w:pPr>
              <w:spacing w:line="240" w:lineRule="auto"/>
              <w:jc w:val="center"/>
            </w:pPr>
            <w:r/>
            <w:r>
              <w:rPr>
                <w:sz w:val="17"/>
              </w:rPr>
              <w:t>-39</w:t>
            </w:r>
          </w:p>
        </w:tc>
      </w:tr>
      <w:tr>
        <w:tc>
          <w:tcPr>
            <w:tcW w:type="dxa" w:w="794"/>
          </w:tcPr>
          <w:p>
            <w:pPr>
              <w:spacing w:line="240" w:lineRule="auto"/>
            </w:pPr>
            <w:r/>
            <w:r>
              <w:rPr>
                <w:sz w:val="17"/>
              </w:rPr>
              <w:t>4</w:t>
            </w:r>
          </w:p>
        </w:tc>
        <w:tc>
          <w:tcPr>
            <w:tcW w:type="dxa" w:w="737"/>
          </w:tcPr>
          <w:p>
            <w:pPr>
              <w:spacing w:line="240" w:lineRule="auto"/>
              <w:jc w:val="center"/>
            </w:pPr>
            <w:r/>
            <w:r>
              <w:rPr>
                <w:sz w:val="17"/>
              </w:rPr>
              <w:t>25,0</w:t>
            </w:r>
          </w:p>
        </w:tc>
        <w:tc>
          <w:tcPr>
            <w:tcW w:type="dxa" w:w="680"/>
          </w:tcPr>
          <w:p>
            <w:pPr>
              <w:spacing w:line="240" w:lineRule="auto"/>
              <w:jc w:val="center"/>
            </w:pPr>
            <w:r/>
            <w:r>
              <w:rPr>
                <w:sz w:val="17"/>
              </w:rPr>
              <w:t>18</w:t>
            </w:r>
          </w:p>
        </w:tc>
        <w:tc>
          <w:tcPr>
            <w:tcW w:type="dxa" w:w="2381"/>
          </w:tcPr>
          <w:p>
            <w:pPr>
              <w:spacing w:line="240" w:lineRule="auto"/>
              <w:jc w:val="center"/>
            </w:pPr>
            <w:r/>
            <w:r>
              <w:rPr>
                <w:sz w:val="17"/>
              </w:rPr>
              <w:t>52,4 (49,5–55,2)</w:t>
            </w:r>
          </w:p>
        </w:tc>
        <w:tc>
          <w:tcPr>
            <w:tcW w:type="dxa" w:w="737"/>
          </w:tcPr>
          <w:p>
            <w:pPr>
              <w:spacing w:line="240" w:lineRule="auto"/>
              <w:jc w:val="center"/>
            </w:pPr>
            <w:r/>
            <w:r>
              <w:rPr>
                <w:sz w:val="17"/>
              </w:rPr>
              <w:t>39</w:t>
            </w:r>
          </w:p>
        </w:tc>
        <w:tc>
          <w:tcPr>
            <w:tcW w:type="dxa" w:w="624"/>
          </w:tcPr>
          <w:p>
            <w:pPr>
              <w:spacing w:line="240" w:lineRule="auto"/>
              <w:jc w:val="center"/>
            </w:pPr>
            <w:r/>
            <w:r>
              <w:rPr>
                <w:sz w:val="17"/>
              </w:rPr>
              <w:t>10</w:t>
            </w:r>
          </w:p>
        </w:tc>
        <w:tc>
          <w:tcPr>
            <w:tcW w:type="dxa" w:w="624"/>
          </w:tcPr>
          <w:p>
            <w:pPr>
              <w:spacing w:line="240" w:lineRule="auto"/>
              <w:jc w:val="center"/>
            </w:pPr>
            <w:r/>
            <w:r>
              <w:rPr>
                <w:sz w:val="17"/>
              </w:rPr>
              <w:t>38</w:t>
            </w:r>
          </w:p>
        </w:tc>
        <w:tc>
          <w:tcPr>
            <w:tcW w:type="dxa" w:w="624"/>
          </w:tcPr>
          <w:p>
            <w:pPr>
              <w:spacing w:line="240" w:lineRule="auto"/>
              <w:jc w:val="center"/>
            </w:pPr>
            <w:r/>
            <w:r>
              <w:rPr>
                <w:sz w:val="17"/>
              </w:rPr>
              <w:t>16</w:t>
            </w:r>
          </w:p>
        </w:tc>
        <w:tc>
          <w:tcPr>
            <w:tcW w:type="dxa" w:w="624"/>
          </w:tcPr>
          <w:p>
            <w:pPr>
              <w:spacing w:line="240" w:lineRule="auto"/>
              <w:jc w:val="center"/>
            </w:pPr>
            <w:r/>
            <w:r>
              <w:rPr>
                <w:sz w:val="17"/>
              </w:rPr>
              <w:t>36</w:t>
            </w:r>
          </w:p>
        </w:tc>
        <w:tc>
          <w:tcPr>
            <w:tcW w:type="dxa" w:w="680"/>
          </w:tcPr>
          <w:p>
            <w:pPr>
              <w:spacing w:line="240" w:lineRule="auto"/>
              <w:jc w:val="center"/>
            </w:pPr>
            <w:r/>
            <w:r>
              <w:rPr>
                <w:sz w:val="17"/>
              </w:rPr>
              <w:t>48</w:t>
            </w:r>
          </w:p>
        </w:tc>
        <w:tc>
          <w:tcPr>
            <w:tcW w:type="dxa" w:w="850"/>
          </w:tcPr>
          <w:p>
            <w:pPr>
              <w:spacing w:line="240" w:lineRule="auto"/>
              <w:jc w:val="center"/>
            </w:pPr>
            <w:r/>
            <w:r>
              <w:rPr>
                <w:sz w:val="17"/>
              </w:rPr>
              <w:t>31</w:t>
            </w:r>
          </w:p>
        </w:tc>
        <w:tc>
          <w:tcPr>
            <w:tcW w:type="dxa" w:w="794"/>
          </w:tcPr>
          <w:p>
            <w:pPr>
              <w:spacing w:line="240" w:lineRule="auto"/>
              <w:jc w:val="center"/>
            </w:pPr>
            <w:r/>
            <w:r>
              <w:rPr>
                <w:sz w:val="17"/>
              </w:rPr>
              <w:t>64</w:t>
            </w:r>
          </w:p>
        </w:tc>
        <w:tc>
          <w:tcPr>
            <w:tcW w:type="dxa" w:w="794"/>
          </w:tcPr>
          <w:p>
            <w:pPr>
              <w:spacing w:line="240" w:lineRule="auto"/>
              <w:jc w:val="center"/>
            </w:pPr>
            <w:r/>
            <w:r>
              <w:rPr>
                <w:sz w:val="17"/>
              </w:rPr>
              <w:t>31,0</w:t>
            </w:r>
          </w:p>
        </w:tc>
        <w:tc>
          <w:tcPr>
            <w:tcW w:type="dxa" w:w="794"/>
          </w:tcPr>
          <w:p>
            <w:pPr>
              <w:spacing w:line="240" w:lineRule="auto"/>
              <w:jc w:val="center"/>
            </w:pPr>
            <w:r/>
            <w:r>
              <w:rPr>
                <w:sz w:val="17"/>
              </w:rPr>
              <w:t>16,5</w:t>
            </w:r>
          </w:p>
        </w:tc>
        <w:tc>
          <w:tcPr>
            <w:tcW w:type="dxa" w:w="737"/>
          </w:tcPr>
          <w:p>
            <w:pPr>
              <w:spacing w:line="240" w:lineRule="auto"/>
              <w:jc w:val="center"/>
            </w:pPr>
            <w:r/>
            <w:r>
              <w:rPr>
                <w:sz w:val="17"/>
              </w:rPr>
              <w:t>0,52</w:t>
            </w:r>
          </w:p>
        </w:tc>
        <w:tc>
          <w:tcPr>
            <w:tcW w:type="dxa" w:w="1020"/>
          </w:tcPr>
          <w:p>
            <w:pPr>
              <w:spacing w:line="240" w:lineRule="auto"/>
              <w:jc w:val="center"/>
            </w:pPr>
            <w:r/>
            <w:r>
              <w:rPr>
                <w:sz w:val="17"/>
              </w:rPr>
              <w:t>-39</w:t>
            </w:r>
          </w:p>
        </w:tc>
      </w:tr>
      <w:tr>
        <w:tc>
          <w:tcPr>
            <w:tcW w:type="dxa" w:w="794"/>
          </w:tcPr>
          <w:p>
            <w:pPr>
              <w:spacing w:line="240" w:lineRule="auto"/>
            </w:pPr>
            <w:r/>
            <w:r>
              <w:rPr>
                <w:sz w:val="17"/>
              </w:rPr>
              <w:t>5</w:t>
            </w:r>
          </w:p>
        </w:tc>
        <w:tc>
          <w:tcPr>
            <w:tcW w:type="dxa" w:w="737"/>
          </w:tcPr>
          <w:p>
            <w:pPr>
              <w:spacing w:line="240" w:lineRule="auto"/>
              <w:jc w:val="center"/>
            </w:pPr>
            <w:r/>
            <w:r>
              <w:rPr>
                <w:sz w:val="17"/>
              </w:rPr>
              <w:t>25,0</w:t>
            </w:r>
          </w:p>
        </w:tc>
        <w:tc>
          <w:tcPr>
            <w:tcW w:type="dxa" w:w="680"/>
          </w:tcPr>
          <w:p>
            <w:pPr>
              <w:spacing w:line="240" w:lineRule="auto"/>
              <w:jc w:val="center"/>
            </w:pPr>
            <w:r/>
            <w:r>
              <w:rPr>
                <w:sz w:val="17"/>
              </w:rPr>
              <w:t>16</w:t>
            </w:r>
          </w:p>
        </w:tc>
        <w:tc>
          <w:tcPr>
            <w:tcW w:type="dxa" w:w="2381"/>
          </w:tcPr>
          <w:p>
            <w:pPr>
              <w:spacing w:line="240" w:lineRule="auto"/>
              <w:jc w:val="center"/>
            </w:pPr>
            <w:r/>
            <w:r>
              <w:rPr>
                <w:sz w:val="17"/>
              </w:rPr>
              <w:t>29,9 (27,9–31,8)</w:t>
            </w:r>
          </w:p>
        </w:tc>
        <w:tc>
          <w:tcPr>
            <w:tcW w:type="dxa" w:w="737"/>
          </w:tcPr>
          <w:p>
            <w:pPr>
              <w:spacing w:line="240" w:lineRule="auto"/>
              <w:jc w:val="center"/>
            </w:pPr>
            <w:r/>
            <w:r>
              <w:rPr>
                <w:sz w:val="17"/>
              </w:rPr>
              <w:t>18</w:t>
            </w:r>
          </w:p>
        </w:tc>
        <w:tc>
          <w:tcPr>
            <w:tcW w:type="dxa" w:w="624"/>
          </w:tcPr>
          <w:p>
            <w:pPr>
              <w:spacing w:line="240" w:lineRule="auto"/>
              <w:jc w:val="center"/>
            </w:pPr>
            <w:r/>
            <w:r>
              <w:rPr>
                <w:sz w:val="17"/>
              </w:rPr>
              <w:t>15</w:t>
            </w:r>
          </w:p>
        </w:tc>
        <w:tc>
          <w:tcPr>
            <w:tcW w:type="dxa" w:w="624"/>
          </w:tcPr>
          <w:p>
            <w:pPr>
              <w:spacing w:line="240" w:lineRule="auto"/>
              <w:jc w:val="center"/>
            </w:pPr>
            <w:r/>
            <w:r>
              <w:rPr>
                <w:sz w:val="17"/>
              </w:rPr>
              <w:t>44</w:t>
            </w:r>
          </w:p>
        </w:tc>
        <w:tc>
          <w:tcPr>
            <w:tcW w:type="dxa" w:w="624"/>
          </w:tcPr>
          <w:p>
            <w:pPr>
              <w:spacing w:line="240" w:lineRule="auto"/>
              <w:jc w:val="center"/>
            </w:pPr>
            <w:r/>
            <w:r>
              <w:rPr>
                <w:sz w:val="17"/>
              </w:rPr>
              <w:t>9</w:t>
            </w:r>
          </w:p>
        </w:tc>
        <w:tc>
          <w:tcPr>
            <w:tcW w:type="dxa" w:w="624"/>
          </w:tcPr>
          <w:p>
            <w:pPr>
              <w:spacing w:line="240" w:lineRule="auto"/>
              <w:jc w:val="center"/>
            </w:pPr>
            <w:r/>
            <w:r>
              <w:rPr>
                <w:sz w:val="17"/>
              </w:rPr>
              <w:t>31</w:t>
            </w:r>
          </w:p>
        </w:tc>
        <w:tc>
          <w:tcPr>
            <w:tcW w:type="dxa" w:w="680"/>
          </w:tcPr>
          <w:p>
            <w:pPr>
              <w:spacing w:line="240" w:lineRule="auto"/>
              <w:jc w:val="center"/>
            </w:pPr>
            <w:r/>
            <w:r>
              <w:rPr>
                <w:sz w:val="17"/>
              </w:rPr>
              <w:t>60</w:t>
            </w:r>
          </w:p>
        </w:tc>
        <w:tc>
          <w:tcPr>
            <w:tcW w:type="dxa" w:w="850"/>
          </w:tcPr>
          <w:p>
            <w:pPr>
              <w:spacing w:line="240" w:lineRule="auto"/>
              <w:jc w:val="center"/>
            </w:pPr>
            <w:r/>
            <w:r>
              <w:rPr>
                <w:sz w:val="17"/>
              </w:rPr>
              <w:t>65</w:t>
            </w:r>
          </w:p>
        </w:tc>
        <w:tc>
          <w:tcPr>
            <w:tcW w:type="dxa" w:w="794"/>
          </w:tcPr>
          <w:p>
            <w:pPr>
              <w:spacing w:line="240" w:lineRule="auto"/>
              <w:jc w:val="center"/>
            </w:pPr>
            <w:r/>
            <w:r>
              <w:rPr>
                <w:sz w:val="17"/>
              </w:rPr>
              <w:t>69</w:t>
            </w:r>
          </w:p>
        </w:tc>
        <w:tc>
          <w:tcPr>
            <w:tcW w:type="dxa" w:w="794"/>
          </w:tcPr>
          <w:p>
            <w:pPr>
              <w:spacing w:line="240" w:lineRule="auto"/>
              <w:jc w:val="center"/>
            </w:pPr>
            <w:r/>
            <w:r>
              <w:rPr>
                <w:sz w:val="17"/>
              </w:rPr>
              <w:t>40,1</w:t>
            </w:r>
          </w:p>
        </w:tc>
        <w:tc>
          <w:tcPr>
            <w:tcW w:type="dxa" w:w="794"/>
          </w:tcPr>
          <w:p>
            <w:pPr>
              <w:spacing w:line="240" w:lineRule="auto"/>
              <w:jc w:val="center"/>
            </w:pPr>
            <w:r/>
            <w:r>
              <w:rPr>
                <w:sz w:val="17"/>
              </w:rPr>
              <w:t>19,0</w:t>
            </w:r>
          </w:p>
        </w:tc>
        <w:tc>
          <w:tcPr>
            <w:tcW w:type="dxa" w:w="737"/>
          </w:tcPr>
          <w:p>
            <w:pPr>
              <w:spacing w:line="240" w:lineRule="auto"/>
              <w:jc w:val="center"/>
            </w:pPr>
            <w:r/>
            <w:r>
              <w:rPr>
                <w:sz w:val="17"/>
              </w:rPr>
              <w:t>0,48</w:t>
            </w:r>
          </w:p>
        </w:tc>
        <w:tc>
          <w:tcPr>
            <w:tcW w:type="dxa" w:w="1020"/>
          </w:tcPr>
          <w:p>
            <w:pPr>
              <w:spacing w:line="240" w:lineRule="auto"/>
              <w:jc w:val="center"/>
            </w:pPr>
            <w:r/>
            <w:r>
              <w:rPr>
                <w:sz w:val="17"/>
              </w:rPr>
              <w:t>-32</w:t>
            </w:r>
          </w:p>
        </w:tc>
      </w:tr>
      <w:tr>
        <w:tc>
          <w:tcPr>
            <w:tcW w:type="dxa" w:w="794"/>
          </w:tcPr>
          <w:p>
            <w:pPr>
              <w:spacing w:line="240" w:lineRule="auto"/>
            </w:pPr>
            <w:r/>
            <w:r>
              <w:rPr>
                <w:sz w:val="17"/>
              </w:rPr>
              <w:t>6</w:t>
            </w:r>
          </w:p>
        </w:tc>
        <w:tc>
          <w:tcPr>
            <w:tcW w:type="dxa" w:w="737"/>
          </w:tcPr>
          <w:p>
            <w:pPr>
              <w:spacing w:line="240" w:lineRule="auto"/>
              <w:jc w:val="center"/>
            </w:pPr>
            <w:r/>
            <w:r>
              <w:rPr>
                <w:sz w:val="17"/>
              </w:rPr>
              <w:t>25,0</w:t>
            </w:r>
          </w:p>
        </w:tc>
        <w:tc>
          <w:tcPr>
            <w:tcW w:type="dxa" w:w="680"/>
          </w:tcPr>
          <w:p>
            <w:pPr>
              <w:spacing w:line="240" w:lineRule="auto"/>
              <w:jc w:val="center"/>
            </w:pPr>
            <w:r/>
            <w:r>
              <w:rPr>
                <w:sz w:val="17"/>
              </w:rPr>
              <w:t>22</w:t>
            </w:r>
          </w:p>
        </w:tc>
        <w:tc>
          <w:tcPr>
            <w:tcW w:type="dxa" w:w="2381"/>
          </w:tcPr>
          <w:p>
            <w:pPr>
              <w:spacing w:line="240" w:lineRule="auto"/>
              <w:jc w:val="center"/>
            </w:pPr>
            <w:r/>
            <w:r>
              <w:rPr>
                <w:sz w:val="17"/>
              </w:rPr>
              <w:t>187,8 (177,8–197,9)</w:t>
            </w:r>
          </w:p>
        </w:tc>
        <w:tc>
          <w:tcPr>
            <w:tcW w:type="dxa" w:w="737"/>
          </w:tcPr>
          <w:p>
            <w:pPr>
              <w:spacing w:line="240" w:lineRule="auto"/>
              <w:jc w:val="center"/>
            </w:pPr>
            <w:r/>
            <w:r>
              <w:rPr>
                <w:sz w:val="17"/>
              </w:rPr>
              <w:t>93</w:t>
            </w:r>
          </w:p>
        </w:tc>
        <w:tc>
          <w:tcPr>
            <w:tcW w:type="dxa" w:w="624"/>
          </w:tcPr>
          <w:p>
            <w:pPr>
              <w:spacing w:line="240" w:lineRule="auto"/>
              <w:jc w:val="center"/>
            </w:pPr>
            <w:r/>
            <w:r>
              <w:rPr>
                <w:sz w:val="17"/>
              </w:rPr>
              <w:t>15</w:t>
            </w:r>
          </w:p>
        </w:tc>
        <w:tc>
          <w:tcPr>
            <w:tcW w:type="dxa" w:w="624"/>
          </w:tcPr>
          <w:p>
            <w:pPr>
              <w:spacing w:line="240" w:lineRule="auto"/>
              <w:jc w:val="center"/>
            </w:pPr>
            <w:r/>
            <w:r>
              <w:rPr>
                <w:sz w:val="17"/>
              </w:rPr>
              <w:t>66</w:t>
            </w:r>
          </w:p>
        </w:tc>
        <w:tc>
          <w:tcPr>
            <w:tcW w:type="dxa" w:w="624"/>
          </w:tcPr>
          <w:p>
            <w:pPr>
              <w:spacing w:line="240" w:lineRule="auto"/>
              <w:jc w:val="center"/>
            </w:pPr>
            <w:r/>
            <w:r>
              <w:rPr>
                <w:sz w:val="17"/>
              </w:rPr>
              <w:t>16</w:t>
            </w:r>
          </w:p>
        </w:tc>
        <w:tc>
          <w:tcPr>
            <w:tcW w:type="dxa" w:w="624"/>
          </w:tcPr>
          <w:p>
            <w:pPr>
              <w:spacing w:line="240" w:lineRule="auto"/>
              <w:jc w:val="center"/>
            </w:pPr>
            <w:r/>
            <w:r>
              <w:rPr>
                <w:sz w:val="17"/>
              </w:rPr>
              <w:t>4</w:t>
            </w:r>
          </w:p>
        </w:tc>
        <w:tc>
          <w:tcPr>
            <w:tcW w:type="dxa" w:w="680"/>
          </w:tcPr>
          <w:p>
            <w:pPr>
              <w:spacing w:line="240" w:lineRule="auto"/>
              <w:jc w:val="center"/>
            </w:pPr>
            <w:r/>
            <w:r>
              <w:rPr>
                <w:sz w:val="17"/>
              </w:rPr>
              <w:t>81</w:t>
            </w:r>
          </w:p>
        </w:tc>
        <w:tc>
          <w:tcPr>
            <w:tcW w:type="dxa" w:w="850"/>
          </w:tcPr>
          <w:p>
            <w:pPr>
              <w:spacing w:line="240" w:lineRule="auto"/>
              <w:jc w:val="center"/>
            </w:pPr>
            <w:r/>
            <w:r>
              <w:rPr>
                <w:sz w:val="17"/>
              </w:rPr>
              <w:t>97</w:t>
            </w:r>
          </w:p>
        </w:tc>
        <w:tc>
          <w:tcPr>
            <w:tcW w:type="dxa" w:w="794"/>
          </w:tcPr>
          <w:p>
            <w:pPr>
              <w:spacing w:line="240" w:lineRule="auto"/>
              <w:jc w:val="center"/>
            </w:pPr>
            <w:r/>
            <w:r>
              <w:rPr>
                <w:sz w:val="17"/>
              </w:rPr>
              <w:t>96</w:t>
            </w:r>
          </w:p>
        </w:tc>
        <w:tc>
          <w:tcPr>
            <w:tcW w:type="dxa" w:w="794"/>
          </w:tcPr>
          <w:p>
            <w:pPr>
              <w:spacing w:line="240" w:lineRule="auto"/>
              <w:jc w:val="center"/>
            </w:pPr>
            <w:r/>
            <w:r>
              <w:rPr>
                <w:sz w:val="17"/>
              </w:rPr>
              <w:t>43,8</w:t>
            </w:r>
          </w:p>
        </w:tc>
        <w:tc>
          <w:tcPr>
            <w:tcW w:type="dxa" w:w="794"/>
          </w:tcPr>
          <w:p>
            <w:pPr>
              <w:spacing w:line="240" w:lineRule="auto"/>
              <w:jc w:val="center"/>
            </w:pPr>
            <w:r/>
            <w:r>
              <w:rPr>
                <w:sz w:val="17"/>
              </w:rPr>
              <w:t>17,8</w:t>
            </w:r>
          </w:p>
        </w:tc>
        <w:tc>
          <w:tcPr>
            <w:tcW w:type="dxa" w:w="737"/>
          </w:tcPr>
          <w:p>
            <w:pPr>
              <w:spacing w:line="240" w:lineRule="auto"/>
              <w:jc w:val="center"/>
            </w:pPr>
            <w:r/>
            <w:r>
              <w:rPr>
                <w:sz w:val="17"/>
              </w:rPr>
              <w:t>0,41</w:t>
            </w:r>
          </w:p>
        </w:tc>
        <w:tc>
          <w:tcPr>
            <w:tcW w:type="dxa" w:w="1020"/>
          </w:tcPr>
          <w:p>
            <w:pPr>
              <w:spacing w:line="240" w:lineRule="auto"/>
              <w:jc w:val="center"/>
            </w:pPr>
            <w:r/>
            <w:r>
              <w:rPr>
                <w:sz w:val="17"/>
              </w:rPr>
              <w:t>-10</w:t>
            </w:r>
          </w:p>
        </w:tc>
      </w:tr>
      <w:tr>
        <w:tc>
          <w:tcPr>
            <w:tcW w:type="dxa" w:w="794"/>
          </w:tcPr>
          <w:p>
            <w:pPr>
              <w:spacing w:line="240" w:lineRule="auto"/>
            </w:pPr>
            <w:r/>
            <w:r>
              <w:rPr>
                <w:sz w:val="17"/>
              </w:rPr>
              <w:t>7</w:t>
            </w:r>
          </w:p>
        </w:tc>
        <w:tc>
          <w:tcPr>
            <w:tcW w:type="dxa" w:w="737"/>
          </w:tcPr>
          <w:p>
            <w:pPr>
              <w:spacing w:line="240" w:lineRule="auto"/>
              <w:jc w:val="center"/>
            </w:pPr>
            <w:r/>
            <w:r>
              <w:rPr>
                <w:sz w:val="17"/>
              </w:rPr>
              <w:t>25,0</w:t>
            </w:r>
          </w:p>
        </w:tc>
        <w:tc>
          <w:tcPr>
            <w:tcW w:type="dxa" w:w="680"/>
          </w:tcPr>
          <w:p>
            <w:pPr>
              <w:spacing w:line="240" w:lineRule="auto"/>
              <w:jc w:val="center"/>
            </w:pPr>
            <w:r/>
            <w:r>
              <w:rPr>
                <w:sz w:val="17"/>
              </w:rPr>
              <w:t>16</w:t>
            </w:r>
          </w:p>
        </w:tc>
        <w:tc>
          <w:tcPr>
            <w:tcW w:type="dxa" w:w="2381"/>
          </w:tcPr>
          <w:p>
            <w:pPr>
              <w:spacing w:line="240" w:lineRule="auto"/>
              <w:jc w:val="center"/>
            </w:pPr>
            <w:r/>
            <w:r>
              <w:rPr>
                <w:sz w:val="17"/>
              </w:rPr>
              <w:t>96,8 (92,3–101,3)</w:t>
            </w:r>
          </w:p>
        </w:tc>
        <w:tc>
          <w:tcPr>
            <w:tcW w:type="dxa" w:w="737"/>
          </w:tcPr>
          <w:p>
            <w:pPr>
              <w:spacing w:line="240" w:lineRule="auto"/>
              <w:jc w:val="center"/>
            </w:pPr>
            <w:r/>
            <w:r>
              <w:rPr>
                <w:sz w:val="17"/>
              </w:rPr>
              <w:t>68</w:t>
            </w:r>
          </w:p>
        </w:tc>
        <w:tc>
          <w:tcPr>
            <w:tcW w:type="dxa" w:w="624"/>
          </w:tcPr>
          <w:p>
            <w:pPr>
              <w:spacing w:line="240" w:lineRule="auto"/>
              <w:jc w:val="center"/>
            </w:pPr>
            <w:r/>
            <w:r>
              <w:rPr>
                <w:sz w:val="17"/>
              </w:rPr>
              <w:t>31</w:t>
            </w:r>
          </w:p>
        </w:tc>
        <w:tc>
          <w:tcPr>
            <w:tcW w:type="dxa" w:w="624"/>
          </w:tcPr>
          <w:p>
            <w:pPr>
              <w:spacing w:line="240" w:lineRule="auto"/>
              <w:jc w:val="center"/>
            </w:pPr>
            <w:r/>
            <w:r>
              <w:rPr>
                <w:sz w:val="17"/>
              </w:rPr>
              <w:t>44</w:t>
            </w:r>
          </w:p>
        </w:tc>
        <w:tc>
          <w:tcPr>
            <w:tcW w:type="dxa" w:w="624"/>
          </w:tcPr>
          <w:p>
            <w:pPr>
              <w:spacing w:line="240" w:lineRule="auto"/>
              <w:jc w:val="center"/>
            </w:pPr>
            <w:r/>
            <w:r>
              <w:rPr>
                <w:sz w:val="17"/>
              </w:rPr>
              <w:t>17</w:t>
            </w:r>
          </w:p>
        </w:tc>
        <w:tc>
          <w:tcPr>
            <w:tcW w:type="dxa" w:w="624"/>
          </w:tcPr>
          <w:p>
            <w:pPr>
              <w:spacing w:line="240" w:lineRule="auto"/>
              <w:jc w:val="center"/>
            </w:pPr>
            <w:r/>
            <w:r>
              <w:rPr>
                <w:sz w:val="17"/>
              </w:rPr>
              <w:t>9</w:t>
            </w:r>
          </w:p>
        </w:tc>
        <w:tc>
          <w:tcPr>
            <w:tcW w:type="dxa" w:w="680"/>
          </w:tcPr>
          <w:p>
            <w:pPr>
              <w:spacing w:line="240" w:lineRule="auto"/>
              <w:jc w:val="center"/>
            </w:pPr>
            <w:r/>
            <w:r>
              <w:rPr>
                <w:sz w:val="17"/>
              </w:rPr>
              <w:t>75</w:t>
            </w:r>
          </w:p>
        </w:tc>
        <w:tc>
          <w:tcPr>
            <w:tcW w:type="dxa" w:w="850"/>
          </w:tcPr>
          <w:p>
            <w:pPr>
              <w:spacing w:line="240" w:lineRule="auto"/>
              <w:jc w:val="center"/>
            </w:pPr>
            <w:r/>
            <w:r>
              <w:rPr>
                <w:sz w:val="17"/>
              </w:rPr>
              <w:t>93</w:t>
            </w:r>
          </w:p>
        </w:tc>
        <w:tc>
          <w:tcPr>
            <w:tcW w:type="dxa" w:w="794"/>
          </w:tcPr>
          <w:p>
            <w:pPr>
              <w:spacing w:line="240" w:lineRule="auto"/>
              <w:jc w:val="center"/>
            </w:pPr>
            <w:r/>
            <w:r>
              <w:rPr>
                <w:sz w:val="17"/>
              </w:rPr>
              <w:t>91</w:t>
            </w:r>
          </w:p>
        </w:tc>
        <w:tc>
          <w:tcPr>
            <w:tcW w:type="dxa" w:w="794"/>
          </w:tcPr>
          <w:p>
            <w:pPr>
              <w:spacing w:line="240" w:lineRule="auto"/>
              <w:jc w:val="center"/>
            </w:pPr>
            <w:r/>
            <w:r>
              <w:rPr>
                <w:sz w:val="17"/>
              </w:rPr>
              <w:t>42,0</w:t>
            </w:r>
          </w:p>
        </w:tc>
        <w:tc>
          <w:tcPr>
            <w:tcW w:type="dxa" w:w="794"/>
          </w:tcPr>
          <w:p>
            <w:pPr>
              <w:spacing w:line="240" w:lineRule="auto"/>
              <w:jc w:val="center"/>
            </w:pPr>
            <w:r/>
            <w:r>
              <w:rPr>
                <w:sz w:val="17"/>
              </w:rPr>
              <w:t>20,6</w:t>
            </w:r>
          </w:p>
        </w:tc>
        <w:tc>
          <w:tcPr>
            <w:tcW w:type="dxa" w:w="737"/>
          </w:tcPr>
          <w:p>
            <w:pPr>
              <w:spacing w:line="240" w:lineRule="auto"/>
              <w:jc w:val="center"/>
            </w:pPr>
            <w:r/>
            <w:r>
              <w:rPr>
                <w:sz w:val="17"/>
              </w:rPr>
              <w:t>0,49</w:t>
            </w:r>
          </w:p>
        </w:tc>
        <w:tc>
          <w:tcPr>
            <w:tcW w:type="dxa" w:w="1020"/>
          </w:tcPr>
          <w:p>
            <w:pPr>
              <w:spacing w:line="240" w:lineRule="auto"/>
              <w:jc w:val="center"/>
            </w:pPr>
            <w:r/>
            <w:r>
              <w:rPr>
                <w:sz w:val="17"/>
              </w:rPr>
              <w:t>-13</w:t>
            </w:r>
          </w:p>
        </w:tc>
      </w:tr>
      <w:tr>
        <w:tc>
          <w:tcPr>
            <w:tcW w:type="dxa" w:w="794"/>
          </w:tcPr>
          <w:p>
            <w:pPr>
              <w:spacing w:line="240" w:lineRule="auto"/>
            </w:pPr>
            <w:r/>
            <w:r>
              <w:rPr>
                <w:sz w:val="17"/>
              </w:rPr>
              <w:t>8</w:t>
            </w:r>
          </w:p>
        </w:tc>
        <w:tc>
          <w:tcPr>
            <w:tcW w:type="dxa" w:w="737"/>
          </w:tcPr>
          <w:p>
            <w:pPr>
              <w:spacing w:line="240" w:lineRule="auto"/>
              <w:jc w:val="center"/>
            </w:pPr>
            <w:r/>
            <w:r>
              <w:rPr>
                <w:sz w:val="17"/>
              </w:rPr>
              <w:t>25,0</w:t>
            </w:r>
          </w:p>
        </w:tc>
        <w:tc>
          <w:tcPr>
            <w:tcW w:type="dxa" w:w="680"/>
          </w:tcPr>
          <w:p>
            <w:pPr>
              <w:spacing w:line="240" w:lineRule="auto"/>
              <w:jc w:val="center"/>
            </w:pPr>
            <w:r/>
            <w:r>
              <w:rPr>
                <w:sz w:val="17"/>
              </w:rPr>
              <w:t>4</w:t>
            </w:r>
          </w:p>
        </w:tc>
        <w:tc>
          <w:tcPr>
            <w:tcW w:type="dxa" w:w="2381"/>
          </w:tcPr>
          <w:p>
            <w:pPr>
              <w:spacing w:line="240" w:lineRule="auto"/>
              <w:jc w:val="center"/>
            </w:pPr>
            <w:r/>
            <w:r>
              <w:rPr>
                <w:sz w:val="17"/>
              </w:rPr>
              <w:t>182,2 (168,6–195,8)</w:t>
            </w:r>
          </w:p>
        </w:tc>
        <w:tc>
          <w:tcPr>
            <w:tcW w:type="dxa" w:w="737"/>
          </w:tcPr>
          <w:p>
            <w:pPr>
              <w:spacing w:line="240" w:lineRule="auto"/>
              <w:jc w:val="center"/>
            </w:pPr>
            <w:r/>
            <w:r>
              <w:rPr>
                <w:sz w:val="17"/>
              </w:rPr>
              <w:t>92</w:t>
            </w:r>
          </w:p>
        </w:tc>
        <w:tc>
          <w:tcPr>
            <w:tcW w:type="dxa" w:w="624"/>
          </w:tcPr>
          <w:p>
            <w:pPr>
              <w:spacing w:line="240" w:lineRule="auto"/>
              <w:jc w:val="center"/>
            </w:pPr>
            <w:r/>
            <w:r>
              <w:rPr>
                <w:sz w:val="17"/>
              </w:rPr>
              <w:t>15</w:t>
            </w:r>
          </w:p>
        </w:tc>
        <w:tc>
          <w:tcPr>
            <w:tcW w:type="dxa" w:w="624"/>
          </w:tcPr>
          <w:p>
            <w:pPr>
              <w:spacing w:line="240" w:lineRule="auto"/>
              <w:jc w:val="center"/>
            </w:pPr>
            <w:r/>
            <w:r>
              <w:rPr>
                <w:sz w:val="17"/>
              </w:rPr>
              <w:t>28</w:t>
            </w:r>
          </w:p>
        </w:tc>
        <w:tc>
          <w:tcPr>
            <w:tcW w:type="dxa" w:w="624"/>
          </w:tcPr>
          <w:p>
            <w:pPr>
              <w:spacing w:line="240" w:lineRule="auto"/>
              <w:jc w:val="center"/>
            </w:pPr>
            <w:r/>
            <w:r>
              <w:rPr>
                <w:sz w:val="17"/>
              </w:rPr>
              <w:t>43</w:t>
            </w:r>
          </w:p>
        </w:tc>
        <w:tc>
          <w:tcPr>
            <w:tcW w:type="dxa" w:w="624"/>
          </w:tcPr>
          <w:p>
            <w:pPr>
              <w:spacing w:line="240" w:lineRule="auto"/>
              <w:jc w:val="center"/>
            </w:pPr>
            <w:r/>
            <w:r>
              <w:rPr>
                <w:sz w:val="17"/>
              </w:rPr>
              <w:t>14</w:t>
            </w:r>
          </w:p>
        </w:tc>
        <w:tc>
          <w:tcPr>
            <w:tcW w:type="dxa" w:w="680"/>
          </w:tcPr>
          <w:p>
            <w:pPr>
              <w:spacing w:line="240" w:lineRule="auto"/>
              <w:jc w:val="center"/>
            </w:pPr>
            <w:r/>
            <w:r>
              <w:rPr>
                <w:sz w:val="17"/>
              </w:rPr>
              <w:t>44</w:t>
            </w:r>
          </w:p>
        </w:tc>
        <w:tc>
          <w:tcPr>
            <w:tcW w:type="dxa" w:w="850"/>
          </w:tcPr>
          <w:p>
            <w:pPr>
              <w:spacing w:line="240" w:lineRule="auto"/>
              <w:jc w:val="center"/>
            </w:pPr>
            <w:r/>
            <w:r>
              <w:rPr>
                <w:sz w:val="17"/>
              </w:rPr>
              <w:t>23</w:t>
            </w:r>
          </w:p>
        </w:tc>
        <w:tc>
          <w:tcPr>
            <w:tcW w:type="dxa" w:w="794"/>
          </w:tcPr>
          <w:p>
            <w:pPr>
              <w:spacing w:line="240" w:lineRule="auto"/>
              <w:jc w:val="center"/>
            </w:pPr>
            <w:r/>
            <w:r>
              <w:rPr>
                <w:sz w:val="17"/>
              </w:rPr>
              <w:t>86</w:t>
            </w:r>
          </w:p>
        </w:tc>
        <w:tc>
          <w:tcPr>
            <w:tcW w:type="dxa" w:w="794"/>
          </w:tcPr>
          <w:p>
            <w:pPr>
              <w:spacing w:line="240" w:lineRule="auto"/>
              <w:jc w:val="center"/>
            </w:pPr>
            <w:r/>
            <w:r>
              <w:rPr>
                <w:sz w:val="17"/>
              </w:rPr>
              <w:t>31,2</w:t>
            </w:r>
          </w:p>
        </w:tc>
        <w:tc>
          <w:tcPr>
            <w:tcW w:type="dxa" w:w="794"/>
          </w:tcPr>
          <w:p>
            <w:pPr>
              <w:spacing w:line="240" w:lineRule="auto"/>
              <w:jc w:val="center"/>
            </w:pPr>
            <w:r/>
            <w:r>
              <w:rPr>
                <w:sz w:val="17"/>
              </w:rPr>
              <w:t>16,9</w:t>
            </w:r>
          </w:p>
        </w:tc>
        <w:tc>
          <w:tcPr>
            <w:tcW w:type="dxa" w:w="737"/>
          </w:tcPr>
          <w:p>
            <w:pPr>
              <w:spacing w:line="240" w:lineRule="auto"/>
              <w:jc w:val="center"/>
            </w:pPr>
            <w:r/>
            <w:r>
              <w:rPr>
                <w:sz w:val="17"/>
              </w:rPr>
              <w:t>0,48</w:t>
            </w:r>
          </w:p>
        </w:tc>
        <w:tc>
          <w:tcPr>
            <w:tcW w:type="dxa" w:w="1020"/>
          </w:tcPr>
          <w:p>
            <w:pPr>
              <w:spacing w:line="240" w:lineRule="auto"/>
              <w:jc w:val="center"/>
            </w:pPr>
            <w:r/>
            <w:r>
              <w:rPr>
                <w:sz w:val="17"/>
              </w:rPr>
              <w:t>-34</w:t>
            </w:r>
          </w:p>
        </w:tc>
      </w:tr>
      <w:tr>
        <w:tc>
          <w:tcPr>
            <w:tcW w:type="dxa" w:w="794"/>
          </w:tcPr>
          <w:p>
            <w:pPr>
              <w:spacing w:line="240" w:lineRule="auto"/>
            </w:pPr>
            <w:r/>
            <w:r>
              <w:rPr>
                <w:sz w:val="17"/>
              </w:rPr>
              <w:t>9</w:t>
            </w:r>
          </w:p>
        </w:tc>
        <w:tc>
          <w:tcPr>
            <w:tcW w:type="dxa" w:w="737"/>
          </w:tcPr>
          <w:p>
            <w:pPr>
              <w:spacing w:line="240" w:lineRule="auto"/>
              <w:jc w:val="center"/>
            </w:pPr>
            <w:r/>
            <w:r>
              <w:rPr>
                <w:sz w:val="17"/>
              </w:rPr>
              <w:t>25,0</w:t>
            </w:r>
          </w:p>
        </w:tc>
        <w:tc>
          <w:tcPr>
            <w:tcW w:type="dxa" w:w="680"/>
          </w:tcPr>
          <w:p>
            <w:pPr>
              <w:spacing w:line="240" w:lineRule="auto"/>
              <w:jc w:val="center"/>
            </w:pPr>
            <w:r/>
            <w:r>
              <w:rPr>
                <w:sz w:val="17"/>
              </w:rPr>
              <w:t>12</w:t>
            </w:r>
          </w:p>
        </w:tc>
        <w:tc>
          <w:tcPr>
            <w:tcW w:type="dxa" w:w="2381"/>
          </w:tcPr>
          <w:p>
            <w:pPr>
              <w:spacing w:line="240" w:lineRule="auto"/>
              <w:jc w:val="center"/>
            </w:pPr>
            <w:r/>
            <w:r>
              <w:rPr>
                <w:sz w:val="17"/>
              </w:rPr>
              <w:t>9,0 (4,8–13,2)</w:t>
            </w:r>
          </w:p>
        </w:tc>
        <w:tc>
          <w:tcPr>
            <w:tcW w:type="dxa" w:w="737"/>
          </w:tcPr>
          <w:p>
            <w:pPr>
              <w:spacing w:line="240" w:lineRule="auto"/>
              <w:jc w:val="center"/>
            </w:pPr>
            <w:r/>
            <w:r>
              <w:rPr>
                <w:sz w:val="17"/>
              </w:rPr>
              <w:t>&lt;2,5</w:t>
            </w:r>
          </w:p>
        </w:tc>
        <w:tc>
          <w:tcPr>
            <w:tcW w:type="dxa" w:w="624"/>
          </w:tcPr>
          <w:p>
            <w:pPr>
              <w:spacing w:line="240" w:lineRule="auto"/>
              <w:jc w:val="center"/>
            </w:pPr>
            <w:r/>
            <w:r>
              <w:rPr>
                <w:sz w:val="17"/>
              </w:rPr>
              <w:t>0</w:t>
            </w:r>
          </w:p>
        </w:tc>
        <w:tc>
          <w:tcPr>
            <w:tcW w:type="dxa" w:w="624"/>
          </w:tcPr>
          <w:p>
            <w:pPr>
              <w:spacing w:line="240" w:lineRule="auto"/>
              <w:jc w:val="center"/>
            </w:pPr>
            <w:r/>
            <w:r>
              <w:rPr>
                <w:sz w:val="17"/>
              </w:rPr>
              <w:t>45</w:t>
            </w:r>
          </w:p>
        </w:tc>
        <w:tc>
          <w:tcPr>
            <w:tcW w:type="dxa" w:w="624"/>
          </w:tcPr>
          <w:p>
            <w:pPr>
              <w:spacing w:line="240" w:lineRule="auto"/>
              <w:jc w:val="center"/>
            </w:pPr>
            <w:r/>
            <w:r>
              <w:rPr>
                <w:sz w:val="17"/>
              </w:rPr>
              <w:t>4</w:t>
            </w:r>
          </w:p>
        </w:tc>
        <w:tc>
          <w:tcPr>
            <w:tcW w:type="dxa" w:w="624"/>
          </w:tcPr>
          <w:p>
            <w:pPr>
              <w:spacing w:line="240" w:lineRule="auto"/>
              <w:jc w:val="center"/>
            </w:pPr>
            <w:r/>
            <w:r>
              <w:rPr>
                <w:sz w:val="17"/>
              </w:rPr>
              <w:t>51</w:t>
            </w:r>
          </w:p>
        </w:tc>
        <w:tc>
          <w:tcPr>
            <w:tcW w:type="dxa" w:w="680"/>
          </w:tcPr>
          <w:p>
            <w:pPr>
              <w:spacing w:line="240" w:lineRule="auto"/>
              <w:jc w:val="center"/>
            </w:pPr>
            <w:r/>
            <w:r>
              <w:rPr>
                <w:sz w:val="17"/>
              </w:rPr>
              <w:t>45</w:t>
            </w:r>
          </w:p>
        </w:tc>
        <w:tc>
          <w:tcPr>
            <w:tcW w:type="dxa" w:w="850"/>
          </w:tcPr>
          <w:p>
            <w:pPr>
              <w:spacing w:line="240" w:lineRule="auto"/>
              <w:jc w:val="center"/>
            </w:pPr>
            <w:r/>
            <w:r>
              <w:rPr>
                <w:sz w:val="17"/>
              </w:rPr>
              <w:t>25</w:t>
            </w:r>
          </w:p>
        </w:tc>
        <w:tc>
          <w:tcPr>
            <w:tcW w:type="dxa" w:w="794"/>
          </w:tcPr>
          <w:p>
            <w:pPr>
              <w:spacing w:line="240" w:lineRule="auto"/>
              <w:jc w:val="center"/>
            </w:pPr>
            <w:r/>
            <w:r>
              <w:rPr>
                <w:sz w:val="17"/>
              </w:rPr>
              <w:t>49</w:t>
            </w:r>
          </w:p>
        </w:tc>
        <w:tc>
          <w:tcPr>
            <w:tcW w:type="dxa" w:w="794"/>
          </w:tcPr>
          <w:p>
            <w:pPr>
              <w:spacing w:line="240" w:lineRule="auto"/>
              <w:jc w:val="center"/>
            </w:pPr>
            <w:r/>
            <w:r>
              <w:rPr>
                <w:sz w:val="17"/>
              </w:rPr>
              <w:t>10,6</w:t>
            </w:r>
          </w:p>
        </w:tc>
        <w:tc>
          <w:tcPr>
            <w:tcW w:type="dxa" w:w="794"/>
          </w:tcPr>
          <w:p>
            <w:pPr>
              <w:spacing w:line="240" w:lineRule="auto"/>
              <w:jc w:val="center"/>
            </w:pPr>
            <w:r/>
            <w:r>
              <w:rPr>
                <w:sz w:val="17"/>
              </w:rPr>
              <w:t>7,5</w:t>
            </w:r>
          </w:p>
        </w:tc>
        <w:tc>
          <w:tcPr>
            <w:tcW w:type="dxa" w:w="737"/>
          </w:tcPr>
          <w:p>
            <w:pPr>
              <w:spacing w:line="240" w:lineRule="auto"/>
              <w:jc w:val="center"/>
            </w:pPr>
            <w:r/>
            <w:r>
              <w:rPr>
                <w:sz w:val="17"/>
              </w:rPr>
              <w:t>0,81</w:t>
            </w:r>
          </w:p>
        </w:tc>
        <w:tc>
          <w:tcPr>
            <w:tcW w:type="dxa" w:w="1020"/>
          </w:tcPr>
          <w:p>
            <w:pPr>
              <w:spacing w:line="240" w:lineRule="auto"/>
              <w:jc w:val="center"/>
            </w:pPr>
            <w:r/>
            <w:r>
              <w:rPr>
                <w:sz w:val="17"/>
              </w:rPr>
              <w:t>-72</w:t>
            </w:r>
          </w:p>
        </w:tc>
      </w:tr>
      <w:tr>
        <w:tc>
          <w:tcPr>
            <w:tcW w:type="dxa" w:w="794"/>
          </w:tcPr>
          <w:p>
            <w:pPr>
              <w:spacing w:line="240" w:lineRule="auto"/>
            </w:pPr>
            <w:r/>
            <w:r>
              <w:rPr>
                <w:sz w:val="17"/>
              </w:rPr>
              <w:t>10</w:t>
            </w:r>
          </w:p>
        </w:tc>
        <w:tc>
          <w:tcPr>
            <w:tcW w:type="dxa" w:w="737"/>
          </w:tcPr>
          <w:p>
            <w:pPr>
              <w:spacing w:line="240" w:lineRule="auto"/>
              <w:jc w:val="center"/>
            </w:pPr>
            <w:r/>
            <w:r>
              <w:rPr>
                <w:sz w:val="17"/>
              </w:rPr>
              <w:t>25,0</w:t>
            </w:r>
          </w:p>
        </w:tc>
        <w:tc>
          <w:tcPr>
            <w:tcW w:type="dxa" w:w="680"/>
          </w:tcPr>
          <w:p>
            <w:pPr>
              <w:spacing w:line="240" w:lineRule="auto"/>
              <w:jc w:val="center"/>
            </w:pPr>
            <w:r/>
            <w:r>
              <w:rPr>
                <w:sz w:val="17"/>
              </w:rPr>
              <w:t>2</w:t>
            </w:r>
          </w:p>
        </w:tc>
        <w:tc>
          <w:tcPr>
            <w:tcW w:type="dxa" w:w="2381"/>
          </w:tcPr>
          <w:p>
            <w:pPr>
              <w:spacing w:line="240" w:lineRule="auto"/>
              <w:jc w:val="center"/>
            </w:pPr>
            <w:r/>
            <w:r>
              <w:rPr>
                <w:sz w:val="17"/>
              </w:rPr>
              <w:t>4,0 (1,8–6,2)</w:t>
            </w:r>
          </w:p>
        </w:tc>
        <w:tc>
          <w:tcPr>
            <w:tcW w:type="dxa" w:w="737"/>
          </w:tcPr>
          <w:p>
            <w:pPr>
              <w:spacing w:line="240" w:lineRule="auto"/>
              <w:jc w:val="center"/>
            </w:pPr>
            <w:r/>
            <w:r>
              <w:rPr>
                <w:sz w:val="17"/>
              </w:rPr>
              <w:t>&lt;2,5</w:t>
            </w:r>
          </w:p>
        </w:tc>
        <w:tc>
          <w:tcPr>
            <w:tcW w:type="dxa" w:w="624"/>
          </w:tcPr>
          <w:p>
            <w:pPr>
              <w:spacing w:line="240" w:lineRule="auto"/>
              <w:jc w:val="center"/>
            </w:pPr>
            <w:r/>
            <w:r>
              <w:rPr>
                <w:sz w:val="17"/>
              </w:rPr>
              <w:t>0</w:t>
            </w:r>
          </w:p>
        </w:tc>
        <w:tc>
          <w:tcPr>
            <w:tcW w:type="dxa" w:w="624"/>
          </w:tcPr>
          <w:p>
            <w:pPr>
              <w:spacing w:line="240" w:lineRule="auto"/>
              <w:jc w:val="center"/>
            </w:pPr>
            <w:r/>
            <w:r>
              <w:rPr>
                <w:sz w:val="17"/>
              </w:rPr>
              <w:t>10</w:t>
            </w:r>
          </w:p>
        </w:tc>
        <w:tc>
          <w:tcPr>
            <w:tcW w:type="dxa" w:w="624"/>
          </w:tcPr>
          <w:p>
            <w:pPr>
              <w:spacing w:line="240" w:lineRule="auto"/>
              <w:jc w:val="center"/>
            </w:pPr>
            <w:r/>
            <w:r>
              <w:rPr>
                <w:sz w:val="17"/>
              </w:rPr>
              <w:t>4</w:t>
            </w:r>
          </w:p>
        </w:tc>
        <w:tc>
          <w:tcPr>
            <w:tcW w:type="dxa" w:w="624"/>
          </w:tcPr>
          <w:p>
            <w:pPr>
              <w:spacing w:line="240" w:lineRule="auto"/>
              <w:jc w:val="center"/>
            </w:pPr>
            <w:r/>
            <w:r>
              <w:rPr>
                <w:sz w:val="17"/>
              </w:rPr>
              <w:t>86</w:t>
            </w:r>
          </w:p>
        </w:tc>
        <w:tc>
          <w:tcPr>
            <w:tcW w:type="dxa" w:w="680"/>
          </w:tcPr>
          <w:p>
            <w:pPr>
              <w:spacing w:line="240" w:lineRule="auto"/>
              <w:jc w:val="center"/>
            </w:pPr>
            <w:r/>
            <w:r>
              <w:rPr>
                <w:sz w:val="17"/>
              </w:rPr>
              <w:t>10</w:t>
            </w:r>
          </w:p>
        </w:tc>
        <w:tc>
          <w:tcPr>
            <w:tcW w:type="dxa" w:w="850"/>
          </w:tcPr>
          <w:p>
            <w:pPr>
              <w:spacing w:line="240" w:lineRule="auto"/>
              <w:jc w:val="center"/>
            </w:pPr>
            <w:r/>
            <w:r>
              <w:rPr>
                <w:sz w:val="17"/>
              </w:rPr>
              <w:t>&lt;2,5</w:t>
            </w:r>
          </w:p>
        </w:tc>
        <w:tc>
          <w:tcPr>
            <w:tcW w:type="dxa" w:w="794"/>
          </w:tcPr>
          <w:p>
            <w:pPr>
              <w:spacing w:line="240" w:lineRule="auto"/>
              <w:jc w:val="center"/>
            </w:pPr>
            <w:r/>
            <w:r>
              <w:rPr>
                <w:sz w:val="17"/>
              </w:rPr>
              <w:t>14</w:t>
            </w:r>
          </w:p>
        </w:tc>
        <w:tc>
          <w:tcPr>
            <w:tcW w:type="dxa" w:w="794"/>
          </w:tcPr>
          <w:p>
            <w:pPr>
              <w:spacing w:line="240" w:lineRule="auto"/>
              <w:jc w:val="center"/>
            </w:pPr>
            <w:r/>
            <w:r>
              <w:rPr>
                <w:sz w:val="17"/>
              </w:rPr>
              <w:t>15,1</w:t>
            </w:r>
          </w:p>
        </w:tc>
        <w:tc>
          <w:tcPr>
            <w:tcW w:type="dxa" w:w="794"/>
          </w:tcPr>
          <w:p>
            <w:pPr>
              <w:spacing w:line="240" w:lineRule="auto"/>
              <w:jc w:val="center"/>
            </w:pPr>
            <w:r/>
            <w:r>
              <w:rPr>
                <w:sz w:val="17"/>
              </w:rPr>
              <w:t>8,4</w:t>
            </w:r>
          </w:p>
        </w:tc>
        <w:tc>
          <w:tcPr>
            <w:tcW w:type="dxa" w:w="737"/>
          </w:tcPr>
          <w:p>
            <w:pPr>
              <w:spacing w:line="240" w:lineRule="auto"/>
              <w:jc w:val="center"/>
            </w:pPr>
            <w:r/>
            <w:r>
              <w:rPr>
                <w:sz w:val="17"/>
              </w:rPr>
              <w:t>0,58</w:t>
            </w:r>
          </w:p>
        </w:tc>
        <w:tc>
          <w:tcPr>
            <w:tcW w:type="dxa" w:w="1020"/>
          </w:tcPr>
          <w:p>
            <w:pPr>
              <w:spacing w:line="240" w:lineRule="auto"/>
              <w:jc w:val="center"/>
            </w:pPr>
            <w:r/>
            <w:r>
              <w:rPr>
                <w:sz w:val="17"/>
              </w:rPr>
              <w:t>-86</w:t>
            </w:r>
          </w:p>
        </w:tc>
      </w:tr>
      <w:tr>
        <w:tc>
          <w:tcPr>
            <w:tcW w:type="dxa" w:w="794"/>
          </w:tcPr>
          <w:p>
            <w:pPr>
              <w:spacing w:line="240" w:lineRule="auto"/>
            </w:pPr>
            <w:r/>
            <w:r>
              <w:rPr>
                <w:sz w:val="17"/>
              </w:rPr>
              <w:t>11</w:t>
            </w:r>
          </w:p>
        </w:tc>
        <w:tc>
          <w:tcPr>
            <w:tcW w:type="dxa" w:w="737"/>
          </w:tcPr>
          <w:p>
            <w:pPr>
              <w:spacing w:line="240" w:lineRule="auto"/>
              <w:jc w:val="center"/>
            </w:pPr>
            <w:r/>
            <w:r>
              <w:rPr>
                <w:sz w:val="17"/>
              </w:rPr>
              <w:t>25,0</w:t>
            </w:r>
          </w:p>
        </w:tc>
        <w:tc>
          <w:tcPr>
            <w:tcW w:type="dxa" w:w="680"/>
          </w:tcPr>
          <w:p>
            <w:pPr>
              <w:spacing w:line="240" w:lineRule="auto"/>
              <w:jc w:val="center"/>
            </w:pPr>
            <w:r/>
            <w:r>
              <w:rPr>
                <w:sz w:val="17"/>
              </w:rPr>
              <w:t>2</w:t>
            </w:r>
          </w:p>
        </w:tc>
        <w:tc>
          <w:tcPr>
            <w:tcW w:type="dxa" w:w="2381"/>
          </w:tcPr>
          <w:p>
            <w:pPr>
              <w:spacing w:line="240" w:lineRule="auto"/>
              <w:jc w:val="center"/>
            </w:pPr>
            <w:r/>
            <w:r>
              <w:rPr>
                <w:sz w:val="17"/>
              </w:rPr>
              <w:t>105,4 (97,6–113,2)</w:t>
            </w:r>
          </w:p>
        </w:tc>
        <w:tc>
          <w:tcPr>
            <w:tcW w:type="dxa" w:w="737"/>
          </w:tcPr>
          <w:p>
            <w:pPr>
              <w:spacing w:line="240" w:lineRule="auto"/>
              <w:jc w:val="center"/>
            </w:pPr>
            <w:r/>
            <w:r>
              <w:rPr>
                <w:sz w:val="17"/>
              </w:rPr>
              <w:t>72</w:t>
            </w:r>
          </w:p>
        </w:tc>
        <w:tc>
          <w:tcPr>
            <w:tcW w:type="dxa" w:w="624"/>
          </w:tcPr>
          <w:p>
            <w:pPr>
              <w:spacing w:line="240" w:lineRule="auto"/>
              <w:jc w:val="center"/>
            </w:pPr>
            <w:r/>
            <w:r>
              <w:rPr>
                <w:sz w:val="17"/>
              </w:rPr>
              <w:t>20</w:t>
            </w:r>
          </w:p>
        </w:tc>
        <w:tc>
          <w:tcPr>
            <w:tcW w:type="dxa" w:w="624"/>
          </w:tcPr>
          <w:p>
            <w:pPr>
              <w:spacing w:line="240" w:lineRule="auto"/>
              <w:jc w:val="center"/>
            </w:pPr>
            <w:r/>
            <w:r>
              <w:rPr>
                <w:sz w:val="17"/>
              </w:rPr>
              <w:t>27</w:t>
            </w:r>
          </w:p>
        </w:tc>
        <w:tc>
          <w:tcPr>
            <w:tcW w:type="dxa" w:w="624"/>
          </w:tcPr>
          <w:p>
            <w:pPr>
              <w:spacing w:line="240" w:lineRule="auto"/>
              <w:jc w:val="center"/>
            </w:pPr>
            <w:r/>
            <w:r>
              <w:rPr>
                <w:sz w:val="17"/>
              </w:rPr>
              <w:t>47</w:t>
            </w:r>
          </w:p>
        </w:tc>
        <w:tc>
          <w:tcPr>
            <w:tcW w:type="dxa" w:w="624"/>
          </w:tcPr>
          <w:p>
            <w:pPr>
              <w:spacing w:line="240" w:lineRule="auto"/>
              <w:jc w:val="center"/>
            </w:pPr>
            <w:r/>
            <w:r>
              <w:rPr>
                <w:sz w:val="17"/>
              </w:rPr>
              <w:t>6</w:t>
            </w:r>
          </w:p>
        </w:tc>
        <w:tc>
          <w:tcPr>
            <w:tcW w:type="dxa" w:w="680"/>
          </w:tcPr>
          <w:p>
            <w:pPr>
              <w:spacing w:line="240" w:lineRule="auto"/>
              <w:jc w:val="center"/>
            </w:pPr>
            <w:r/>
            <w:r>
              <w:rPr>
                <w:sz w:val="17"/>
              </w:rPr>
              <w:t>47</w:t>
            </w:r>
          </w:p>
        </w:tc>
        <w:tc>
          <w:tcPr>
            <w:tcW w:type="dxa" w:w="850"/>
          </w:tcPr>
          <w:p>
            <w:pPr>
              <w:spacing w:line="240" w:lineRule="auto"/>
              <w:jc w:val="center"/>
            </w:pPr>
            <w:r/>
            <w:r>
              <w:rPr>
                <w:sz w:val="17"/>
              </w:rPr>
              <w:t>30</w:t>
            </w:r>
          </w:p>
        </w:tc>
        <w:tc>
          <w:tcPr>
            <w:tcW w:type="dxa" w:w="794"/>
          </w:tcPr>
          <w:p>
            <w:pPr>
              <w:spacing w:line="240" w:lineRule="auto"/>
              <w:jc w:val="center"/>
            </w:pPr>
            <w:r/>
            <w:r>
              <w:rPr>
                <w:sz w:val="17"/>
              </w:rPr>
              <w:t>94</w:t>
            </w:r>
          </w:p>
        </w:tc>
        <w:tc>
          <w:tcPr>
            <w:tcW w:type="dxa" w:w="794"/>
          </w:tcPr>
          <w:p>
            <w:pPr>
              <w:spacing w:line="240" w:lineRule="auto"/>
              <w:jc w:val="center"/>
            </w:pPr>
            <w:r/>
            <w:r>
              <w:rPr>
                <w:sz w:val="17"/>
              </w:rPr>
              <w:t>35,3</w:t>
            </w:r>
          </w:p>
        </w:tc>
        <w:tc>
          <w:tcPr>
            <w:tcW w:type="dxa" w:w="794"/>
          </w:tcPr>
          <w:p>
            <w:pPr>
              <w:spacing w:line="240" w:lineRule="auto"/>
              <w:jc w:val="center"/>
            </w:pPr>
            <w:r/>
            <w:r>
              <w:rPr>
                <w:sz w:val="17"/>
              </w:rPr>
              <w:t>20,3</w:t>
            </w:r>
          </w:p>
        </w:tc>
        <w:tc>
          <w:tcPr>
            <w:tcW w:type="dxa" w:w="737"/>
          </w:tcPr>
          <w:p>
            <w:pPr>
              <w:spacing w:line="240" w:lineRule="auto"/>
              <w:jc w:val="center"/>
            </w:pPr>
            <w:r/>
            <w:r>
              <w:rPr>
                <w:sz w:val="17"/>
              </w:rPr>
              <w:t>0,53</w:t>
            </w:r>
          </w:p>
        </w:tc>
        <w:tc>
          <w:tcPr>
            <w:tcW w:type="dxa" w:w="1020"/>
          </w:tcPr>
          <w:p>
            <w:pPr>
              <w:spacing w:line="240" w:lineRule="auto"/>
              <w:jc w:val="center"/>
            </w:pPr>
            <w:r/>
            <w:r>
              <w:rPr>
                <w:sz w:val="17"/>
              </w:rPr>
              <w:t>-35</w:t>
            </w:r>
          </w:p>
        </w:tc>
      </w:tr>
      <w:tr>
        <w:tc>
          <w:tcPr>
            <w:tcW w:type="dxa" w:w="794"/>
          </w:tcPr>
          <w:p>
            <w:pPr>
              <w:spacing w:line="240" w:lineRule="auto"/>
            </w:pPr>
            <w:r/>
            <w:r>
              <w:rPr>
                <w:sz w:val="17"/>
              </w:rPr>
              <w:t>12</w:t>
            </w:r>
          </w:p>
        </w:tc>
        <w:tc>
          <w:tcPr>
            <w:tcW w:type="dxa" w:w="737"/>
          </w:tcPr>
          <w:p>
            <w:pPr>
              <w:spacing w:line="240" w:lineRule="auto"/>
              <w:jc w:val="center"/>
            </w:pPr>
            <w:r/>
            <w:r>
              <w:rPr>
                <w:sz w:val="17"/>
              </w:rPr>
              <w:t>24,4</w:t>
            </w:r>
          </w:p>
        </w:tc>
        <w:tc>
          <w:tcPr>
            <w:tcW w:type="dxa" w:w="680"/>
          </w:tcPr>
          <w:p>
            <w:pPr>
              <w:spacing w:line="240" w:lineRule="auto"/>
              <w:jc w:val="center"/>
            </w:pPr>
            <w:r/>
            <w:r>
              <w:rPr>
                <w:sz w:val="17"/>
              </w:rPr>
              <w:t>2</w:t>
            </w:r>
          </w:p>
        </w:tc>
        <w:tc>
          <w:tcPr>
            <w:tcW w:type="dxa" w:w="2381"/>
          </w:tcPr>
          <w:p>
            <w:pPr>
              <w:spacing w:line="240" w:lineRule="auto"/>
              <w:jc w:val="center"/>
            </w:pPr>
            <w:r/>
            <w:r>
              <w:rPr>
                <w:sz w:val="17"/>
              </w:rPr>
              <w:t>38,5 (37,5–39,5)</w:t>
            </w:r>
          </w:p>
        </w:tc>
        <w:tc>
          <w:tcPr>
            <w:tcW w:type="dxa" w:w="737"/>
          </w:tcPr>
          <w:p>
            <w:pPr>
              <w:spacing w:line="240" w:lineRule="auto"/>
              <w:jc w:val="center"/>
            </w:pPr>
            <w:r/>
            <w:r>
              <w:rPr>
                <w:sz w:val="17"/>
              </w:rPr>
              <w:t>27</w:t>
            </w:r>
          </w:p>
        </w:tc>
        <w:tc>
          <w:tcPr>
            <w:tcW w:type="dxa" w:w="624"/>
          </w:tcPr>
          <w:p>
            <w:pPr>
              <w:spacing w:line="240" w:lineRule="auto"/>
              <w:jc w:val="center"/>
            </w:pPr>
            <w:r/>
            <w:r>
              <w:rPr>
                <w:sz w:val="17"/>
              </w:rPr>
              <w:t>14</w:t>
            </w:r>
          </w:p>
        </w:tc>
        <w:tc>
          <w:tcPr>
            <w:tcW w:type="dxa" w:w="624"/>
          </w:tcPr>
          <w:p>
            <w:pPr>
              <w:spacing w:line="240" w:lineRule="auto"/>
              <w:jc w:val="center"/>
            </w:pPr>
            <w:r/>
            <w:r>
              <w:rPr>
                <w:sz w:val="17"/>
              </w:rPr>
              <w:t>28</w:t>
            </w:r>
          </w:p>
        </w:tc>
        <w:tc>
          <w:tcPr>
            <w:tcW w:type="dxa" w:w="624"/>
          </w:tcPr>
          <w:p>
            <w:pPr>
              <w:spacing w:line="240" w:lineRule="auto"/>
              <w:jc w:val="center"/>
            </w:pPr>
            <w:r/>
            <w:r>
              <w:rPr>
                <w:sz w:val="17"/>
              </w:rPr>
              <w:t>41</w:t>
            </w:r>
          </w:p>
        </w:tc>
        <w:tc>
          <w:tcPr>
            <w:tcW w:type="dxa" w:w="624"/>
          </w:tcPr>
          <w:p>
            <w:pPr>
              <w:spacing w:line="240" w:lineRule="auto"/>
              <w:jc w:val="center"/>
            </w:pPr>
            <w:r/>
            <w:r>
              <w:rPr>
                <w:sz w:val="17"/>
              </w:rPr>
              <w:t>17</w:t>
            </w:r>
          </w:p>
        </w:tc>
        <w:tc>
          <w:tcPr>
            <w:tcW w:type="dxa" w:w="680"/>
          </w:tcPr>
          <w:p>
            <w:pPr>
              <w:spacing w:line="240" w:lineRule="auto"/>
              <w:jc w:val="center"/>
            </w:pPr>
            <w:r/>
            <w:r>
              <w:rPr>
                <w:sz w:val="17"/>
              </w:rPr>
              <w:t>42</w:t>
            </w:r>
          </w:p>
        </w:tc>
        <w:tc>
          <w:tcPr>
            <w:tcW w:type="dxa" w:w="850"/>
          </w:tcPr>
          <w:p>
            <w:pPr>
              <w:spacing w:line="240" w:lineRule="auto"/>
              <w:jc w:val="center"/>
            </w:pPr>
            <w:r/>
            <w:r>
              <w:rPr>
                <w:sz w:val="17"/>
              </w:rPr>
              <w:t>20</w:t>
            </w:r>
          </w:p>
        </w:tc>
        <w:tc>
          <w:tcPr>
            <w:tcW w:type="dxa" w:w="794"/>
          </w:tcPr>
          <w:p>
            <w:pPr>
              <w:spacing w:line="240" w:lineRule="auto"/>
              <w:jc w:val="center"/>
            </w:pPr>
            <w:r/>
            <w:r>
              <w:rPr>
                <w:sz w:val="17"/>
              </w:rPr>
              <w:t>83</w:t>
            </w:r>
          </w:p>
        </w:tc>
        <w:tc>
          <w:tcPr>
            <w:tcW w:type="dxa" w:w="794"/>
          </w:tcPr>
          <w:p>
            <w:pPr>
              <w:spacing w:line="240" w:lineRule="auto"/>
              <w:jc w:val="center"/>
            </w:pPr>
            <w:r/>
            <w:r>
              <w:rPr>
                <w:sz w:val="17"/>
              </w:rPr>
              <w:t>38,4</w:t>
            </w:r>
          </w:p>
        </w:tc>
        <w:tc>
          <w:tcPr>
            <w:tcW w:type="dxa" w:w="794"/>
          </w:tcPr>
          <w:p>
            <w:pPr>
              <w:spacing w:line="240" w:lineRule="auto"/>
              <w:jc w:val="center"/>
            </w:pPr>
            <w:r/>
            <w:r>
              <w:rPr>
                <w:sz w:val="17"/>
              </w:rPr>
              <w:t>18,3</w:t>
            </w:r>
          </w:p>
        </w:tc>
        <w:tc>
          <w:tcPr>
            <w:tcW w:type="dxa" w:w="737"/>
          </w:tcPr>
          <w:p>
            <w:pPr>
              <w:spacing w:line="240" w:lineRule="auto"/>
              <w:jc w:val="center"/>
            </w:pPr>
            <w:r/>
            <w:r>
              <w:rPr>
                <w:sz w:val="17"/>
              </w:rPr>
              <w:t>0,45</w:t>
            </w:r>
          </w:p>
        </w:tc>
        <w:tc>
          <w:tcPr>
            <w:tcW w:type="dxa" w:w="1020"/>
          </w:tcPr>
          <w:p>
            <w:pPr>
              <w:spacing w:line="240" w:lineRule="auto"/>
              <w:jc w:val="center"/>
            </w:pPr>
            <w:r/>
            <w:r>
              <w:rPr>
                <w:sz w:val="17"/>
              </w:rPr>
              <w:t>-34</w:t>
            </w:r>
          </w:p>
        </w:tc>
      </w:tr>
      <w:tr>
        <w:tc>
          <w:tcPr>
            <w:tcW w:type="dxa" w:w="794"/>
          </w:tcPr>
          <w:p>
            <w:pPr>
              <w:spacing w:line="240" w:lineRule="auto"/>
            </w:pPr>
            <w:r/>
            <w:r>
              <w:rPr>
                <w:sz w:val="17"/>
              </w:rPr>
              <w:t>13</w:t>
            </w:r>
          </w:p>
        </w:tc>
        <w:tc>
          <w:tcPr>
            <w:tcW w:type="dxa" w:w="737"/>
          </w:tcPr>
          <w:p>
            <w:pPr>
              <w:spacing w:line="240" w:lineRule="auto"/>
              <w:jc w:val="center"/>
            </w:pPr>
            <w:r/>
            <w:r>
              <w:rPr>
                <w:sz w:val="17"/>
              </w:rPr>
              <w:t>22,6</w:t>
            </w:r>
          </w:p>
        </w:tc>
        <w:tc>
          <w:tcPr>
            <w:tcW w:type="dxa" w:w="680"/>
          </w:tcPr>
          <w:p>
            <w:pPr>
              <w:spacing w:line="240" w:lineRule="auto"/>
              <w:jc w:val="center"/>
            </w:pPr>
            <w:r/>
            <w:r>
              <w:rPr>
                <w:sz w:val="17"/>
              </w:rPr>
              <w:t>9</w:t>
            </w:r>
          </w:p>
        </w:tc>
        <w:tc>
          <w:tcPr>
            <w:tcW w:type="dxa" w:w="2381"/>
          </w:tcPr>
          <w:p>
            <w:pPr>
              <w:spacing w:line="240" w:lineRule="auto"/>
              <w:jc w:val="center"/>
            </w:pPr>
            <w:r/>
            <w:r>
              <w:rPr>
                <w:sz w:val="17"/>
              </w:rPr>
              <w:t>7,0 (5,7–8,3)</w:t>
            </w:r>
          </w:p>
        </w:tc>
        <w:tc>
          <w:tcPr>
            <w:tcW w:type="dxa" w:w="737"/>
          </w:tcPr>
          <w:p>
            <w:pPr>
              <w:spacing w:line="240" w:lineRule="auto"/>
              <w:jc w:val="center"/>
            </w:pPr>
            <w:r/>
            <w:r>
              <w:rPr>
                <w:sz w:val="17"/>
              </w:rPr>
              <w:t>&lt;2,5</w:t>
            </w:r>
          </w:p>
        </w:tc>
        <w:tc>
          <w:tcPr>
            <w:tcW w:type="dxa" w:w="624"/>
          </w:tcPr>
          <w:p>
            <w:pPr>
              <w:spacing w:line="240" w:lineRule="auto"/>
              <w:jc w:val="center"/>
            </w:pPr>
            <w:r/>
            <w:r>
              <w:rPr>
                <w:sz w:val="17"/>
              </w:rPr>
              <w:t>1</w:t>
            </w:r>
          </w:p>
        </w:tc>
        <w:tc>
          <w:tcPr>
            <w:tcW w:type="dxa" w:w="624"/>
          </w:tcPr>
          <w:p>
            <w:pPr>
              <w:spacing w:line="240" w:lineRule="auto"/>
              <w:jc w:val="center"/>
            </w:pPr>
            <w:r/>
            <w:r>
              <w:rPr>
                <w:sz w:val="17"/>
              </w:rPr>
              <w:t>7</w:t>
            </w:r>
          </w:p>
        </w:tc>
        <w:tc>
          <w:tcPr>
            <w:tcW w:type="dxa" w:w="624"/>
          </w:tcPr>
          <w:p>
            <w:pPr>
              <w:spacing w:line="240" w:lineRule="auto"/>
              <w:jc w:val="center"/>
            </w:pPr>
            <w:r/>
            <w:r>
              <w:rPr>
                <w:sz w:val="17"/>
              </w:rPr>
              <w:t>9</w:t>
            </w:r>
          </w:p>
        </w:tc>
        <w:tc>
          <w:tcPr>
            <w:tcW w:type="dxa" w:w="624"/>
          </w:tcPr>
          <w:p>
            <w:pPr>
              <w:spacing w:line="240" w:lineRule="auto"/>
              <w:jc w:val="center"/>
            </w:pPr>
            <w:r/>
            <w:r>
              <w:rPr>
                <w:sz w:val="17"/>
              </w:rPr>
              <w:t>84</w:t>
            </w:r>
          </w:p>
        </w:tc>
        <w:tc>
          <w:tcPr>
            <w:tcW w:type="dxa" w:w="680"/>
          </w:tcPr>
          <w:p>
            <w:pPr>
              <w:spacing w:line="240" w:lineRule="auto"/>
              <w:jc w:val="center"/>
            </w:pPr>
            <w:r/>
            <w:r>
              <w:rPr>
                <w:sz w:val="17"/>
              </w:rPr>
              <w:t>8</w:t>
            </w:r>
          </w:p>
        </w:tc>
        <w:tc>
          <w:tcPr>
            <w:tcW w:type="dxa" w:w="850"/>
          </w:tcPr>
          <w:p>
            <w:pPr>
              <w:spacing w:line="240" w:lineRule="auto"/>
              <w:jc w:val="center"/>
            </w:pPr>
            <w:r/>
            <w:r>
              <w:rPr>
                <w:sz w:val="17"/>
              </w:rPr>
              <w:t>&lt;2,5</w:t>
            </w:r>
          </w:p>
        </w:tc>
        <w:tc>
          <w:tcPr>
            <w:tcW w:type="dxa" w:w="794"/>
          </w:tcPr>
          <w:p>
            <w:pPr>
              <w:spacing w:line="240" w:lineRule="auto"/>
              <w:jc w:val="center"/>
            </w:pPr>
            <w:r/>
            <w:r>
              <w:rPr>
                <w:sz w:val="17"/>
              </w:rPr>
              <w:t>16</w:t>
            </w:r>
          </w:p>
        </w:tc>
        <w:tc>
          <w:tcPr>
            <w:tcW w:type="dxa" w:w="794"/>
          </w:tcPr>
          <w:p>
            <w:pPr>
              <w:spacing w:line="240" w:lineRule="auto"/>
              <w:jc w:val="center"/>
            </w:pPr>
            <w:r/>
            <w:r>
              <w:rPr>
                <w:sz w:val="17"/>
              </w:rPr>
              <w:t>16,8</w:t>
            </w:r>
          </w:p>
        </w:tc>
        <w:tc>
          <w:tcPr>
            <w:tcW w:type="dxa" w:w="794"/>
          </w:tcPr>
          <w:p>
            <w:pPr>
              <w:spacing w:line="240" w:lineRule="auto"/>
              <w:jc w:val="center"/>
            </w:pPr>
            <w:r/>
            <w:r>
              <w:rPr>
                <w:sz w:val="17"/>
              </w:rPr>
              <w:t>8,9</w:t>
            </w:r>
          </w:p>
        </w:tc>
        <w:tc>
          <w:tcPr>
            <w:tcW w:type="dxa" w:w="737"/>
          </w:tcPr>
          <w:p>
            <w:pPr>
              <w:spacing w:line="240" w:lineRule="auto"/>
              <w:jc w:val="center"/>
            </w:pPr>
            <w:r/>
            <w:r>
              <w:rPr>
                <w:sz w:val="17"/>
              </w:rPr>
              <w:t>0,58</w:t>
            </w:r>
          </w:p>
        </w:tc>
        <w:tc>
          <w:tcPr>
            <w:tcW w:type="dxa" w:w="1020"/>
          </w:tcPr>
          <w:p>
            <w:pPr>
              <w:spacing w:line="240" w:lineRule="auto"/>
              <w:jc w:val="center"/>
            </w:pPr>
            <w:r/>
            <w:r>
              <w:rPr>
                <w:sz w:val="17"/>
              </w:rPr>
              <w:t>-92</w:t>
            </w:r>
          </w:p>
        </w:tc>
      </w:tr>
      <w:tr>
        <w:tc>
          <w:tcPr>
            <w:tcW w:type="dxa" w:w="794"/>
          </w:tcPr>
          <w:p>
            <w:pPr>
              <w:spacing w:line="240" w:lineRule="auto"/>
            </w:pPr>
            <w:r/>
            <w:r>
              <w:rPr>
                <w:sz w:val="17"/>
              </w:rPr>
              <w:t>14</w:t>
            </w:r>
          </w:p>
        </w:tc>
        <w:tc>
          <w:tcPr>
            <w:tcW w:type="dxa" w:w="737"/>
          </w:tcPr>
          <w:p>
            <w:pPr>
              <w:spacing w:line="240" w:lineRule="auto"/>
              <w:jc w:val="center"/>
            </w:pPr>
            <w:r/>
            <w:r>
              <w:rPr>
                <w:sz w:val="17"/>
              </w:rPr>
              <w:t>25,0</w:t>
            </w:r>
          </w:p>
        </w:tc>
        <w:tc>
          <w:tcPr>
            <w:tcW w:type="dxa" w:w="680"/>
          </w:tcPr>
          <w:p>
            <w:pPr>
              <w:spacing w:line="240" w:lineRule="auto"/>
              <w:jc w:val="center"/>
            </w:pPr>
            <w:r/>
            <w:r>
              <w:rPr>
                <w:sz w:val="17"/>
              </w:rPr>
              <w:t>4</w:t>
            </w:r>
          </w:p>
        </w:tc>
        <w:tc>
          <w:tcPr>
            <w:tcW w:type="dxa" w:w="2381"/>
          </w:tcPr>
          <w:p>
            <w:pPr>
              <w:spacing w:line="240" w:lineRule="auto"/>
              <w:jc w:val="center"/>
            </w:pPr>
            <w:r/>
            <w:r>
              <w:rPr>
                <w:sz w:val="17"/>
              </w:rPr>
              <w:t>204,4 (177,1–231,6)</w:t>
            </w:r>
          </w:p>
        </w:tc>
        <w:tc>
          <w:tcPr>
            <w:tcW w:type="dxa" w:w="737"/>
          </w:tcPr>
          <w:p>
            <w:pPr>
              <w:spacing w:line="240" w:lineRule="auto"/>
              <w:jc w:val="center"/>
            </w:pPr>
            <w:r/>
            <w:r>
              <w:rPr>
                <w:sz w:val="17"/>
              </w:rPr>
              <w:t>95</w:t>
            </w:r>
          </w:p>
        </w:tc>
        <w:tc>
          <w:tcPr>
            <w:tcW w:type="dxa" w:w="624"/>
          </w:tcPr>
          <w:p>
            <w:pPr>
              <w:spacing w:line="240" w:lineRule="auto"/>
              <w:jc w:val="center"/>
            </w:pPr>
            <w:r/>
            <w:r>
              <w:rPr>
                <w:sz w:val="17"/>
              </w:rPr>
              <w:t>28</w:t>
            </w:r>
          </w:p>
        </w:tc>
        <w:tc>
          <w:tcPr>
            <w:tcW w:type="dxa" w:w="624"/>
          </w:tcPr>
          <w:p>
            <w:pPr>
              <w:spacing w:line="240" w:lineRule="auto"/>
              <w:jc w:val="center"/>
            </w:pPr>
            <w:r/>
            <w:r>
              <w:rPr>
                <w:sz w:val="17"/>
              </w:rPr>
              <w:t>51</w:t>
            </w:r>
          </w:p>
        </w:tc>
        <w:tc>
          <w:tcPr>
            <w:tcW w:type="dxa" w:w="624"/>
          </w:tcPr>
          <w:p>
            <w:pPr>
              <w:spacing w:line="240" w:lineRule="auto"/>
              <w:jc w:val="center"/>
            </w:pPr>
            <w:r/>
            <w:r>
              <w:rPr>
                <w:sz w:val="17"/>
              </w:rPr>
              <w:t>20</w:t>
            </w:r>
          </w:p>
        </w:tc>
        <w:tc>
          <w:tcPr>
            <w:tcW w:type="dxa" w:w="624"/>
          </w:tcPr>
          <w:p>
            <w:pPr>
              <w:spacing w:line="240" w:lineRule="auto"/>
              <w:jc w:val="center"/>
            </w:pPr>
            <w:r/>
            <w:r>
              <w:rPr>
                <w:sz w:val="17"/>
              </w:rPr>
              <w:t>1</w:t>
            </w:r>
          </w:p>
        </w:tc>
        <w:tc>
          <w:tcPr>
            <w:tcW w:type="dxa" w:w="680"/>
          </w:tcPr>
          <w:p>
            <w:pPr>
              <w:spacing w:line="240" w:lineRule="auto"/>
              <w:jc w:val="center"/>
            </w:pPr>
            <w:r/>
            <w:r>
              <w:rPr>
                <w:sz w:val="17"/>
              </w:rPr>
              <w:t>79</w:t>
            </w:r>
          </w:p>
        </w:tc>
        <w:tc>
          <w:tcPr>
            <w:tcW w:type="dxa" w:w="850"/>
          </w:tcPr>
          <w:p>
            <w:pPr>
              <w:spacing w:line="240" w:lineRule="auto"/>
              <w:jc w:val="center"/>
            </w:pPr>
            <w:r/>
            <w:r>
              <w:rPr>
                <w:sz w:val="17"/>
              </w:rPr>
              <w:t>96</w:t>
            </w:r>
          </w:p>
        </w:tc>
        <w:tc>
          <w:tcPr>
            <w:tcW w:type="dxa" w:w="794"/>
          </w:tcPr>
          <w:p>
            <w:pPr>
              <w:spacing w:line="240" w:lineRule="auto"/>
              <w:jc w:val="center"/>
            </w:pPr>
            <w:r/>
            <w:r>
              <w:rPr>
                <w:sz w:val="17"/>
              </w:rPr>
              <w:t>99</w:t>
            </w:r>
          </w:p>
        </w:tc>
        <w:tc>
          <w:tcPr>
            <w:tcW w:type="dxa" w:w="794"/>
          </w:tcPr>
          <w:p>
            <w:pPr>
              <w:spacing w:line="240" w:lineRule="auto"/>
              <w:jc w:val="center"/>
            </w:pPr>
            <w:r/>
            <w:r>
              <w:rPr>
                <w:sz w:val="17"/>
              </w:rPr>
              <w:t>52,7</w:t>
            </w:r>
          </w:p>
        </w:tc>
        <w:tc>
          <w:tcPr>
            <w:tcW w:type="dxa" w:w="794"/>
          </w:tcPr>
          <w:p>
            <w:pPr>
              <w:spacing w:line="240" w:lineRule="auto"/>
              <w:jc w:val="center"/>
            </w:pPr>
            <w:r/>
            <w:r>
              <w:rPr>
                <w:sz w:val="17"/>
              </w:rPr>
              <w:t>21,0</w:t>
            </w:r>
          </w:p>
        </w:tc>
        <w:tc>
          <w:tcPr>
            <w:tcW w:type="dxa" w:w="737"/>
          </w:tcPr>
          <w:p>
            <w:pPr>
              <w:spacing w:line="240" w:lineRule="auto"/>
              <w:jc w:val="center"/>
            </w:pPr>
            <w:r/>
            <w:r>
              <w:rPr>
                <w:sz w:val="17"/>
              </w:rPr>
              <w:t>0,38</w:t>
            </w:r>
          </w:p>
        </w:tc>
        <w:tc>
          <w:tcPr>
            <w:tcW w:type="dxa" w:w="1020"/>
          </w:tcPr>
          <w:p>
            <w:pPr>
              <w:spacing w:line="240" w:lineRule="auto"/>
              <w:jc w:val="center"/>
            </w:pPr>
            <w:r/>
            <w:r>
              <w:rPr>
                <w:sz w:val="17"/>
              </w:rPr>
              <w:t>-22</w:t>
            </w:r>
          </w:p>
        </w:tc>
      </w:tr>
      <w:tr>
        <w:tc>
          <w:tcPr>
            <w:tcW w:type="dxa" w:w="794"/>
          </w:tcPr>
          <w:p>
            <w:pPr>
              <w:spacing w:line="240" w:lineRule="auto"/>
            </w:pPr>
            <w:r/>
            <w:r>
              <w:rPr>
                <w:sz w:val="17"/>
              </w:rPr>
              <w:t>15</w:t>
            </w:r>
          </w:p>
        </w:tc>
        <w:tc>
          <w:tcPr>
            <w:tcW w:type="dxa" w:w="737"/>
          </w:tcPr>
          <w:p>
            <w:pPr>
              <w:spacing w:line="240" w:lineRule="auto"/>
              <w:jc w:val="center"/>
            </w:pPr>
            <w:r/>
            <w:r>
              <w:rPr>
                <w:sz w:val="17"/>
              </w:rPr>
              <w:t>25,0</w:t>
            </w:r>
          </w:p>
        </w:tc>
        <w:tc>
          <w:tcPr>
            <w:tcW w:type="dxa" w:w="680"/>
          </w:tcPr>
          <w:p>
            <w:pPr>
              <w:spacing w:line="240" w:lineRule="auto"/>
              <w:jc w:val="center"/>
            </w:pPr>
            <w:r/>
            <w:r>
              <w:rPr>
                <w:sz w:val="17"/>
              </w:rPr>
              <w:t>4</w:t>
            </w:r>
          </w:p>
        </w:tc>
        <w:tc>
          <w:tcPr>
            <w:tcW w:type="dxa" w:w="2381"/>
          </w:tcPr>
          <w:p>
            <w:pPr>
              <w:spacing w:line="240" w:lineRule="auto"/>
              <w:jc w:val="center"/>
            </w:pPr>
            <w:r/>
            <w:r>
              <w:rPr>
                <w:sz w:val="17"/>
              </w:rPr>
              <w:t>226,2 (171,7–280,7)</w:t>
            </w:r>
          </w:p>
        </w:tc>
        <w:tc>
          <w:tcPr>
            <w:tcW w:type="dxa" w:w="737"/>
          </w:tcPr>
          <w:p>
            <w:pPr>
              <w:spacing w:line="240" w:lineRule="auto"/>
              <w:jc w:val="center"/>
            </w:pPr>
            <w:r/>
            <w:r>
              <w:rPr>
                <w:sz w:val="17"/>
              </w:rPr>
              <w:t>96</w:t>
            </w:r>
          </w:p>
        </w:tc>
        <w:tc>
          <w:tcPr>
            <w:tcW w:type="dxa" w:w="624"/>
          </w:tcPr>
          <w:p>
            <w:pPr>
              <w:spacing w:line="240" w:lineRule="auto"/>
              <w:jc w:val="center"/>
            </w:pPr>
            <w:r/>
            <w:r>
              <w:rPr>
                <w:sz w:val="17"/>
              </w:rPr>
              <w:t>26</w:t>
            </w:r>
          </w:p>
        </w:tc>
        <w:tc>
          <w:tcPr>
            <w:tcW w:type="dxa" w:w="624"/>
          </w:tcPr>
          <w:p>
            <w:pPr>
              <w:spacing w:line="240" w:lineRule="auto"/>
              <w:jc w:val="center"/>
            </w:pPr>
            <w:r/>
            <w:r>
              <w:rPr>
                <w:sz w:val="17"/>
              </w:rPr>
              <w:t>59</w:t>
            </w:r>
          </w:p>
        </w:tc>
        <w:tc>
          <w:tcPr>
            <w:tcW w:type="dxa" w:w="624"/>
          </w:tcPr>
          <w:p>
            <w:pPr>
              <w:spacing w:line="240" w:lineRule="auto"/>
              <w:jc w:val="center"/>
            </w:pPr>
            <w:r/>
            <w:r>
              <w:rPr>
                <w:sz w:val="17"/>
              </w:rPr>
              <w:t>14</w:t>
            </w:r>
          </w:p>
        </w:tc>
        <w:tc>
          <w:tcPr>
            <w:tcW w:type="dxa" w:w="624"/>
          </w:tcPr>
          <w:p>
            <w:pPr>
              <w:spacing w:line="240" w:lineRule="auto"/>
              <w:jc w:val="center"/>
            </w:pPr>
            <w:r/>
            <w:r>
              <w:rPr>
                <w:sz w:val="17"/>
              </w:rPr>
              <w:t>1</w:t>
            </w:r>
          </w:p>
        </w:tc>
        <w:tc>
          <w:tcPr>
            <w:tcW w:type="dxa" w:w="680"/>
          </w:tcPr>
          <w:p>
            <w:pPr>
              <w:spacing w:line="240" w:lineRule="auto"/>
              <w:jc w:val="center"/>
            </w:pPr>
            <w:r/>
            <w:r>
              <w:rPr>
                <w:sz w:val="17"/>
              </w:rPr>
              <w:t>85</w:t>
            </w:r>
          </w:p>
        </w:tc>
        <w:tc>
          <w:tcPr>
            <w:tcW w:type="dxa" w:w="850"/>
          </w:tcPr>
          <w:p>
            <w:pPr>
              <w:spacing w:line="240" w:lineRule="auto"/>
              <w:jc w:val="center"/>
            </w:pPr>
            <w:r/>
            <w:r>
              <w:rPr>
                <w:sz w:val="17"/>
              </w:rPr>
              <w:t>&gt;97,5</w:t>
            </w:r>
          </w:p>
        </w:tc>
        <w:tc>
          <w:tcPr>
            <w:tcW w:type="dxa" w:w="794"/>
          </w:tcPr>
          <w:p>
            <w:pPr>
              <w:spacing w:line="240" w:lineRule="auto"/>
              <w:jc w:val="center"/>
            </w:pPr>
            <w:r/>
            <w:r>
              <w:rPr>
                <w:sz w:val="17"/>
              </w:rPr>
              <w:t>99</w:t>
            </w:r>
          </w:p>
        </w:tc>
        <w:tc>
          <w:tcPr>
            <w:tcW w:type="dxa" w:w="794"/>
          </w:tcPr>
          <w:p>
            <w:pPr>
              <w:spacing w:line="240" w:lineRule="auto"/>
              <w:jc w:val="center"/>
            </w:pPr>
            <w:r/>
            <w:r>
              <w:rPr>
                <w:sz w:val="17"/>
              </w:rPr>
              <w:t>43,9</w:t>
            </w:r>
          </w:p>
        </w:tc>
        <w:tc>
          <w:tcPr>
            <w:tcW w:type="dxa" w:w="794"/>
          </w:tcPr>
          <w:p>
            <w:pPr>
              <w:spacing w:line="240" w:lineRule="auto"/>
              <w:jc w:val="center"/>
            </w:pPr>
            <w:r/>
            <w:r>
              <w:rPr>
                <w:sz w:val="17"/>
              </w:rPr>
              <w:t>20,0</w:t>
            </w:r>
          </w:p>
        </w:tc>
        <w:tc>
          <w:tcPr>
            <w:tcW w:type="dxa" w:w="737"/>
          </w:tcPr>
          <w:p>
            <w:pPr>
              <w:spacing w:line="240" w:lineRule="auto"/>
              <w:jc w:val="center"/>
            </w:pPr>
            <w:r/>
            <w:r>
              <w:rPr>
                <w:sz w:val="17"/>
              </w:rPr>
              <w:t>0,45</w:t>
            </w:r>
          </w:p>
        </w:tc>
        <w:tc>
          <w:tcPr>
            <w:tcW w:type="dxa" w:w="1020"/>
          </w:tcPr>
          <w:p>
            <w:pPr>
              <w:spacing w:line="240" w:lineRule="auto"/>
              <w:jc w:val="center"/>
            </w:pPr>
            <w:r/>
            <w:r>
              <w:rPr>
                <w:sz w:val="17"/>
              </w:rPr>
              <w:t>-10</w:t>
            </w:r>
          </w:p>
        </w:tc>
      </w:tr>
      <w:tr>
        <w:tc>
          <w:tcPr>
            <w:tcW w:type="dxa" w:w="794"/>
          </w:tcPr>
          <w:p>
            <w:pPr>
              <w:spacing w:line="240" w:lineRule="auto"/>
            </w:pPr>
            <w:r/>
            <w:r>
              <w:rPr>
                <w:sz w:val="17"/>
              </w:rPr>
              <w:t>16</w:t>
            </w:r>
          </w:p>
        </w:tc>
        <w:tc>
          <w:tcPr>
            <w:tcW w:type="dxa" w:w="737"/>
          </w:tcPr>
          <w:p>
            <w:pPr>
              <w:spacing w:line="240" w:lineRule="auto"/>
              <w:jc w:val="center"/>
            </w:pPr>
            <w:r/>
            <w:r>
              <w:rPr>
                <w:sz w:val="17"/>
              </w:rPr>
              <w:t>25,0</w:t>
            </w:r>
          </w:p>
        </w:tc>
        <w:tc>
          <w:tcPr>
            <w:tcW w:type="dxa" w:w="680"/>
          </w:tcPr>
          <w:p>
            <w:pPr>
              <w:spacing w:line="240" w:lineRule="auto"/>
              <w:jc w:val="center"/>
            </w:pPr>
            <w:r/>
            <w:r>
              <w:rPr>
                <w:sz w:val="17"/>
              </w:rPr>
              <w:t>3</w:t>
            </w:r>
          </w:p>
        </w:tc>
        <w:tc>
          <w:tcPr>
            <w:tcW w:type="dxa" w:w="2381"/>
          </w:tcPr>
          <w:p>
            <w:pPr>
              <w:spacing w:line="240" w:lineRule="auto"/>
              <w:jc w:val="center"/>
            </w:pPr>
            <w:r/>
            <w:r>
              <w:rPr>
                <w:sz w:val="17"/>
              </w:rPr>
              <w:t>123,4 (109,3–137,4)</w:t>
            </w:r>
          </w:p>
        </w:tc>
        <w:tc>
          <w:tcPr>
            <w:tcW w:type="dxa" w:w="737"/>
          </w:tcPr>
          <w:p>
            <w:pPr>
              <w:spacing w:line="240" w:lineRule="auto"/>
              <w:jc w:val="center"/>
            </w:pPr>
            <w:r/>
            <w:r>
              <w:rPr>
                <w:sz w:val="17"/>
              </w:rPr>
              <w:t>79</w:t>
            </w:r>
          </w:p>
        </w:tc>
        <w:tc>
          <w:tcPr>
            <w:tcW w:type="dxa" w:w="624"/>
          </w:tcPr>
          <w:p>
            <w:pPr>
              <w:spacing w:line="240" w:lineRule="auto"/>
              <w:jc w:val="center"/>
            </w:pPr>
            <w:r/>
            <w:r>
              <w:rPr>
                <w:sz w:val="17"/>
              </w:rPr>
              <w:t>60</w:t>
            </w:r>
          </w:p>
        </w:tc>
        <w:tc>
          <w:tcPr>
            <w:tcW w:type="dxa" w:w="624"/>
          </w:tcPr>
          <w:p>
            <w:pPr>
              <w:spacing w:line="240" w:lineRule="auto"/>
              <w:jc w:val="center"/>
            </w:pPr>
            <w:r/>
            <w:r>
              <w:rPr>
                <w:sz w:val="17"/>
              </w:rPr>
              <w:t>26</w:t>
            </w:r>
          </w:p>
        </w:tc>
        <w:tc>
          <w:tcPr>
            <w:tcW w:type="dxa" w:w="624"/>
          </w:tcPr>
          <w:p>
            <w:pPr>
              <w:spacing w:line="240" w:lineRule="auto"/>
              <w:jc w:val="center"/>
            </w:pPr>
            <w:r/>
            <w:r>
              <w:rPr>
                <w:sz w:val="17"/>
              </w:rPr>
              <w:t>13</w:t>
            </w:r>
          </w:p>
        </w:tc>
        <w:tc>
          <w:tcPr>
            <w:tcW w:type="dxa" w:w="624"/>
          </w:tcPr>
          <w:p>
            <w:pPr>
              <w:spacing w:line="240" w:lineRule="auto"/>
              <w:jc w:val="center"/>
            </w:pPr>
            <w:r/>
            <w:r>
              <w:rPr>
                <w:sz w:val="17"/>
              </w:rPr>
              <w:t>1</w:t>
            </w:r>
          </w:p>
        </w:tc>
        <w:tc>
          <w:tcPr>
            <w:tcW w:type="dxa" w:w="680"/>
          </w:tcPr>
          <w:p>
            <w:pPr>
              <w:spacing w:line="240" w:lineRule="auto"/>
              <w:jc w:val="center"/>
            </w:pPr>
            <w:r/>
            <w:r>
              <w:rPr>
                <w:sz w:val="17"/>
              </w:rPr>
              <w:t>86</w:t>
            </w:r>
          </w:p>
        </w:tc>
        <w:tc>
          <w:tcPr>
            <w:tcW w:type="dxa" w:w="850"/>
          </w:tcPr>
          <w:p>
            <w:pPr>
              <w:spacing w:line="240" w:lineRule="auto"/>
              <w:jc w:val="center"/>
            </w:pPr>
            <w:r/>
            <w:r>
              <w:rPr>
                <w:sz w:val="17"/>
              </w:rPr>
              <w:t>&gt;97,5</w:t>
            </w:r>
          </w:p>
        </w:tc>
        <w:tc>
          <w:tcPr>
            <w:tcW w:type="dxa" w:w="794"/>
          </w:tcPr>
          <w:p>
            <w:pPr>
              <w:spacing w:line="240" w:lineRule="auto"/>
              <w:jc w:val="center"/>
            </w:pPr>
            <w:r/>
            <w:r>
              <w:rPr>
                <w:sz w:val="17"/>
              </w:rPr>
              <w:t>99</w:t>
            </w:r>
          </w:p>
        </w:tc>
        <w:tc>
          <w:tcPr>
            <w:tcW w:type="dxa" w:w="794"/>
          </w:tcPr>
          <w:p>
            <w:pPr>
              <w:spacing w:line="240" w:lineRule="auto"/>
              <w:jc w:val="center"/>
            </w:pPr>
            <w:r/>
            <w:r>
              <w:rPr>
                <w:sz w:val="17"/>
              </w:rPr>
              <w:t>48,5</w:t>
            </w:r>
          </w:p>
        </w:tc>
        <w:tc>
          <w:tcPr>
            <w:tcW w:type="dxa" w:w="794"/>
          </w:tcPr>
          <w:p>
            <w:pPr>
              <w:spacing w:line="240" w:lineRule="auto"/>
              <w:jc w:val="center"/>
            </w:pPr>
            <w:r/>
            <w:r>
              <w:rPr>
                <w:sz w:val="17"/>
              </w:rPr>
              <w:t>30,4</w:t>
            </w:r>
          </w:p>
        </w:tc>
        <w:tc>
          <w:tcPr>
            <w:tcW w:type="dxa" w:w="737"/>
          </w:tcPr>
          <w:p>
            <w:pPr>
              <w:spacing w:line="240" w:lineRule="auto"/>
              <w:jc w:val="center"/>
            </w:pPr>
            <w:r/>
            <w:r>
              <w:rPr>
                <w:sz w:val="17"/>
              </w:rPr>
              <w:t>0,62</w:t>
            </w:r>
          </w:p>
        </w:tc>
        <w:tc>
          <w:tcPr>
            <w:tcW w:type="dxa" w:w="1020"/>
          </w:tcPr>
          <w:p>
            <w:pPr>
              <w:spacing w:line="240" w:lineRule="auto"/>
              <w:jc w:val="center"/>
            </w:pPr>
            <w:r/>
            <w:r>
              <w:rPr>
                <w:sz w:val="17"/>
              </w:rPr>
              <w:t>-8</w:t>
            </w:r>
          </w:p>
        </w:tc>
      </w:tr>
      <w:tr>
        <w:tc>
          <w:tcPr>
            <w:tcW w:type="dxa" w:w="794"/>
          </w:tcPr>
          <w:p>
            <w:pPr>
              <w:spacing w:line="240" w:lineRule="auto"/>
            </w:pPr>
            <w:r/>
            <w:r>
              <w:rPr>
                <w:sz w:val="17"/>
              </w:rPr>
              <w:t>17</w:t>
            </w:r>
          </w:p>
        </w:tc>
        <w:tc>
          <w:tcPr>
            <w:tcW w:type="dxa" w:w="737"/>
          </w:tcPr>
          <w:p>
            <w:pPr>
              <w:spacing w:line="240" w:lineRule="auto"/>
              <w:jc w:val="center"/>
            </w:pPr>
            <w:r/>
            <w:r>
              <w:rPr>
                <w:sz w:val="17"/>
              </w:rPr>
              <w:t>25,0</w:t>
            </w:r>
          </w:p>
        </w:tc>
        <w:tc>
          <w:tcPr>
            <w:tcW w:type="dxa" w:w="680"/>
          </w:tcPr>
          <w:p>
            <w:pPr>
              <w:spacing w:line="240" w:lineRule="auto"/>
              <w:jc w:val="center"/>
            </w:pPr>
            <w:r/>
            <w:r>
              <w:rPr>
                <w:sz w:val="17"/>
              </w:rPr>
              <w:t>3</w:t>
            </w:r>
          </w:p>
        </w:tc>
        <w:tc>
          <w:tcPr>
            <w:tcW w:type="dxa" w:w="2381"/>
          </w:tcPr>
          <w:p>
            <w:pPr>
              <w:spacing w:line="240" w:lineRule="auto"/>
              <w:jc w:val="center"/>
            </w:pPr>
            <w:r/>
            <w:r>
              <w:rPr>
                <w:sz w:val="17"/>
              </w:rPr>
              <w:t>92,7 (84,1–101,2)</w:t>
            </w:r>
          </w:p>
        </w:tc>
        <w:tc>
          <w:tcPr>
            <w:tcW w:type="dxa" w:w="737"/>
          </w:tcPr>
          <w:p>
            <w:pPr>
              <w:spacing w:line="240" w:lineRule="auto"/>
              <w:jc w:val="center"/>
            </w:pPr>
            <w:r/>
            <w:r>
              <w:rPr>
                <w:sz w:val="17"/>
              </w:rPr>
              <w:t>65</w:t>
            </w:r>
          </w:p>
        </w:tc>
        <w:tc>
          <w:tcPr>
            <w:tcW w:type="dxa" w:w="624"/>
          </w:tcPr>
          <w:p>
            <w:pPr>
              <w:spacing w:line="240" w:lineRule="auto"/>
              <w:jc w:val="center"/>
            </w:pPr>
            <w:r/>
            <w:r>
              <w:rPr>
                <w:sz w:val="17"/>
              </w:rPr>
              <w:t>11</w:t>
            </w:r>
          </w:p>
        </w:tc>
        <w:tc>
          <w:tcPr>
            <w:tcW w:type="dxa" w:w="624"/>
          </w:tcPr>
          <w:p>
            <w:pPr>
              <w:spacing w:line="240" w:lineRule="auto"/>
              <w:jc w:val="center"/>
            </w:pPr>
            <w:r/>
            <w:r>
              <w:rPr>
                <w:sz w:val="17"/>
              </w:rPr>
              <w:t>36</w:t>
            </w:r>
          </w:p>
        </w:tc>
        <w:tc>
          <w:tcPr>
            <w:tcW w:type="dxa" w:w="624"/>
          </w:tcPr>
          <w:p>
            <w:pPr>
              <w:spacing w:line="240" w:lineRule="auto"/>
              <w:jc w:val="center"/>
            </w:pPr>
            <w:r/>
            <w:r>
              <w:rPr>
                <w:sz w:val="17"/>
              </w:rPr>
              <w:t>41</w:t>
            </w:r>
          </w:p>
        </w:tc>
        <w:tc>
          <w:tcPr>
            <w:tcW w:type="dxa" w:w="624"/>
          </w:tcPr>
          <w:p>
            <w:pPr>
              <w:spacing w:line="240" w:lineRule="auto"/>
              <w:jc w:val="center"/>
            </w:pPr>
            <w:r/>
            <w:r>
              <w:rPr>
                <w:sz w:val="17"/>
              </w:rPr>
              <w:t>12</w:t>
            </w:r>
          </w:p>
        </w:tc>
        <w:tc>
          <w:tcPr>
            <w:tcW w:type="dxa" w:w="680"/>
          </w:tcPr>
          <w:p>
            <w:pPr>
              <w:spacing w:line="240" w:lineRule="auto"/>
              <w:jc w:val="center"/>
            </w:pPr>
            <w:r/>
            <w:r>
              <w:rPr>
                <w:sz w:val="17"/>
              </w:rPr>
              <w:t>47</w:t>
            </w:r>
          </w:p>
        </w:tc>
        <w:tc>
          <w:tcPr>
            <w:tcW w:type="dxa" w:w="850"/>
          </w:tcPr>
          <w:p>
            <w:pPr>
              <w:spacing w:line="240" w:lineRule="auto"/>
              <w:jc w:val="center"/>
            </w:pPr>
            <w:r/>
            <w:r>
              <w:rPr>
                <w:sz w:val="17"/>
              </w:rPr>
              <w:t>30</w:t>
            </w:r>
          </w:p>
        </w:tc>
        <w:tc>
          <w:tcPr>
            <w:tcW w:type="dxa" w:w="794"/>
          </w:tcPr>
          <w:p>
            <w:pPr>
              <w:spacing w:line="240" w:lineRule="auto"/>
              <w:jc w:val="center"/>
            </w:pPr>
            <w:r/>
            <w:r>
              <w:rPr>
                <w:sz w:val="17"/>
              </w:rPr>
              <w:t>88</w:t>
            </w:r>
          </w:p>
        </w:tc>
        <w:tc>
          <w:tcPr>
            <w:tcW w:type="dxa" w:w="794"/>
          </w:tcPr>
          <w:p>
            <w:pPr>
              <w:spacing w:line="240" w:lineRule="auto"/>
              <w:jc w:val="center"/>
            </w:pPr>
            <w:r/>
            <w:r>
              <w:rPr>
                <w:sz w:val="17"/>
              </w:rPr>
              <w:t>30,6</w:t>
            </w:r>
          </w:p>
        </w:tc>
        <w:tc>
          <w:tcPr>
            <w:tcW w:type="dxa" w:w="794"/>
          </w:tcPr>
          <w:p>
            <w:pPr>
              <w:spacing w:line="240" w:lineRule="auto"/>
              <w:jc w:val="center"/>
            </w:pPr>
            <w:r/>
            <w:r>
              <w:rPr>
                <w:sz w:val="17"/>
              </w:rPr>
              <w:t>17,2</w:t>
            </w:r>
          </w:p>
        </w:tc>
        <w:tc>
          <w:tcPr>
            <w:tcW w:type="dxa" w:w="737"/>
          </w:tcPr>
          <w:p>
            <w:pPr>
              <w:spacing w:line="240" w:lineRule="auto"/>
              <w:jc w:val="center"/>
            </w:pPr>
            <w:r/>
            <w:r>
              <w:rPr>
                <w:sz w:val="17"/>
              </w:rPr>
              <w:t>0,54</w:t>
            </w:r>
          </w:p>
        </w:tc>
        <w:tc>
          <w:tcPr>
            <w:tcW w:type="dxa" w:w="1020"/>
          </w:tcPr>
          <w:p>
            <w:pPr>
              <w:spacing w:line="240" w:lineRule="auto"/>
              <w:jc w:val="center"/>
            </w:pPr>
            <w:r/>
            <w:r>
              <w:rPr>
                <w:sz w:val="17"/>
              </w:rPr>
              <w:t>-18</w:t>
            </w:r>
          </w:p>
        </w:tc>
      </w:tr>
      <w:tr>
        <w:tc>
          <w:tcPr>
            <w:tcW w:type="dxa" w:w="794"/>
          </w:tcPr>
          <w:p>
            <w:pPr>
              <w:spacing w:line="240" w:lineRule="auto"/>
            </w:pPr>
            <w:r/>
            <w:r>
              <w:rPr>
                <w:sz w:val="17"/>
              </w:rPr>
              <w:t>18</w:t>
            </w:r>
          </w:p>
        </w:tc>
        <w:tc>
          <w:tcPr>
            <w:tcW w:type="dxa" w:w="737"/>
          </w:tcPr>
          <w:p>
            <w:pPr>
              <w:spacing w:line="240" w:lineRule="auto"/>
              <w:jc w:val="center"/>
            </w:pPr>
            <w:r/>
            <w:r>
              <w:rPr>
                <w:sz w:val="17"/>
              </w:rPr>
              <w:t>25,0</w:t>
            </w:r>
          </w:p>
        </w:tc>
        <w:tc>
          <w:tcPr>
            <w:tcW w:type="dxa" w:w="680"/>
          </w:tcPr>
          <w:p>
            <w:pPr>
              <w:spacing w:line="240" w:lineRule="auto"/>
              <w:jc w:val="center"/>
            </w:pPr>
            <w:r/>
            <w:r>
              <w:rPr>
                <w:sz w:val="17"/>
              </w:rPr>
              <w:t>2</w:t>
            </w:r>
          </w:p>
        </w:tc>
        <w:tc>
          <w:tcPr>
            <w:tcW w:type="dxa" w:w="2381"/>
          </w:tcPr>
          <w:p>
            <w:pPr>
              <w:spacing w:line="240" w:lineRule="auto"/>
              <w:jc w:val="center"/>
            </w:pPr>
            <w:r/>
            <w:r>
              <w:rPr>
                <w:sz w:val="17"/>
              </w:rPr>
              <w:t>111,0 (108,2–113,9)</w:t>
            </w:r>
          </w:p>
        </w:tc>
        <w:tc>
          <w:tcPr>
            <w:tcW w:type="dxa" w:w="737"/>
          </w:tcPr>
          <w:p>
            <w:pPr>
              <w:spacing w:line="240" w:lineRule="auto"/>
              <w:jc w:val="center"/>
            </w:pPr>
            <w:r/>
            <w:r>
              <w:rPr>
                <w:sz w:val="17"/>
              </w:rPr>
              <w:t>75</w:t>
            </w:r>
          </w:p>
        </w:tc>
        <w:tc>
          <w:tcPr>
            <w:tcW w:type="dxa" w:w="624"/>
          </w:tcPr>
          <w:p>
            <w:pPr>
              <w:spacing w:line="240" w:lineRule="auto"/>
              <w:jc w:val="center"/>
            </w:pPr>
            <w:r/>
            <w:r>
              <w:rPr>
                <w:sz w:val="17"/>
              </w:rPr>
              <w:t>32</w:t>
            </w:r>
          </w:p>
        </w:tc>
        <w:tc>
          <w:tcPr>
            <w:tcW w:type="dxa" w:w="624"/>
          </w:tcPr>
          <w:p>
            <w:pPr>
              <w:spacing w:line="240" w:lineRule="auto"/>
              <w:jc w:val="center"/>
            </w:pPr>
            <w:r/>
            <w:r>
              <w:rPr>
                <w:sz w:val="17"/>
              </w:rPr>
              <w:t>32</w:t>
            </w:r>
          </w:p>
        </w:tc>
        <w:tc>
          <w:tcPr>
            <w:tcW w:type="dxa" w:w="624"/>
          </w:tcPr>
          <w:p>
            <w:pPr>
              <w:spacing w:line="240" w:lineRule="auto"/>
              <w:jc w:val="center"/>
            </w:pPr>
            <w:r/>
            <w:r>
              <w:rPr>
                <w:sz w:val="17"/>
              </w:rPr>
              <w:t>30</w:t>
            </w:r>
          </w:p>
        </w:tc>
        <w:tc>
          <w:tcPr>
            <w:tcW w:type="dxa" w:w="624"/>
          </w:tcPr>
          <w:p>
            <w:pPr>
              <w:spacing w:line="240" w:lineRule="auto"/>
              <w:jc w:val="center"/>
            </w:pPr>
            <w:r/>
            <w:r>
              <w:rPr>
                <w:sz w:val="17"/>
              </w:rPr>
              <w:t>6</w:t>
            </w:r>
          </w:p>
        </w:tc>
        <w:tc>
          <w:tcPr>
            <w:tcW w:type="dxa" w:w="680"/>
          </w:tcPr>
          <w:p>
            <w:pPr>
              <w:spacing w:line="240" w:lineRule="auto"/>
              <w:jc w:val="center"/>
            </w:pPr>
            <w:r/>
            <w:r>
              <w:rPr>
                <w:sz w:val="17"/>
              </w:rPr>
              <w:t>64</w:t>
            </w:r>
          </w:p>
        </w:tc>
        <w:tc>
          <w:tcPr>
            <w:tcW w:type="dxa" w:w="850"/>
          </w:tcPr>
          <w:p>
            <w:pPr>
              <w:spacing w:line="240" w:lineRule="auto"/>
              <w:jc w:val="center"/>
            </w:pPr>
            <w:r/>
            <w:r>
              <w:rPr>
                <w:sz w:val="17"/>
              </w:rPr>
              <w:t>76</w:t>
            </w:r>
          </w:p>
        </w:tc>
        <w:tc>
          <w:tcPr>
            <w:tcW w:type="dxa" w:w="794"/>
          </w:tcPr>
          <w:p>
            <w:pPr>
              <w:spacing w:line="240" w:lineRule="auto"/>
              <w:jc w:val="center"/>
            </w:pPr>
            <w:r/>
            <w:r>
              <w:rPr>
                <w:sz w:val="17"/>
              </w:rPr>
              <w:t>94</w:t>
            </w:r>
          </w:p>
        </w:tc>
        <w:tc>
          <w:tcPr>
            <w:tcW w:type="dxa" w:w="794"/>
          </w:tcPr>
          <w:p>
            <w:pPr>
              <w:spacing w:line="240" w:lineRule="auto"/>
              <w:jc w:val="center"/>
            </w:pPr>
            <w:r/>
            <w:r>
              <w:rPr>
                <w:sz w:val="17"/>
              </w:rPr>
              <w:t>28,9</w:t>
            </w:r>
          </w:p>
        </w:tc>
        <w:tc>
          <w:tcPr>
            <w:tcW w:type="dxa" w:w="794"/>
          </w:tcPr>
          <w:p>
            <w:pPr>
              <w:spacing w:line="240" w:lineRule="auto"/>
              <w:jc w:val="center"/>
            </w:pPr>
            <w:r/>
            <w:r>
              <w:rPr>
                <w:sz w:val="17"/>
              </w:rPr>
              <w:t>21,3</w:t>
            </w:r>
          </w:p>
        </w:tc>
        <w:tc>
          <w:tcPr>
            <w:tcW w:type="dxa" w:w="737"/>
          </w:tcPr>
          <w:p>
            <w:pPr>
              <w:spacing w:line="240" w:lineRule="auto"/>
              <w:jc w:val="center"/>
            </w:pPr>
            <w:r/>
            <w:r>
              <w:rPr>
                <w:sz w:val="17"/>
              </w:rPr>
              <w:t>0,70</w:t>
            </w:r>
          </w:p>
        </w:tc>
        <w:tc>
          <w:tcPr>
            <w:tcW w:type="dxa" w:w="1020"/>
          </w:tcPr>
          <w:p>
            <w:pPr>
              <w:spacing w:line="240" w:lineRule="auto"/>
              <w:jc w:val="center"/>
            </w:pPr>
            <w:r/>
            <w:r>
              <w:rPr>
                <w:sz w:val="17"/>
              </w:rPr>
              <w:t>-16</w:t>
            </w:r>
          </w:p>
        </w:tc>
      </w:tr>
      <w:tr>
        <w:tc>
          <w:tcPr>
            <w:tcW w:type="dxa" w:w="794"/>
          </w:tcPr>
          <w:p>
            <w:pPr>
              <w:spacing w:line="240" w:lineRule="auto"/>
            </w:pPr>
            <w:r/>
            <w:r>
              <w:rPr>
                <w:sz w:val="17"/>
              </w:rPr>
              <w:t>19</w:t>
            </w:r>
          </w:p>
        </w:tc>
        <w:tc>
          <w:tcPr>
            <w:tcW w:type="dxa" w:w="737"/>
          </w:tcPr>
          <w:p>
            <w:pPr>
              <w:spacing w:line="240" w:lineRule="auto"/>
              <w:jc w:val="center"/>
            </w:pPr>
            <w:r/>
            <w:r>
              <w:rPr>
                <w:sz w:val="17"/>
              </w:rPr>
              <w:t>23,8</w:t>
            </w:r>
          </w:p>
        </w:tc>
        <w:tc>
          <w:tcPr>
            <w:tcW w:type="dxa" w:w="680"/>
          </w:tcPr>
          <w:p>
            <w:pPr>
              <w:spacing w:line="240" w:lineRule="auto"/>
              <w:jc w:val="center"/>
            </w:pPr>
            <w:r/>
            <w:r>
              <w:rPr>
                <w:sz w:val="17"/>
              </w:rPr>
              <w:t>5</w:t>
            </w:r>
          </w:p>
        </w:tc>
        <w:tc>
          <w:tcPr>
            <w:tcW w:type="dxa" w:w="2381"/>
          </w:tcPr>
          <w:p>
            <w:pPr>
              <w:spacing w:line="240" w:lineRule="auto"/>
              <w:jc w:val="center"/>
            </w:pPr>
            <w:r/>
            <w:r>
              <w:rPr>
                <w:sz w:val="17"/>
              </w:rPr>
              <w:t>90,6 (81,1–100,1)</w:t>
            </w:r>
          </w:p>
        </w:tc>
        <w:tc>
          <w:tcPr>
            <w:tcW w:type="dxa" w:w="737"/>
          </w:tcPr>
          <w:p>
            <w:pPr>
              <w:spacing w:line="240" w:lineRule="auto"/>
              <w:jc w:val="center"/>
            </w:pPr>
            <w:r/>
            <w:r>
              <w:rPr>
                <w:sz w:val="17"/>
              </w:rPr>
              <w:t>64</w:t>
            </w:r>
          </w:p>
        </w:tc>
        <w:tc>
          <w:tcPr>
            <w:tcW w:type="dxa" w:w="624"/>
          </w:tcPr>
          <w:p>
            <w:pPr>
              <w:spacing w:line="240" w:lineRule="auto"/>
              <w:jc w:val="center"/>
            </w:pPr>
            <w:r/>
            <w:r>
              <w:rPr>
                <w:sz w:val="17"/>
              </w:rPr>
              <w:t>23</w:t>
            </w:r>
          </w:p>
        </w:tc>
        <w:tc>
          <w:tcPr>
            <w:tcW w:type="dxa" w:w="624"/>
          </w:tcPr>
          <w:p>
            <w:pPr>
              <w:spacing w:line="240" w:lineRule="auto"/>
              <w:jc w:val="center"/>
            </w:pPr>
            <w:r/>
            <w:r>
              <w:rPr>
                <w:sz w:val="17"/>
              </w:rPr>
              <w:t>32</w:t>
            </w:r>
          </w:p>
        </w:tc>
        <w:tc>
          <w:tcPr>
            <w:tcW w:type="dxa" w:w="624"/>
          </w:tcPr>
          <w:p>
            <w:pPr>
              <w:spacing w:line="240" w:lineRule="auto"/>
              <w:jc w:val="center"/>
            </w:pPr>
            <w:r/>
            <w:r>
              <w:rPr>
                <w:sz w:val="17"/>
              </w:rPr>
              <w:t>38</w:t>
            </w:r>
          </w:p>
        </w:tc>
        <w:tc>
          <w:tcPr>
            <w:tcW w:type="dxa" w:w="624"/>
          </w:tcPr>
          <w:p>
            <w:pPr>
              <w:spacing w:line="240" w:lineRule="auto"/>
              <w:jc w:val="center"/>
            </w:pPr>
            <w:r/>
            <w:r>
              <w:rPr>
                <w:sz w:val="17"/>
              </w:rPr>
              <w:t>7</w:t>
            </w:r>
          </w:p>
        </w:tc>
        <w:tc>
          <w:tcPr>
            <w:tcW w:type="dxa" w:w="680"/>
          </w:tcPr>
          <w:p>
            <w:pPr>
              <w:spacing w:line="240" w:lineRule="auto"/>
              <w:jc w:val="center"/>
            </w:pPr>
            <w:r/>
            <w:r>
              <w:rPr>
                <w:sz w:val="17"/>
              </w:rPr>
              <w:t>55</w:t>
            </w:r>
          </w:p>
        </w:tc>
        <w:tc>
          <w:tcPr>
            <w:tcW w:type="dxa" w:w="850"/>
          </w:tcPr>
          <w:p>
            <w:pPr>
              <w:spacing w:line="240" w:lineRule="auto"/>
              <w:jc w:val="center"/>
            </w:pPr>
            <w:r/>
            <w:r>
              <w:rPr>
                <w:sz w:val="17"/>
              </w:rPr>
              <w:t>50</w:t>
            </w:r>
          </w:p>
        </w:tc>
        <w:tc>
          <w:tcPr>
            <w:tcW w:type="dxa" w:w="794"/>
          </w:tcPr>
          <w:p>
            <w:pPr>
              <w:spacing w:line="240" w:lineRule="auto"/>
              <w:jc w:val="center"/>
            </w:pPr>
            <w:r/>
            <w:r>
              <w:rPr>
                <w:sz w:val="17"/>
              </w:rPr>
              <w:t>93</w:t>
            </w:r>
          </w:p>
        </w:tc>
        <w:tc>
          <w:tcPr>
            <w:tcW w:type="dxa" w:w="794"/>
          </w:tcPr>
          <w:p>
            <w:pPr>
              <w:spacing w:line="240" w:lineRule="auto"/>
              <w:jc w:val="center"/>
            </w:pPr>
            <w:r/>
            <w:r>
              <w:rPr>
                <w:sz w:val="17"/>
              </w:rPr>
              <w:t>43,1</w:t>
            </w:r>
          </w:p>
        </w:tc>
        <w:tc>
          <w:tcPr>
            <w:tcW w:type="dxa" w:w="794"/>
          </w:tcPr>
          <w:p>
            <w:pPr>
              <w:spacing w:line="240" w:lineRule="auto"/>
              <w:jc w:val="center"/>
            </w:pPr>
            <w:r/>
            <w:r>
              <w:rPr>
                <w:sz w:val="17"/>
              </w:rPr>
              <w:t>20,5</w:t>
            </w:r>
          </w:p>
        </w:tc>
        <w:tc>
          <w:tcPr>
            <w:tcW w:type="dxa" w:w="737"/>
          </w:tcPr>
          <w:p>
            <w:pPr>
              <w:spacing w:line="240" w:lineRule="auto"/>
              <w:jc w:val="center"/>
            </w:pPr>
            <w:r/>
            <w:r>
              <w:rPr>
                <w:sz w:val="17"/>
              </w:rPr>
              <w:t>0,45</w:t>
            </w:r>
          </w:p>
        </w:tc>
        <w:tc>
          <w:tcPr>
            <w:tcW w:type="dxa" w:w="1020"/>
          </w:tcPr>
          <w:p>
            <w:pPr>
              <w:spacing w:line="240" w:lineRule="auto"/>
              <w:jc w:val="center"/>
            </w:pPr>
            <w:r/>
            <w:r>
              <w:rPr>
                <w:sz w:val="17"/>
              </w:rPr>
              <w:t>-37</w:t>
            </w:r>
          </w:p>
        </w:tc>
      </w:tr>
      <w:tr>
        <w:tc>
          <w:tcPr>
            <w:tcW w:type="dxa" w:w="794"/>
          </w:tcPr>
          <w:p>
            <w:pPr>
              <w:spacing w:line="240" w:lineRule="auto"/>
            </w:pPr>
            <w:r/>
            <w:r>
              <w:rPr>
                <w:sz w:val="17"/>
              </w:rPr>
              <w:t>20</w:t>
            </w:r>
          </w:p>
        </w:tc>
        <w:tc>
          <w:tcPr>
            <w:tcW w:type="dxa" w:w="737"/>
          </w:tcPr>
          <w:p>
            <w:pPr>
              <w:spacing w:line="240" w:lineRule="auto"/>
              <w:jc w:val="center"/>
            </w:pPr>
            <w:r/>
            <w:r>
              <w:rPr>
                <w:sz w:val="17"/>
              </w:rPr>
              <w:t>23,7</w:t>
            </w:r>
          </w:p>
        </w:tc>
        <w:tc>
          <w:tcPr>
            <w:tcW w:type="dxa" w:w="680"/>
          </w:tcPr>
          <w:p>
            <w:pPr>
              <w:spacing w:line="240" w:lineRule="auto"/>
              <w:jc w:val="center"/>
            </w:pPr>
            <w:r/>
            <w:r>
              <w:rPr>
                <w:sz w:val="17"/>
              </w:rPr>
              <w:t>6</w:t>
            </w:r>
          </w:p>
        </w:tc>
        <w:tc>
          <w:tcPr>
            <w:tcW w:type="dxa" w:w="2381"/>
          </w:tcPr>
          <w:p>
            <w:pPr>
              <w:spacing w:line="240" w:lineRule="auto"/>
              <w:jc w:val="center"/>
            </w:pPr>
            <w:r/>
            <w:r>
              <w:rPr>
                <w:sz w:val="17"/>
              </w:rPr>
              <w:t>10,6 (9,0–12,2)</w:t>
            </w:r>
          </w:p>
        </w:tc>
        <w:tc>
          <w:tcPr>
            <w:tcW w:type="dxa" w:w="737"/>
          </w:tcPr>
          <w:p>
            <w:pPr>
              <w:spacing w:line="240" w:lineRule="auto"/>
              <w:jc w:val="center"/>
            </w:pPr>
            <w:r/>
            <w:r>
              <w:rPr>
                <w:sz w:val="17"/>
              </w:rPr>
              <w:t>&lt;2,5</w:t>
            </w:r>
          </w:p>
        </w:tc>
        <w:tc>
          <w:tcPr>
            <w:tcW w:type="dxa" w:w="624"/>
          </w:tcPr>
          <w:p>
            <w:pPr>
              <w:spacing w:line="240" w:lineRule="auto"/>
              <w:jc w:val="center"/>
            </w:pPr>
            <w:r/>
            <w:r>
              <w:rPr>
                <w:sz w:val="17"/>
              </w:rPr>
              <w:t>0</w:t>
            </w:r>
          </w:p>
        </w:tc>
        <w:tc>
          <w:tcPr>
            <w:tcW w:type="dxa" w:w="624"/>
          </w:tcPr>
          <w:p>
            <w:pPr>
              <w:spacing w:line="240" w:lineRule="auto"/>
              <w:jc w:val="center"/>
            </w:pPr>
            <w:r/>
            <w:r>
              <w:rPr>
                <w:sz w:val="17"/>
              </w:rPr>
              <w:t>8</w:t>
            </w:r>
          </w:p>
        </w:tc>
        <w:tc>
          <w:tcPr>
            <w:tcW w:type="dxa" w:w="624"/>
          </w:tcPr>
          <w:p>
            <w:pPr>
              <w:spacing w:line="240" w:lineRule="auto"/>
              <w:jc w:val="center"/>
            </w:pPr>
            <w:r/>
            <w:r>
              <w:rPr>
                <w:sz w:val="17"/>
              </w:rPr>
              <w:t>4</w:t>
            </w:r>
          </w:p>
        </w:tc>
        <w:tc>
          <w:tcPr>
            <w:tcW w:type="dxa" w:w="624"/>
          </w:tcPr>
          <w:p>
            <w:pPr>
              <w:spacing w:line="240" w:lineRule="auto"/>
              <w:jc w:val="center"/>
            </w:pPr>
            <w:r/>
            <w:r>
              <w:rPr>
                <w:sz w:val="17"/>
              </w:rPr>
              <w:t>87</w:t>
            </w:r>
          </w:p>
        </w:tc>
        <w:tc>
          <w:tcPr>
            <w:tcW w:type="dxa" w:w="680"/>
          </w:tcPr>
          <w:p>
            <w:pPr>
              <w:spacing w:line="240" w:lineRule="auto"/>
              <w:jc w:val="center"/>
            </w:pPr>
            <w:r/>
            <w:r>
              <w:rPr>
                <w:sz w:val="17"/>
              </w:rPr>
              <w:t>8</w:t>
            </w:r>
          </w:p>
        </w:tc>
        <w:tc>
          <w:tcPr>
            <w:tcW w:type="dxa" w:w="850"/>
          </w:tcPr>
          <w:p>
            <w:pPr>
              <w:spacing w:line="240" w:lineRule="auto"/>
              <w:jc w:val="center"/>
            </w:pPr>
            <w:r/>
            <w:r>
              <w:rPr>
                <w:sz w:val="17"/>
              </w:rPr>
              <w:t>&lt;2,5</w:t>
            </w:r>
          </w:p>
        </w:tc>
        <w:tc>
          <w:tcPr>
            <w:tcW w:type="dxa" w:w="794"/>
          </w:tcPr>
          <w:p>
            <w:pPr>
              <w:spacing w:line="240" w:lineRule="auto"/>
              <w:jc w:val="center"/>
            </w:pPr>
            <w:r/>
            <w:r>
              <w:rPr>
                <w:sz w:val="17"/>
              </w:rPr>
              <w:t>13</w:t>
            </w:r>
          </w:p>
        </w:tc>
        <w:tc>
          <w:tcPr>
            <w:tcW w:type="dxa" w:w="794"/>
          </w:tcPr>
          <w:p>
            <w:pPr>
              <w:spacing w:line="240" w:lineRule="auto"/>
              <w:jc w:val="center"/>
            </w:pPr>
            <w:r/>
            <w:r>
              <w:rPr>
                <w:sz w:val="17"/>
              </w:rPr>
              <w:t>19,4</w:t>
            </w:r>
          </w:p>
        </w:tc>
        <w:tc>
          <w:tcPr>
            <w:tcW w:type="dxa" w:w="794"/>
          </w:tcPr>
          <w:p>
            <w:pPr>
              <w:spacing w:line="240" w:lineRule="auto"/>
              <w:jc w:val="center"/>
            </w:pPr>
            <w:r/>
            <w:r>
              <w:rPr>
                <w:sz w:val="17"/>
              </w:rPr>
              <w:t>12,3</w:t>
            </w:r>
          </w:p>
        </w:tc>
        <w:tc>
          <w:tcPr>
            <w:tcW w:type="dxa" w:w="737"/>
          </w:tcPr>
          <w:p>
            <w:pPr>
              <w:spacing w:line="240" w:lineRule="auto"/>
              <w:jc w:val="center"/>
            </w:pPr>
            <w:r/>
            <w:r>
              <w:rPr>
                <w:sz w:val="17"/>
              </w:rPr>
              <w:t>0,62</w:t>
            </w:r>
          </w:p>
        </w:tc>
        <w:tc>
          <w:tcPr>
            <w:tcW w:type="dxa" w:w="1020"/>
          </w:tcPr>
          <w:p>
            <w:pPr>
              <w:spacing w:line="240" w:lineRule="auto"/>
              <w:jc w:val="center"/>
            </w:pPr>
            <w:r/>
            <w:r>
              <w:rPr>
                <w:sz w:val="17"/>
              </w:rPr>
              <w:t>-47</w:t>
            </w:r>
          </w:p>
        </w:tc>
      </w:tr>
      <w:tr>
        <w:tc>
          <w:tcPr>
            <w:tcW w:type="dxa" w:w="794"/>
          </w:tcPr>
          <w:p>
            <w:pPr>
              <w:spacing w:line="240" w:lineRule="auto"/>
            </w:pPr>
            <w:r/>
            <w:r>
              <w:rPr>
                <w:sz w:val="17"/>
              </w:rPr>
              <w:t>21</w:t>
            </w:r>
          </w:p>
        </w:tc>
        <w:tc>
          <w:tcPr>
            <w:tcW w:type="dxa" w:w="737"/>
          </w:tcPr>
          <w:p>
            <w:pPr>
              <w:spacing w:line="240" w:lineRule="auto"/>
              <w:jc w:val="center"/>
            </w:pPr>
            <w:r/>
            <w:r>
              <w:rPr>
                <w:sz w:val="17"/>
              </w:rPr>
              <w:t>24,1</w:t>
            </w:r>
          </w:p>
        </w:tc>
        <w:tc>
          <w:tcPr>
            <w:tcW w:type="dxa" w:w="680"/>
          </w:tcPr>
          <w:p>
            <w:pPr>
              <w:spacing w:line="240" w:lineRule="auto"/>
              <w:jc w:val="center"/>
            </w:pPr>
            <w:r/>
            <w:r>
              <w:rPr>
                <w:sz w:val="17"/>
              </w:rPr>
              <w:t>8</w:t>
            </w:r>
          </w:p>
        </w:tc>
        <w:tc>
          <w:tcPr>
            <w:tcW w:type="dxa" w:w="2381"/>
          </w:tcPr>
          <w:p>
            <w:pPr>
              <w:spacing w:line="240" w:lineRule="auto"/>
              <w:jc w:val="center"/>
            </w:pPr>
            <w:r/>
            <w:r>
              <w:rPr>
                <w:sz w:val="17"/>
              </w:rPr>
              <w:t>34,0 (27,2–40,7)</w:t>
            </w:r>
          </w:p>
        </w:tc>
        <w:tc>
          <w:tcPr>
            <w:tcW w:type="dxa" w:w="737"/>
          </w:tcPr>
          <w:p>
            <w:pPr>
              <w:spacing w:line="240" w:lineRule="auto"/>
              <w:jc w:val="center"/>
            </w:pPr>
            <w:r/>
            <w:r>
              <w:rPr>
                <w:sz w:val="17"/>
              </w:rPr>
              <w:t>23</w:t>
            </w:r>
          </w:p>
        </w:tc>
        <w:tc>
          <w:tcPr>
            <w:tcW w:type="dxa" w:w="624"/>
          </w:tcPr>
          <w:p>
            <w:pPr>
              <w:spacing w:line="240" w:lineRule="auto"/>
              <w:jc w:val="center"/>
            </w:pPr>
            <w:r/>
            <w:r>
              <w:rPr>
                <w:sz w:val="17"/>
              </w:rPr>
              <w:t>4</w:t>
            </w:r>
          </w:p>
        </w:tc>
        <w:tc>
          <w:tcPr>
            <w:tcW w:type="dxa" w:w="624"/>
          </w:tcPr>
          <w:p>
            <w:pPr>
              <w:spacing w:line="240" w:lineRule="auto"/>
              <w:jc w:val="center"/>
            </w:pPr>
            <w:r/>
            <w:r>
              <w:rPr>
                <w:sz w:val="17"/>
              </w:rPr>
              <w:t>25</w:t>
            </w:r>
          </w:p>
        </w:tc>
        <w:tc>
          <w:tcPr>
            <w:tcW w:type="dxa" w:w="624"/>
          </w:tcPr>
          <w:p>
            <w:pPr>
              <w:spacing w:line="240" w:lineRule="auto"/>
              <w:jc w:val="center"/>
            </w:pPr>
            <w:r/>
            <w:r>
              <w:rPr>
                <w:sz w:val="17"/>
              </w:rPr>
              <w:t>26</w:t>
            </w:r>
          </w:p>
        </w:tc>
        <w:tc>
          <w:tcPr>
            <w:tcW w:type="dxa" w:w="624"/>
          </w:tcPr>
          <w:p>
            <w:pPr>
              <w:spacing w:line="240" w:lineRule="auto"/>
              <w:jc w:val="center"/>
            </w:pPr>
            <w:r/>
            <w:r>
              <w:rPr>
                <w:sz w:val="17"/>
              </w:rPr>
              <w:t>45</w:t>
            </w:r>
          </w:p>
        </w:tc>
        <w:tc>
          <w:tcPr>
            <w:tcW w:type="dxa" w:w="680"/>
          </w:tcPr>
          <w:p>
            <w:pPr>
              <w:spacing w:line="240" w:lineRule="auto"/>
              <w:jc w:val="center"/>
            </w:pPr>
            <w:r/>
            <w:r>
              <w:rPr>
                <w:sz w:val="17"/>
              </w:rPr>
              <w:t>29</w:t>
            </w:r>
          </w:p>
        </w:tc>
        <w:tc>
          <w:tcPr>
            <w:tcW w:type="dxa" w:w="850"/>
          </w:tcPr>
          <w:p>
            <w:pPr>
              <w:spacing w:line="240" w:lineRule="auto"/>
              <w:jc w:val="center"/>
            </w:pPr>
            <w:r/>
            <w:r>
              <w:rPr>
                <w:sz w:val="17"/>
              </w:rPr>
              <w:t>5</w:t>
            </w:r>
          </w:p>
        </w:tc>
        <w:tc>
          <w:tcPr>
            <w:tcW w:type="dxa" w:w="794"/>
          </w:tcPr>
          <w:p>
            <w:pPr>
              <w:spacing w:line="240" w:lineRule="auto"/>
              <w:jc w:val="center"/>
            </w:pPr>
            <w:r/>
            <w:r>
              <w:rPr>
                <w:sz w:val="17"/>
              </w:rPr>
              <w:t>55</w:t>
            </w:r>
          </w:p>
        </w:tc>
        <w:tc>
          <w:tcPr>
            <w:tcW w:type="dxa" w:w="794"/>
          </w:tcPr>
          <w:p>
            <w:pPr>
              <w:spacing w:line="240" w:lineRule="auto"/>
              <w:jc w:val="center"/>
            </w:pPr>
            <w:r/>
            <w:r>
              <w:rPr>
                <w:sz w:val="17"/>
              </w:rPr>
              <w:t>20,4</w:t>
            </w:r>
          </w:p>
        </w:tc>
        <w:tc>
          <w:tcPr>
            <w:tcW w:type="dxa" w:w="794"/>
          </w:tcPr>
          <w:p>
            <w:pPr>
              <w:spacing w:line="240" w:lineRule="auto"/>
              <w:jc w:val="center"/>
            </w:pPr>
            <w:r/>
            <w:r>
              <w:rPr>
                <w:sz w:val="17"/>
              </w:rPr>
              <w:t>11,6</w:t>
            </w:r>
          </w:p>
        </w:tc>
        <w:tc>
          <w:tcPr>
            <w:tcW w:type="dxa" w:w="737"/>
          </w:tcPr>
          <w:p>
            <w:pPr>
              <w:spacing w:line="240" w:lineRule="auto"/>
              <w:jc w:val="center"/>
            </w:pPr>
            <w:r/>
            <w:r>
              <w:rPr>
                <w:sz w:val="17"/>
              </w:rPr>
              <w:t>0,54</w:t>
            </w:r>
          </w:p>
        </w:tc>
        <w:tc>
          <w:tcPr>
            <w:tcW w:type="dxa" w:w="1020"/>
          </w:tcPr>
          <w:p>
            <w:pPr>
              <w:spacing w:line="240" w:lineRule="auto"/>
              <w:jc w:val="center"/>
            </w:pPr>
            <w:r/>
            <w:r>
              <w:rPr>
                <w:sz w:val="17"/>
              </w:rPr>
              <w:t>-87</w:t>
            </w:r>
          </w:p>
        </w:tc>
      </w:tr>
      <w:tr>
        <w:tc>
          <w:tcPr>
            <w:tcW w:type="dxa" w:w="794"/>
          </w:tcPr>
          <w:p>
            <w:pPr>
              <w:spacing w:line="240" w:lineRule="auto"/>
            </w:pPr>
            <w:r/>
            <w:r>
              <w:rPr>
                <w:sz w:val="17"/>
              </w:rPr>
              <w:t>22</w:t>
            </w:r>
          </w:p>
        </w:tc>
        <w:tc>
          <w:tcPr>
            <w:tcW w:type="dxa" w:w="737"/>
          </w:tcPr>
          <w:p>
            <w:pPr>
              <w:spacing w:line="240" w:lineRule="auto"/>
              <w:jc w:val="center"/>
            </w:pPr>
            <w:r/>
            <w:r>
              <w:rPr>
                <w:sz w:val="17"/>
              </w:rPr>
              <w:t>25,0</w:t>
            </w:r>
          </w:p>
        </w:tc>
        <w:tc>
          <w:tcPr>
            <w:tcW w:type="dxa" w:w="680"/>
          </w:tcPr>
          <w:p>
            <w:pPr>
              <w:spacing w:line="240" w:lineRule="auto"/>
              <w:jc w:val="center"/>
            </w:pPr>
            <w:r/>
            <w:r>
              <w:rPr>
                <w:sz w:val="17"/>
              </w:rPr>
              <w:t>4</w:t>
            </w:r>
          </w:p>
        </w:tc>
        <w:tc>
          <w:tcPr>
            <w:tcW w:type="dxa" w:w="2381"/>
          </w:tcPr>
          <w:p>
            <w:pPr>
              <w:spacing w:line="240" w:lineRule="auto"/>
              <w:jc w:val="center"/>
            </w:pPr>
            <w:r/>
            <w:r>
              <w:rPr>
                <w:sz w:val="17"/>
              </w:rPr>
              <w:t>154,4 (135,1–173,6)</w:t>
            </w:r>
          </w:p>
        </w:tc>
        <w:tc>
          <w:tcPr>
            <w:tcW w:type="dxa" w:w="737"/>
          </w:tcPr>
          <w:p>
            <w:pPr>
              <w:spacing w:line="240" w:lineRule="auto"/>
              <w:jc w:val="center"/>
            </w:pPr>
            <w:r/>
            <w:r>
              <w:rPr>
                <w:sz w:val="17"/>
              </w:rPr>
              <w:t>87</w:t>
            </w:r>
          </w:p>
        </w:tc>
        <w:tc>
          <w:tcPr>
            <w:tcW w:type="dxa" w:w="624"/>
          </w:tcPr>
          <w:p>
            <w:pPr>
              <w:spacing w:line="240" w:lineRule="auto"/>
              <w:jc w:val="center"/>
            </w:pPr>
            <w:r/>
            <w:r>
              <w:rPr>
                <w:sz w:val="17"/>
              </w:rPr>
              <w:t>40</w:t>
            </w:r>
          </w:p>
        </w:tc>
        <w:tc>
          <w:tcPr>
            <w:tcW w:type="dxa" w:w="624"/>
          </w:tcPr>
          <w:p>
            <w:pPr>
              <w:spacing w:line="240" w:lineRule="auto"/>
              <w:jc w:val="center"/>
            </w:pPr>
            <w:r/>
            <w:r>
              <w:rPr>
                <w:sz w:val="17"/>
              </w:rPr>
              <w:t>39</w:t>
            </w:r>
          </w:p>
        </w:tc>
        <w:tc>
          <w:tcPr>
            <w:tcW w:type="dxa" w:w="624"/>
          </w:tcPr>
          <w:p>
            <w:pPr>
              <w:spacing w:line="240" w:lineRule="auto"/>
              <w:jc w:val="center"/>
            </w:pPr>
            <w:r/>
            <w:r>
              <w:rPr>
                <w:sz w:val="17"/>
              </w:rPr>
              <w:t>20</w:t>
            </w:r>
          </w:p>
        </w:tc>
        <w:tc>
          <w:tcPr>
            <w:tcW w:type="dxa" w:w="624"/>
          </w:tcPr>
          <w:p>
            <w:pPr>
              <w:spacing w:line="240" w:lineRule="auto"/>
              <w:jc w:val="center"/>
            </w:pPr>
            <w:r/>
            <w:r>
              <w:rPr>
                <w:sz w:val="17"/>
              </w:rPr>
              <w:t>1</w:t>
            </w:r>
          </w:p>
        </w:tc>
        <w:tc>
          <w:tcPr>
            <w:tcW w:type="dxa" w:w="680"/>
          </w:tcPr>
          <w:p>
            <w:pPr>
              <w:spacing w:line="240" w:lineRule="auto"/>
              <w:jc w:val="center"/>
            </w:pPr>
            <w:r/>
            <w:r>
              <w:rPr>
                <w:sz w:val="17"/>
              </w:rPr>
              <w:t>78</w:t>
            </w:r>
          </w:p>
        </w:tc>
        <w:tc>
          <w:tcPr>
            <w:tcW w:type="dxa" w:w="850"/>
          </w:tcPr>
          <w:p>
            <w:pPr>
              <w:spacing w:line="240" w:lineRule="auto"/>
              <w:jc w:val="center"/>
            </w:pPr>
            <w:r/>
            <w:r>
              <w:rPr>
                <w:sz w:val="17"/>
              </w:rPr>
              <w:t>96</w:t>
            </w:r>
          </w:p>
        </w:tc>
        <w:tc>
          <w:tcPr>
            <w:tcW w:type="dxa" w:w="794"/>
          </w:tcPr>
          <w:p>
            <w:pPr>
              <w:spacing w:line="240" w:lineRule="auto"/>
              <w:jc w:val="center"/>
            </w:pPr>
            <w:r/>
            <w:r>
              <w:rPr>
                <w:sz w:val="17"/>
              </w:rPr>
              <w:t>99</w:t>
            </w:r>
          </w:p>
        </w:tc>
        <w:tc>
          <w:tcPr>
            <w:tcW w:type="dxa" w:w="794"/>
          </w:tcPr>
          <w:p>
            <w:pPr>
              <w:spacing w:line="240" w:lineRule="auto"/>
              <w:jc w:val="center"/>
            </w:pPr>
            <w:r/>
            <w:r>
              <w:rPr>
                <w:sz w:val="17"/>
              </w:rPr>
              <w:t>50,2</w:t>
            </w:r>
          </w:p>
        </w:tc>
        <w:tc>
          <w:tcPr>
            <w:tcW w:type="dxa" w:w="794"/>
          </w:tcPr>
          <w:p>
            <w:pPr>
              <w:spacing w:line="240" w:lineRule="auto"/>
              <w:jc w:val="center"/>
            </w:pPr>
            <w:r/>
            <w:r>
              <w:rPr>
                <w:sz w:val="17"/>
              </w:rPr>
              <w:t>24,7</w:t>
            </w:r>
          </w:p>
        </w:tc>
        <w:tc>
          <w:tcPr>
            <w:tcW w:type="dxa" w:w="737"/>
          </w:tcPr>
          <w:p>
            <w:pPr>
              <w:spacing w:line="240" w:lineRule="auto"/>
              <w:jc w:val="center"/>
            </w:pPr>
            <w:r/>
            <w:r>
              <w:rPr>
                <w:sz w:val="17"/>
              </w:rPr>
              <w:t>0,47</w:t>
            </w:r>
          </w:p>
        </w:tc>
        <w:tc>
          <w:tcPr>
            <w:tcW w:type="dxa" w:w="1020"/>
          </w:tcPr>
          <w:p>
            <w:pPr>
              <w:spacing w:line="240" w:lineRule="auto"/>
              <w:jc w:val="center"/>
            </w:pPr>
            <w:r/>
            <w:r>
              <w:rPr>
                <w:sz w:val="17"/>
              </w:rPr>
              <w:t>-12</w:t>
            </w:r>
          </w:p>
        </w:tc>
      </w:tr>
      <w:tr>
        <w:tc>
          <w:tcPr>
            <w:tcW w:type="dxa" w:w="794"/>
          </w:tcPr>
          <w:p>
            <w:pPr>
              <w:spacing w:line="240" w:lineRule="auto"/>
            </w:pPr>
            <w:r/>
            <w:r>
              <w:rPr>
                <w:sz w:val="17"/>
              </w:rPr>
              <w:t>23</w:t>
            </w:r>
          </w:p>
        </w:tc>
        <w:tc>
          <w:tcPr>
            <w:tcW w:type="dxa" w:w="737"/>
          </w:tcPr>
          <w:p>
            <w:pPr>
              <w:spacing w:line="240" w:lineRule="auto"/>
              <w:jc w:val="center"/>
            </w:pPr>
            <w:r/>
            <w:r>
              <w:rPr>
                <w:sz w:val="17"/>
              </w:rPr>
              <w:t>25,0</w:t>
            </w:r>
          </w:p>
        </w:tc>
        <w:tc>
          <w:tcPr>
            <w:tcW w:type="dxa" w:w="680"/>
          </w:tcPr>
          <w:p>
            <w:pPr>
              <w:spacing w:line="240" w:lineRule="auto"/>
              <w:jc w:val="center"/>
            </w:pPr>
            <w:r/>
            <w:r>
              <w:rPr>
                <w:sz w:val="17"/>
              </w:rPr>
              <w:t>7</w:t>
            </w:r>
          </w:p>
        </w:tc>
        <w:tc>
          <w:tcPr>
            <w:tcW w:type="dxa" w:w="2381"/>
          </w:tcPr>
          <w:p>
            <w:pPr>
              <w:spacing w:line="240" w:lineRule="auto"/>
              <w:jc w:val="center"/>
            </w:pPr>
            <w:r/>
            <w:r>
              <w:rPr>
                <w:sz w:val="17"/>
              </w:rPr>
              <w:t>13,4 (11,7–15,1)</w:t>
            </w:r>
          </w:p>
        </w:tc>
        <w:tc>
          <w:tcPr>
            <w:tcW w:type="dxa" w:w="737"/>
          </w:tcPr>
          <w:p>
            <w:pPr>
              <w:spacing w:line="240" w:lineRule="auto"/>
              <w:jc w:val="center"/>
            </w:pPr>
            <w:r/>
            <w:r>
              <w:rPr>
                <w:sz w:val="17"/>
              </w:rPr>
              <w:t>4</w:t>
            </w:r>
          </w:p>
        </w:tc>
        <w:tc>
          <w:tcPr>
            <w:tcW w:type="dxa" w:w="624"/>
          </w:tcPr>
          <w:p>
            <w:pPr>
              <w:spacing w:line="240" w:lineRule="auto"/>
              <w:jc w:val="center"/>
            </w:pPr>
            <w:r/>
            <w:r>
              <w:rPr>
                <w:sz w:val="17"/>
              </w:rPr>
              <w:t>8</w:t>
            </w:r>
          </w:p>
        </w:tc>
        <w:tc>
          <w:tcPr>
            <w:tcW w:type="dxa" w:w="624"/>
          </w:tcPr>
          <w:p>
            <w:pPr>
              <w:spacing w:line="240" w:lineRule="auto"/>
              <w:jc w:val="center"/>
            </w:pPr>
            <w:r/>
            <w:r>
              <w:rPr>
                <w:sz w:val="17"/>
              </w:rPr>
              <w:t>25</w:t>
            </w:r>
          </w:p>
        </w:tc>
        <w:tc>
          <w:tcPr>
            <w:tcW w:type="dxa" w:w="624"/>
          </w:tcPr>
          <w:p>
            <w:pPr>
              <w:spacing w:line="240" w:lineRule="auto"/>
              <w:jc w:val="center"/>
            </w:pPr>
            <w:r/>
            <w:r>
              <w:rPr>
                <w:sz w:val="17"/>
              </w:rPr>
              <w:t>13</w:t>
            </w:r>
          </w:p>
        </w:tc>
        <w:tc>
          <w:tcPr>
            <w:tcW w:type="dxa" w:w="624"/>
          </w:tcPr>
          <w:p>
            <w:pPr>
              <w:spacing w:line="240" w:lineRule="auto"/>
              <w:jc w:val="center"/>
            </w:pPr>
            <w:r/>
            <w:r>
              <w:rPr>
                <w:sz w:val="17"/>
              </w:rPr>
              <w:t>54</w:t>
            </w:r>
          </w:p>
        </w:tc>
        <w:tc>
          <w:tcPr>
            <w:tcW w:type="dxa" w:w="680"/>
          </w:tcPr>
          <w:p>
            <w:pPr>
              <w:spacing w:line="240" w:lineRule="auto"/>
              <w:jc w:val="center"/>
            </w:pPr>
            <w:r/>
            <w:r>
              <w:rPr>
                <w:sz w:val="17"/>
              </w:rPr>
              <w:t>33</w:t>
            </w:r>
          </w:p>
        </w:tc>
        <w:tc>
          <w:tcPr>
            <w:tcW w:type="dxa" w:w="850"/>
          </w:tcPr>
          <w:p>
            <w:pPr>
              <w:spacing w:line="240" w:lineRule="auto"/>
              <w:jc w:val="center"/>
            </w:pPr>
            <w:r/>
            <w:r>
              <w:rPr>
                <w:sz w:val="17"/>
              </w:rPr>
              <w:t>8</w:t>
            </w:r>
          </w:p>
        </w:tc>
        <w:tc>
          <w:tcPr>
            <w:tcW w:type="dxa" w:w="794"/>
          </w:tcPr>
          <w:p>
            <w:pPr>
              <w:spacing w:line="240" w:lineRule="auto"/>
              <w:jc w:val="center"/>
            </w:pPr>
            <w:r/>
            <w:r>
              <w:rPr>
                <w:sz w:val="17"/>
              </w:rPr>
              <w:t>46</w:t>
            </w:r>
          </w:p>
        </w:tc>
        <w:tc>
          <w:tcPr>
            <w:tcW w:type="dxa" w:w="794"/>
          </w:tcPr>
          <w:p>
            <w:pPr>
              <w:spacing w:line="240" w:lineRule="auto"/>
              <w:jc w:val="center"/>
            </w:pPr>
            <w:r/>
            <w:r>
              <w:rPr>
                <w:sz w:val="17"/>
              </w:rPr>
              <w:t>37,6</w:t>
            </w:r>
          </w:p>
        </w:tc>
        <w:tc>
          <w:tcPr>
            <w:tcW w:type="dxa" w:w="794"/>
          </w:tcPr>
          <w:p>
            <w:pPr>
              <w:spacing w:line="240" w:lineRule="auto"/>
              <w:jc w:val="center"/>
            </w:pPr>
            <w:r/>
            <w:r>
              <w:rPr>
                <w:sz w:val="17"/>
              </w:rPr>
              <w:t>15,7</w:t>
            </w:r>
          </w:p>
        </w:tc>
        <w:tc>
          <w:tcPr>
            <w:tcW w:type="dxa" w:w="737"/>
          </w:tcPr>
          <w:p>
            <w:pPr>
              <w:spacing w:line="240" w:lineRule="auto"/>
              <w:jc w:val="center"/>
            </w:pPr>
            <w:r/>
            <w:r>
              <w:rPr>
                <w:sz w:val="17"/>
              </w:rPr>
              <w:t>0,43</w:t>
            </w:r>
          </w:p>
        </w:tc>
        <w:tc>
          <w:tcPr>
            <w:tcW w:type="dxa" w:w="1020"/>
          </w:tcPr>
          <w:p>
            <w:pPr>
              <w:spacing w:line="240" w:lineRule="auto"/>
              <w:jc w:val="center"/>
            </w:pPr>
            <w:r/>
            <w:r>
              <w:rPr>
                <w:sz w:val="17"/>
              </w:rPr>
              <w:t>-78</w:t>
            </w:r>
          </w:p>
        </w:tc>
      </w:tr>
      <w:tr>
        <w:tc>
          <w:tcPr>
            <w:tcW w:type="dxa" w:w="794"/>
          </w:tcPr>
          <w:p>
            <w:pPr>
              <w:spacing w:line="240" w:lineRule="auto"/>
            </w:pPr>
            <w:r/>
            <w:r>
              <w:rPr>
                <w:sz w:val="17"/>
              </w:rPr>
              <w:t>24</w:t>
            </w:r>
          </w:p>
        </w:tc>
        <w:tc>
          <w:tcPr>
            <w:tcW w:type="dxa" w:w="737"/>
          </w:tcPr>
          <w:p>
            <w:pPr>
              <w:spacing w:line="240" w:lineRule="auto"/>
              <w:jc w:val="center"/>
            </w:pPr>
            <w:r/>
            <w:r>
              <w:rPr>
                <w:sz w:val="17"/>
              </w:rPr>
              <w:t>25,0</w:t>
            </w:r>
          </w:p>
        </w:tc>
        <w:tc>
          <w:tcPr>
            <w:tcW w:type="dxa" w:w="680"/>
          </w:tcPr>
          <w:p>
            <w:pPr>
              <w:spacing w:line="240" w:lineRule="auto"/>
              <w:jc w:val="center"/>
            </w:pPr>
            <w:r/>
            <w:r>
              <w:rPr>
                <w:sz w:val="17"/>
              </w:rPr>
              <w:t>11</w:t>
            </w:r>
          </w:p>
        </w:tc>
        <w:tc>
          <w:tcPr>
            <w:tcW w:type="dxa" w:w="2381"/>
          </w:tcPr>
          <w:p>
            <w:pPr>
              <w:spacing w:line="240" w:lineRule="auto"/>
              <w:jc w:val="center"/>
            </w:pPr>
            <w:r/>
            <w:r>
              <w:rPr>
                <w:sz w:val="17"/>
              </w:rPr>
              <w:t>11,3 (9,7–13,0)</w:t>
            </w:r>
          </w:p>
        </w:tc>
        <w:tc>
          <w:tcPr>
            <w:tcW w:type="dxa" w:w="737"/>
          </w:tcPr>
          <w:p>
            <w:pPr>
              <w:spacing w:line="240" w:lineRule="auto"/>
              <w:jc w:val="center"/>
            </w:pPr>
            <w:r/>
            <w:r>
              <w:rPr>
                <w:sz w:val="17"/>
              </w:rPr>
              <w:t>3</w:t>
            </w:r>
          </w:p>
        </w:tc>
        <w:tc>
          <w:tcPr>
            <w:tcW w:type="dxa" w:w="624"/>
          </w:tcPr>
          <w:p>
            <w:pPr>
              <w:spacing w:line="240" w:lineRule="auto"/>
              <w:jc w:val="center"/>
            </w:pPr>
            <w:r/>
            <w:r>
              <w:rPr>
                <w:sz w:val="17"/>
              </w:rPr>
              <w:t>0</w:t>
            </w:r>
          </w:p>
        </w:tc>
        <w:tc>
          <w:tcPr>
            <w:tcW w:type="dxa" w:w="624"/>
          </w:tcPr>
          <w:p>
            <w:pPr>
              <w:spacing w:line="240" w:lineRule="auto"/>
              <w:jc w:val="center"/>
            </w:pPr>
            <w:r/>
            <w:r>
              <w:rPr>
                <w:sz w:val="17"/>
              </w:rPr>
              <w:t>5</w:t>
            </w:r>
          </w:p>
        </w:tc>
        <w:tc>
          <w:tcPr>
            <w:tcW w:type="dxa" w:w="624"/>
          </w:tcPr>
          <w:p>
            <w:pPr>
              <w:spacing w:line="240" w:lineRule="auto"/>
              <w:jc w:val="center"/>
            </w:pPr>
            <w:r/>
            <w:r>
              <w:rPr>
                <w:sz w:val="17"/>
              </w:rPr>
              <w:t>8</w:t>
            </w:r>
          </w:p>
        </w:tc>
        <w:tc>
          <w:tcPr>
            <w:tcW w:type="dxa" w:w="624"/>
          </w:tcPr>
          <w:p>
            <w:pPr>
              <w:spacing w:line="240" w:lineRule="auto"/>
              <w:jc w:val="center"/>
            </w:pPr>
            <w:r/>
            <w:r>
              <w:rPr>
                <w:sz w:val="17"/>
              </w:rPr>
              <w:t>87</w:t>
            </w:r>
          </w:p>
        </w:tc>
        <w:tc>
          <w:tcPr>
            <w:tcW w:type="dxa" w:w="680"/>
          </w:tcPr>
          <w:p>
            <w:pPr>
              <w:spacing w:line="240" w:lineRule="auto"/>
              <w:jc w:val="center"/>
            </w:pPr>
            <w:r/>
            <w:r>
              <w:rPr>
                <w:sz w:val="17"/>
              </w:rPr>
              <w:t>5</w:t>
            </w:r>
          </w:p>
        </w:tc>
        <w:tc>
          <w:tcPr>
            <w:tcW w:type="dxa" w:w="850"/>
          </w:tcPr>
          <w:p>
            <w:pPr>
              <w:spacing w:line="240" w:lineRule="auto"/>
              <w:jc w:val="center"/>
            </w:pPr>
            <w:r/>
            <w:r>
              <w:rPr>
                <w:sz w:val="17"/>
              </w:rPr>
              <w:t>&lt;2,5</w:t>
            </w:r>
          </w:p>
        </w:tc>
        <w:tc>
          <w:tcPr>
            <w:tcW w:type="dxa" w:w="794"/>
          </w:tcPr>
          <w:p>
            <w:pPr>
              <w:spacing w:line="240" w:lineRule="auto"/>
              <w:jc w:val="center"/>
            </w:pPr>
            <w:r/>
            <w:r>
              <w:rPr>
                <w:sz w:val="17"/>
              </w:rPr>
              <w:t>13</w:t>
            </w:r>
          </w:p>
        </w:tc>
        <w:tc>
          <w:tcPr>
            <w:tcW w:type="dxa" w:w="794"/>
          </w:tcPr>
          <w:p>
            <w:pPr>
              <w:spacing w:line="240" w:lineRule="auto"/>
              <w:jc w:val="center"/>
            </w:pPr>
            <w:r/>
            <w:r>
              <w:rPr>
                <w:sz w:val="17"/>
              </w:rPr>
              <w:t>15,1</w:t>
            </w:r>
          </w:p>
        </w:tc>
        <w:tc>
          <w:tcPr>
            <w:tcW w:type="dxa" w:w="794"/>
          </w:tcPr>
          <w:p>
            <w:pPr>
              <w:spacing w:line="240" w:lineRule="auto"/>
              <w:jc w:val="center"/>
            </w:pPr>
            <w:r/>
            <w:r>
              <w:rPr>
                <w:sz w:val="17"/>
              </w:rPr>
              <w:t>10,2</w:t>
            </w:r>
          </w:p>
        </w:tc>
        <w:tc>
          <w:tcPr>
            <w:tcW w:type="dxa" w:w="737"/>
          </w:tcPr>
          <w:p>
            <w:pPr>
              <w:spacing w:line="240" w:lineRule="auto"/>
              <w:jc w:val="center"/>
            </w:pPr>
            <w:r/>
            <w:r>
              <w:rPr>
                <w:sz w:val="17"/>
              </w:rPr>
              <w:t>0,59</w:t>
            </w:r>
          </w:p>
        </w:tc>
        <w:tc>
          <w:tcPr>
            <w:tcW w:type="dxa" w:w="1020"/>
          </w:tcPr>
          <w:p>
            <w:pPr>
              <w:spacing w:line="240" w:lineRule="auto"/>
              <w:jc w:val="center"/>
            </w:pPr>
            <w:r/>
            <w:r>
              <w:rPr>
                <w:sz w:val="17"/>
              </w:rPr>
              <w:t>-76</w:t>
            </w:r>
          </w:p>
        </w:tc>
      </w:tr>
      <w:tr>
        <w:tc>
          <w:tcPr>
            <w:tcW w:type="dxa" w:w="794"/>
          </w:tcPr>
          <w:p>
            <w:pPr>
              <w:spacing w:line="240" w:lineRule="auto"/>
            </w:pPr>
            <w:r/>
            <w:r>
              <w:rPr>
                <w:sz w:val="17"/>
              </w:rPr>
              <w:t>25</w:t>
            </w:r>
          </w:p>
        </w:tc>
        <w:tc>
          <w:tcPr>
            <w:tcW w:type="dxa" w:w="737"/>
          </w:tcPr>
          <w:p>
            <w:pPr>
              <w:spacing w:line="240" w:lineRule="auto"/>
              <w:jc w:val="center"/>
            </w:pPr>
            <w:r/>
            <w:r>
              <w:rPr>
                <w:sz w:val="17"/>
              </w:rPr>
              <w:t>25,0</w:t>
            </w:r>
          </w:p>
        </w:tc>
        <w:tc>
          <w:tcPr>
            <w:tcW w:type="dxa" w:w="680"/>
          </w:tcPr>
          <w:p>
            <w:pPr>
              <w:spacing w:line="240" w:lineRule="auto"/>
              <w:jc w:val="center"/>
            </w:pPr>
            <w:r/>
            <w:r>
              <w:rPr>
                <w:sz w:val="17"/>
              </w:rPr>
              <w:t>5</w:t>
            </w:r>
          </w:p>
        </w:tc>
        <w:tc>
          <w:tcPr>
            <w:tcW w:type="dxa" w:w="2381"/>
          </w:tcPr>
          <w:p>
            <w:pPr>
              <w:spacing w:line="240" w:lineRule="auto"/>
              <w:jc w:val="center"/>
            </w:pPr>
            <w:r/>
            <w:r>
              <w:rPr>
                <w:sz w:val="17"/>
              </w:rPr>
              <w:t>94,3 (83,6–105,0)</w:t>
            </w:r>
          </w:p>
        </w:tc>
        <w:tc>
          <w:tcPr>
            <w:tcW w:type="dxa" w:w="737"/>
          </w:tcPr>
          <w:p>
            <w:pPr>
              <w:spacing w:line="240" w:lineRule="auto"/>
              <w:jc w:val="center"/>
            </w:pPr>
            <w:r/>
            <w:r>
              <w:rPr>
                <w:sz w:val="17"/>
              </w:rPr>
              <w:t>66</w:t>
            </w:r>
          </w:p>
        </w:tc>
        <w:tc>
          <w:tcPr>
            <w:tcW w:type="dxa" w:w="624"/>
          </w:tcPr>
          <w:p>
            <w:pPr>
              <w:spacing w:line="240" w:lineRule="auto"/>
              <w:jc w:val="center"/>
            </w:pPr>
            <w:r/>
            <w:r>
              <w:rPr>
                <w:sz w:val="17"/>
              </w:rPr>
              <w:t>13</w:t>
            </w:r>
          </w:p>
        </w:tc>
        <w:tc>
          <w:tcPr>
            <w:tcW w:type="dxa" w:w="624"/>
          </w:tcPr>
          <w:p>
            <w:pPr>
              <w:spacing w:line="240" w:lineRule="auto"/>
              <w:jc w:val="center"/>
            </w:pPr>
            <w:r/>
            <w:r>
              <w:rPr>
                <w:sz w:val="17"/>
              </w:rPr>
              <w:t>27</w:t>
            </w:r>
          </w:p>
        </w:tc>
        <w:tc>
          <w:tcPr>
            <w:tcW w:type="dxa" w:w="624"/>
          </w:tcPr>
          <w:p>
            <w:pPr>
              <w:spacing w:line="240" w:lineRule="auto"/>
              <w:jc w:val="center"/>
            </w:pPr>
            <w:r/>
            <w:r>
              <w:rPr>
                <w:sz w:val="17"/>
              </w:rPr>
              <w:t>43</w:t>
            </w:r>
          </w:p>
        </w:tc>
        <w:tc>
          <w:tcPr>
            <w:tcW w:type="dxa" w:w="624"/>
          </w:tcPr>
          <w:p>
            <w:pPr>
              <w:spacing w:line="240" w:lineRule="auto"/>
              <w:jc w:val="center"/>
            </w:pPr>
            <w:r/>
            <w:r>
              <w:rPr>
                <w:sz w:val="17"/>
              </w:rPr>
              <w:t>17</w:t>
            </w:r>
          </w:p>
        </w:tc>
        <w:tc>
          <w:tcPr>
            <w:tcW w:type="dxa" w:w="680"/>
          </w:tcPr>
          <w:p>
            <w:pPr>
              <w:spacing w:line="240" w:lineRule="auto"/>
              <w:jc w:val="center"/>
            </w:pPr>
            <w:r/>
            <w:r>
              <w:rPr>
                <w:sz w:val="17"/>
              </w:rPr>
              <w:t>41</w:t>
            </w:r>
          </w:p>
        </w:tc>
        <w:tc>
          <w:tcPr>
            <w:tcW w:type="dxa" w:w="850"/>
          </w:tcPr>
          <w:p>
            <w:pPr>
              <w:spacing w:line="240" w:lineRule="auto"/>
              <w:jc w:val="center"/>
            </w:pPr>
            <w:r/>
            <w:r>
              <w:rPr>
                <w:sz w:val="17"/>
              </w:rPr>
              <w:t>18</w:t>
            </w:r>
          </w:p>
        </w:tc>
        <w:tc>
          <w:tcPr>
            <w:tcW w:type="dxa" w:w="794"/>
          </w:tcPr>
          <w:p>
            <w:pPr>
              <w:spacing w:line="240" w:lineRule="auto"/>
              <w:jc w:val="center"/>
            </w:pPr>
            <w:r/>
            <w:r>
              <w:rPr>
                <w:sz w:val="17"/>
              </w:rPr>
              <w:t>83</w:t>
            </w:r>
          </w:p>
        </w:tc>
        <w:tc>
          <w:tcPr>
            <w:tcW w:type="dxa" w:w="794"/>
          </w:tcPr>
          <w:p>
            <w:pPr>
              <w:spacing w:line="240" w:lineRule="auto"/>
              <w:jc w:val="center"/>
            </w:pPr>
            <w:r/>
            <w:r>
              <w:rPr>
                <w:sz w:val="17"/>
              </w:rPr>
              <w:t>27,0</w:t>
            </w:r>
          </w:p>
        </w:tc>
        <w:tc>
          <w:tcPr>
            <w:tcW w:type="dxa" w:w="794"/>
          </w:tcPr>
          <w:p>
            <w:pPr>
              <w:spacing w:line="240" w:lineRule="auto"/>
              <w:jc w:val="center"/>
            </w:pPr>
            <w:r/>
            <w:r>
              <w:rPr>
                <w:sz w:val="17"/>
              </w:rPr>
              <w:t>17,2</w:t>
            </w:r>
          </w:p>
        </w:tc>
        <w:tc>
          <w:tcPr>
            <w:tcW w:type="dxa" w:w="737"/>
          </w:tcPr>
          <w:p>
            <w:pPr>
              <w:spacing w:line="240" w:lineRule="auto"/>
              <w:jc w:val="center"/>
            </w:pPr>
            <w:r/>
            <w:r>
              <w:rPr>
                <w:sz w:val="17"/>
              </w:rPr>
              <w:t>0,58</w:t>
            </w:r>
          </w:p>
        </w:tc>
        <w:tc>
          <w:tcPr>
            <w:tcW w:type="dxa" w:w="1020"/>
          </w:tcPr>
          <w:p>
            <w:pPr>
              <w:spacing w:line="240" w:lineRule="auto"/>
              <w:jc w:val="center"/>
            </w:pPr>
            <w:r/>
            <w:r>
              <w:rPr>
                <w:sz w:val="17"/>
              </w:rPr>
              <w:t>-31</w:t>
            </w:r>
          </w:p>
        </w:tc>
      </w:tr>
      <w:tr>
        <w:tc>
          <w:tcPr>
            <w:tcW w:type="dxa" w:w="794"/>
          </w:tcPr>
          <w:p>
            <w:pPr>
              <w:spacing w:line="240" w:lineRule="auto"/>
            </w:pPr>
            <w:r/>
            <w:r>
              <w:rPr>
                <w:sz w:val="17"/>
              </w:rPr>
              <w:t>26</w:t>
            </w:r>
          </w:p>
        </w:tc>
        <w:tc>
          <w:tcPr>
            <w:tcW w:type="dxa" w:w="737"/>
          </w:tcPr>
          <w:p>
            <w:pPr>
              <w:spacing w:line="240" w:lineRule="auto"/>
              <w:jc w:val="center"/>
            </w:pPr>
            <w:r/>
            <w:r>
              <w:rPr>
                <w:sz w:val="17"/>
              </w:rPr>
              <w:t>25,0</w:t>
            </w:r>
          </w:p>
        </w:tc>
        <w:tc>
          <w:tcPr>
            <w:tcW w:type="dxa" w:w="680"/>
          </w:tcPr>
          <w:p>
            <w:pPr>
              <w:spacing w:line="240" w:lineRule="auto"/>
              <w:jc w:val="center"/>
            </w:pPr>
            <w:r/>
            <w:r>
              <w:rPr>
                <w:sz w:val="17"/>
              </w:rPr>
              <w:t>5</w:t>
            </w:r>
          </w:p>
        </w:tc>
        <w:tc>
          <w:tcPr>
            <w:tcW w:type="dxa" w:w="2381"/>
          </w:tcPr>
          <w:p>
            <w:pPr>
              <w:spacing w:line="240" w:lineRule="auto"/>
              <w:jc w:val="center"/>
            </w:pPr>
            <w:r/>
            <w:r>
              <w:rPr>
                <w:sz w:val="17"/>
              </w:rPr>
              <w:t>27,0 (25,3–28,6)</w:t>
            </w:r>
          </w:p>
        </w:tc>
        <w:tc>
          <w:tcPr>
            <w:tcW w:type="dxa" w:w="737"/>
          </w:tcPr>
          <w:p>
            <w:pPr>
              <w:spacing w:line="240" w:lineRule="auto"/>
              <w:jc w:val="center"/>
            </w:pPr>
            <w:r/>
            <w:r>
              <w:rPr>
                <w:sz w:val="17"/>
              </w:rPr>
              <w:t>15</w:t>
            </w:r>
          </w:p>
        </w:tc>
        <w:tc>
          <w:tcPr>
            <w:tcW w:type="dxa" w:w="624"/>
          </w:tcPr>
          <w:p>
            <w:pPr>
              <w:spacing w:line="240" w:lineRule="auto"/>
              <w:jc w:val="center"/>
            </w:pPr>
            <w:r/>
            <w:r>
              <w:rPr>
                <w:sz w:val="17"/>
              </w:rPr>
              <w:t>0</w:t>
            </w:r>
          </w:p>
        </w:tc>
        <w:tc>
          <w:tcPr>
            <w:tcW w:type="dxa" w:w="624"/>
          </w:tcPr>
          <w:p>
            <w:pPr>
              <w:spacing w:line="240" w:lineRule="auto"/>
              <w:jc w:val="center"/>
            </w:pPr>
            <w:r/>
            <w:r>
              <w:rPr>
                <w:sz w:val="17"/>
              </w:rPr>
              <w:t>3</w:t>
            </w:r>
          </w:p>
        </w:tc>
        <w:tc>
          <w:tcPr>
            <w:tcW w:type="dxa" w:w="624"/>
          </w:tcPr>
          <w:p>
            <w:pPr>
              <w:spacing w:line="240" w:lineRule="auto"/>
              <w:jc w:val="center"/>
            </w:pPr>
            <w:r/>
            <w:r>
              <w:rPr>
                <w:sz w:val="17"/>
              </w:rPr>
              <w:t>16</w:t>
            </w:r>
          </w:p>
        </w:tc>
        <w:tc>
          <w:tcPr>
            <w:tcW w:type="dxa" w:w="624"/>
          </w:tcPr>
          <w:p>
            <w:pPr>
              <w:spacing w:line="240" w:lineRule="auto"/>
              <w:jc w:val="center"/>
            </w:pPr>
            <w:r/>
            <w:r>
              <w:rPr>
                <w:sz w:val="17"/>
              </w:rPr>
              <w:t>80</w:t>
            </w:r>
          </w:p>
        </w:tc>
        <w:tc>
          <w:tcPr>
            <w:tcW w:type="dxa" w:w="680"/>
          </w:tcPr>
          <w:p>
            <w:pPr>
              <w:spacing w:line="240" w:lineRule="auto"/>
              <w:jc w:val="center"/>
            </w:pPr>
            <w:r/>
            <w:r>
              <w:rPr>
                <w:sz w:val="17"/>
              </w:rPr>
              <w:t>4</w:t>
            </w:r>
          </w:p>
        </w:tc>
        <w:tc>
          <w:tcPr>
            <w:tcW w:type="dxa" w:w="850"/>
          </w:tcPr>
          <w:p>
            <w:pPr>
              <w:spacing w:line="240" w:lineRule="auto"/>
              <w:jc w:val="center"/>
            </w:pPr>
            <w:r/>
            <w:r>
              <w:rPr>
                <w:sz w:val="17"/>
              </w:rPr>
              <w:t>&lt;2,5</w:t>
            </w:r>
          </w:p>
        </w:tc>
        <w:tc>
          <w:tcPr>
            <w:tcW w:type="dxa" w:w="794"/>
          </w:tcPr>
          <w:p>
            <w:pPr>
              <w:spacing w:line="240" w:lineRule="auto"/>
              <w:jc w:val="center"/>
            </w:pPr>
            <w:r/>
            <w:r>
              <w:rPr>
                <w:sz w:val="17"/>
              </w:rPr>
              <w:t>20</w:t>
            </w:r>
          </w:p>
        </w:tc>
        <w:tc>
          <w:tcPr>
            <w:tcW w:type="dxa" w:w="794"/>
          </w:tcPr>
          <w:p>
            <w:pPr>
              <w:spacing w:line="240" w:lineRule="auto"/>
              <w:jc w:val="center"/>
            </w:pPr>
            <w:r/>
            <w:r>
              <w:rPr>
                <w:sz w:val="17"/>
              </w:rPr>
              <w:t>13,5</w:t>
            </w:r>
          </w:p>
        </w:tc>
        <w:tc>
          <w:tcPr>
            <w:tcW w:type="dxa" w:w="794"/>
          </w:tcPr>
          <w:p>
            <w:pPr>
              <w:spacing w:line="240" w:lineRule="auto"/>
              <w:jc w:val="center"/>
            </w:pPr>
            <w:r/>
            <w:r>
              <w:rPr>
                <w:sz w:val="17"/>
              </w:rPr>
              <w:t>6,9</w:t>
            </w:r>
          </w:p>
        </w:tc>
        <w:tc>
          <w:tcPr>
            <w:tcW w:type="dxa" w:w="737"/>
          </w:tcPr>
          <w:p>
            <w:pPr>
              <w:spacing w:line="240" w:lineRule="auto"/>
              <w:jc w:val="center"/>
            </w:pPr>
            <w:r/>
            <w:r>
              <w:rPr>
                <w:sz w:val="17"/>
              </w:rPr>
              <w:t>0,42</w:t>
            </w:r>
          </w:p>
        </w:tc>
        <w:tc>
          <w:tcPr>
            <w:tcW w:type="dxa" w:w="1020"/>
          </w:tcPr>
          <w:p>
            <w:pPr>
              <w:spacing w:line="240" w:lineRule="auto"/>
              <w:jc w:val="center"/>
            </w:pPr>
            <w:r/>
            <w:r>
              <w:rPr>
                <w:sz w:val="17"/>
              </w:rPr>
              <w:t>-67</w:t>
            </w:r>
          </w:p>
        </w:tc>
      </w:tr>
      <w:tr>
        <w:tc>
          <w:tcPr>
            <w:tcW w:type="dxa" w:w="794"/>
          </w:tcPr>
          <w:p>
            <w:pPr>
              <w:spacing w:line="240" w:lineRule="auto"/>
            </w:pPr>
            <w:r/>
            <w:r>
              <w:rPr>
                <w:sz w:val="17"/>
              </w:rPr>
              <w:t>27</w:t>
            </w:r>
          </w:p>
        </w:tc>
        <w:tc>
          <w:tcPr>
            <w:tcW w:type="dxa" w:w="737"/>
          </w:tcPr>
          <w:p>
            <w:pPr>
              <w:spacing w:line="240" w:lineRule="auto"/>
              <w:jc w:val="center"/>
            </w:pPr>
            <w:r/>
            <w:r>
              <w:rPr>
                <w:sz w:val="17"/>
              </w:rPr>
              <w:t>25,0</w:t>
            </w:r>
          </w:p>
        </w:tc>
        <w:tc>
          <w:tcPr>
            <w:tcW w:type="dxa" w:w="680"/>
          </w:tcPr>
          <w:p>
            <w:pPr>
              <w:spacing w:line="240" w:lineRule="auto"/>
              <w:jc w:val="center"/>
            </w:pPr>
            <w:r/>
            <w:r>
              <w:rPr>
                <w:sz w:val="17"/>
              </w:rPr>
              <w:t>1</w:t>
            </w:r>
          </w:p>
        </w:tc>
        <w:tc>
          <w:tcPr>
            <w:tcW w:type="dxa" w:w="2381"/>
          </w:tcPr>
          <w:p>
            <w:pPr>
              <w:spacing w:line="240" w:lineRule="auto"/>
              <w:jc w:val="center"/>
            </w:pPr>
            <w:r/>
            <w:r>
              <w:rPr>
                <w:sz w:val="17"/>
              </w:rPr>
              <w:t>97,4</w:t>
            </w:r>
          </w:p>
        </w:tc>
        <w:tc>
          <w:tcPr>
            <w:tcW w:type="dxa" w:w="737"/>
          </w:tcPr>
          <w:p>
            <w:pPr>
              <w:spacing w:line="240" w:lineRule="auto"/>
              <w:jc w:val="center"/>
            </w:pPr>
            <w:r/>
            <w:r>
              <w:rPr>
                <w:sz w:val="17"/>
              </w:rPr>
              <w:t>68</w:t>
            </w:r>
          </w:p>
        </w:tc>
        <w:tc>
          <w:tcPr>
            <w:tcW w:type="dxa" w:w="624"/>
          </w:tcPr>
          <w:p>
            <w:pPr>
              <w:spacing w:line="240" w:lineRule="auto"/>
              <w:jc w:val="center"/>
            </w:pPr>
            <w:r/>
            <w:r>
              <w:rPr>
                <w:sz w:val="17"/>
              </w:rPr>
              <w:t>18</w:t>
            </w:r>
          </w:p>
        </w:tc>
        <w:tc>
          <w:tcPr>
            <w:tcW w:type="dxa" w:w="624"/>
          </w:tcPr>
          <w:p>
            <w:pPr>
              <w:spacing w:line="240" w:lineRule="auto"/>
              <w:jc w:val="center"/>
            </w:pPr>
            <w:r/>
            <w:r>
              <w:rPr>
                <w:sz w:val="17"/>
              </w:rPr>
              <w:t>40</w:t>
            </w:r>
          </w:p>
        </w:tc>
        <w:tc>
          <w:tcPr>
            <w:tcW w:type="dxa" w:w="624"/>
          </w:tcPr>
          <w:p>
            <w:pPr>
              <w:spacing w:line="240" w:lineRule="auto"/>
              <w:jc w:val="center"/>
            </w:pPr>
            <w:r/>
            <w:r>
              <w:rPr>
                <w:sz w:val="17"/>
              </w:rPr>
              <w:t>38</w:t>
            </w:r>
          </w:p>
        </w:tc>
        <w:tc>
          <w:tcPr>
            <w:tcW w:type="dxa" w:w="624"/>
          </w:tcPr>
          <w:p>
            <w:pPr>
              <w:spacing w:line="240" w:lineRule="auto"/>
              <w:jc w:val="center"/>
            </w:pPr>
            <w:r/>
            <w:r>
              <w:rPr>
                <w:sz w:val="17"/>
              </w:rPr>
              <w:t>4</w:t>
            </w:r>
          </w:p>
        </w:tc>
        <w:tc>
          <w:tcPr>
            <w:tcW w:type="dxa" w:w="680"/>
          </w:tcPr>
          <w:p>
            <w:pPr>
              <w:spacing w:line="240" w:lineRule="auto"/>
              <w:jc w:val="center"/>
            </w:pPr>
            <w:r/>
            <w:r>
              <w:rPr>
                <w:sz w:val="17"/>
              </w:rPr>
              <w:t>58</w:t>
            </w:r>
          </w:p>
        </w:tc>
        <w:tc>
          <w:tcPr>
            <w:tcW w:type="dxa" w:w="850"/>
          </w:tcPr>
          <w:p>
            <w:pPr>
              <w:spacing w:line="240" w:lineRule="auto"/>
              <w:jc w:val="center"/>
            </w:pPr>
            <w:r/>
            <w:r>
              <w:rPr>
                <w:sz w:val="17"/>
              </w:rPr>
              <w:t>59</w:t>
            </w:r>
          </w:p>
        </w:tc>
        <w:tc>
          <w:tcPr>
            <w:tcW w:type="dxa" w:w="794"/>
          </w:tcPr>
          <w:p>
            <w:pPr>
              <w:spacing w:line="240" w:lineRule="auto"/>
              <w:jc w:val="center"/>
            </w:pPr>
            <w:r/>
            <w:r>
              <w:rPr>
                <w:sz w:val="17"/>
              </w:rPr>
              <w:t>96</w:t>
            </w:r>
          </w:p>
        </w:tc>
        <w:tc>
          <w:tcPr>
            <w:tcW w:type="dxa" w:w="794"/>
          </w:tcPr>
          <w:p>
            <w:pPr>
              <w:spacing w:line="240" w:lineRule="auto"/>
              <w:jc w:val="center"/>
            </w:pPr>
            <w:r/>
            <w:r>
              <w:rPr>
                <w:sz w:val="17"/>
              </w:rPr>
              <w:t>34,5</w:t>
            </w:r>
          </w:p>
        </w:tc>
        <w:tc>
          <w:tcPr>
            <w:tcW w:type="dxa" w:w="794"/>
          </w:tcPr>
          <w:p>
            <w:pPr>
              <w:spacing w:line="240" w:lineRule="auto"/>
              <w:jc w:val="center"/>
            </w:pPr>
            <w:r/>
            <w:r>
              <w:rPr>
                <w:sz w:val="17"/>
              </w:rPr>
              <w:t>18,3</w:t>
            </w:r>
          </w:p>
        </w:tc>
        <w:tc>
          <w:tcPr>
            <w:tcW w:type="dxa" w:w="737"/>
          </w:tcPr>
          <w:p>
            <w:pPr>
              <w:spacing w:line="240" w:lineRule="auto"/>
              <w:jc w:val="center"/>
            </w:pPr>
            <w:r/>
            <w:r>
              <w:rPr>
                <w:sz w:val="17"/>
              </w:rPr>
              <w:t>0,51</w:t>
            </w:r>
          </w:p>
        </w:tc>
        <w:tc>
          <w:tcPr>
            <w:tcW w:type="dxa" w:w="1020"/>
          </w:tcPr>
          <w:p>
            <w:pPr>
              <w:spacing w:line="240" w:lineRule="auto"/>
              <w:jc w:val="center"/>
            </w:pPr>
            <w:r/>
            <w:r>
              <w:rPr>
                <w:sz w:val="17"/>
              </w:rPr>
              <w:t>-38</w:t>
            </w:r>
          </w:p>
        </w:tc>
      </w:tr>
      <w:tr>
        <w:tc>
          <w:tcPr>
            <w:tcW w:type="dxa" w:w="794"/>
          </w:tcPr>
          <w:p>
            <w:pPr>
              <w:spacing w:line="240" w:lineRule="auto"/>
            </w:pPr>
            <w:r/>
            <w:r>
              <w:rPr>
                <w:sz w:val="17"/>
              </w:rPr>
              <w:t>28</w:t>
            </w:r>
          </w:p>
        </w:tc>
        <w:tc>
          <w:tcPr>
            <w:tcW w:type="dxa" w:w="737"/>
          </w:tcPr>
          <w:p>
            <w:pPr>
              <w:spacing w:line="240" w:lineRule="auto"/>
              <w:jc w:val="center"/>
            </w:pPr>
            <w:r/>
            <w:r>
              <w:rPr>
                <w:sz w:val="17"/>
              </w:rPr>
              <w:t>25,0</w:t>
            </w:r>
          </w:p>
        </w:tc>
        <w:tc>
          <w:tcPr>
            <w:tcW w:type="dxa" w:w="680"/>
          </w:tcPr>
          <w:p>
            <w:pPr>
              <w:spacing w:line="240" w:lineRule="auto"/>
              <w:jc w:val="center"/>
            </w:pPr>
            <w:r/>
            <w:r>
              <w:rPr>
                <w:sz w:val="17"/>
              </w:rPr>
              <w:t>5</w:t>
            </w:r>
          </w:p>
        </w:tc>
        <w:tc>
          <w:tcPr>
            <w:tcW w:type="dxa" w:w="2381"/>
          </w:tcPr>
          <w:p>
            <w:pPr>
              <w:spacing w:line="240" w:lineRule="auto"/>
              <w:jc w:val="center"/>
            </w:pPr>
            <w:r/>
            <w:r>
              <w:rPr>
                <w:sz w:val="17"/>
              </w:rPr>
              <w:t>40,4 (38,1–42,7)</w:t>
            </w:r>
          </w:p>
        </w:tc>
        <w:tc>
          <w:tcPr>
            <w:tcW w:type="dxa" w:w="737"/>
          </w:tcPr>
          <w:p>
            <w:pPr>
              <w:spacing w:line="240" w:lineRule="auto"/>
              <w:jc w:val="center"/>
            </w:pPr>
            <w:r/>
            <w:r>
              <w:rPr>
                <w:sz w:val="17"/>
              </w:rPr>
              <w:t>29</w:t>
            </w:r>
          </w:p>
        </w:tc>
        <w:tc>
          <w:tcPr>
            <w:tcW w:type="dxa" w:w="624"/>
          </w:tcPr>
          <w:p>
            <w:pPr>
              <w:spacing w:line="240" w:lineRule="auto"/>
              <w:jc w:val="center"/>
            </w:pPr>
            <w:r/>
            <w:r>
              <w:rPr>
                <w:sz w:val="17"/>
              </w:rPr>
              <w:t>35</w:t>
            </w:r>
          </w:p>
        </w:tc>
        <w:tc>
          <w:tcPr>
            <w:tcW w:type="dxa" w:w="624"/>
          </w:tcPr>
          <w:p>
            <w:pPr>
              <w:spacing w:line="240" w:lineRule="auto"/>
              <w:jc w:val="center"/>
            </w:pPr>
            <w:r/>
            <w:r>
              <w:rPr>
                <w:sz w:val="17"/>
              </w:rPr>
              <w:t>31</w:t>
            </w:r>
          </w:p>
        </w:tc>
        <w:tc>
          <w:tcPr>
            <w:tcW w:type="dxa" w:w="624"/>
          </w:tcPr>
          <w:p>
            <w:pPr>
              <w:spacing w:line="240" w:lineRule="auto"/>
              <w:jc w:val="center"/>
            </w:pPr>
            <w:r/>
            <w:r>
              <w:rPr>
                <w:sz w:val="17"/>
              </w:rPr>
              <w:t>20</w:t>
            </w:r>
          </w:p>
        </w:tc>
        <w:tc>
          <w:tcPr>
            <w:tcW w:type="dxa" w:w="624"/>
          </w:tcPr>
          <w:p>
            <w:pPr>
              <w:spacing w:line="240" w:lineRule="auto"/>
              <w:jc w:val="center"/>
            </w:pPr>
            <w:r/>
            <w:r>
              <w:rPr>
                <w:sz w:val="17"/>
              </w:rPr>
              <w:t>14</w:t>
            </w:r>
          </w:p>
        </w:tc>
        <w:tc>
          <w:tcPr>
            <w:tcW w:type="dxa" w:w="680"/>
          </w:tcPr>
          <w:p>
            <w:pPr>
              <w:spacing w:line="240" w:lineRule="auto"/>
              <w:jc w:val="center"/>
            </w:pPr>
            <w:r/>
            <w:r>
              <w:rPr>
                <w:sz w:val="17"/>
              </w:rPr>
              <w:t>66</w:t>
            </w:r>
          </w:p>
        </w:tc>
        <w:tc>
          <w:tcPr>
            <w:tcW w:type="dxa" w:w="850"/>
          </w:tcPr>
          <w:p>
            <w:pPr>
              <w:spacing w:line="240" w:lineRule="auto"/>
              <w:jc w:val="center"/>
            </w:pPr>
            <w:r/>
            <w:r>
              <w:rPr>
                <w:sz w:val="17"/>
              </w:rPr>
              <w:t>81</w:t>
            </w:r>
          </w:p>
        </w:tc>
        <w:tc>
          <w:tcPr>
            <w:tcW w:type="dxa" w:w="794"/>
          </w:tcPr>
          <w:p>
            <w:pPr>
              <w:spacing w:line="240" w:lineRule="auto"/>
              <w:jc w:val="center"/>
            </w:pPr>
            <w:r/>
            <w:r>
              <w:rPr>
                <w:sz w:val="17"/>
              </w:rPr>
              <w:t>86</w:t>
            </w:r>
          </w:p>
        </w:tc>
        <w:tc>
          <w:tcPr>
            <w:tcW w:type="dxa" w:w="794"/>
          </w:tcPr>
          <w:p>
            <w:pPr>
              <w:spacing w:line="240" w:lineRule="auto"/>
              <w:jc w:val="center"/>
            </w:pPr>
            <w:r/>
            <w:r>
              <w:rPr>
                <w:sz w:val="17"/>
              </w:rPr>
              <w:t>42,8</w:t>
            </w:r>
          </w:p>
        </w:tc>
        <w:tc>
          <w:tcPr>
            <w:tcW w:type="dxa" w:w="794"/>
          </w:tcPr>
          <w:p>
            <w:pPr>
              <w:spacing w:line="240" w:lineRule="auto"/>
              <w:jc w:val="center"/>
            </w:pPr>
            <w:r/>
            <w:r>
              <w:rPr>
                <w:sz w:val="17"/>
              </w:rPr>
              <w:t>25,1</w:t>
            </w:r>
          </w:p>
        </w:tc>
        <w:tc>
          <w:tcPr>
            <w:tcW w:type="dxa" w:w="737"/>
          </w:tcPr>
          <w:p>
            <w:pPr>
              <w:spacing w:line="240" w:lineRule="auto"/>
              <w:jc w:val="center"/>
            </w:pPr>
            <w:r/>
            <w:r>
              <w:rPr>
                <w:sz w:val="17"/>
              </w:rPr>
              <w:t>0,59</w:t>
            </w:r>
          </w:p>
        </w:tc>
        <w:tc>
          <w:tcPr>
            <w:tcW w:type="dxa" w:w="1020"/>
          </w:tcPr>
          <w:p>
            <w:pPr>
              <w:spacing w:line="240" w:lineRule="auto"/>
              <w:jc w:val="center"/>
            </w:pPr>
            <w:r/>
            <w:r>
              <w:rPr>
                <w:sz w:val="17"/>
              </w:rPr>
              <w:t>-19</w:t>
            </w:r>
          </w:p>
        </w:tc>
      </w:tr>
      <w:tr>
        <w:tc>
          <w:tcPr>
            <w:tcW w:type="dxa" w:w="794"/>
          </w:tcPr>
          <w:p>
            <w:pPr>
              <w:spacing w:line="240" w:lineRule="auto"/>
            </w:pPr>
            <w:r/>
            <w:r>
              <w:rPr>
                <w:sz w:val="17"/>
              </w:rPr>
              <w:t>29</w:t>
            </w:r>
          </w:p>
        </w:tc>
        <w:tc>
          <w:tcPr>
            <w:tcW w:type="dxa" w:w="737"/>
          </w:tcPr>
          <w:p>
            <w:pPr>
              <w:spacing w:line="240" w:lineRule="auto"/>
              <w:jc w:val="center"/>
            </w:pPr>
            <w:r/>
            <w:r>
              <w:rPr>
                <w:sz w:val="17"/>
              </w:rPr>
              <w:t>25,0</w:t>
            </w:r>
          </w:p>
        </w:tc>
        <w:tc>
          <w:tcPr>
            <w:tcW w:type="dxa" w:w="680"/>
          </w:tcPr>
          <w:p>
            <w:pPr>
              <w:spacing w:line="240" w:lineRule="auto"/>
              <w:jc w:val="center"/>
            </w:pPr>
            <w:r/>
            <w:r>
              <w:rPr>
                <w:sz w:val="17"/>
              </w:rPr>
              <w:t>4</w:t>
            </w:r>
          </w:p>
        </w:tc>
        <w:tc>
          <w:tcPr>
            <w:tcW w:type="dxa" w:w="2381"/>
          </w:tcPr>
          <w:p>
            <w:pPr>
              <w:spacing w:line="240" w:lineRule="auto"/>
              <w:jc w:val="center"/>
            </w:pPr>
            <w:r/>
            <w:r>
              <w:rPr>
                <w:sz w:val="17"/>
              </w:rPr>
              <w:t>39,1 (35,2–42,9)</w:t>
            </w:r>
          </w:p>
        </w:tc>
        <w:tc>
          <w:tcPr>
            <w:tcW w:type="dxa" w:w="737"/>
          </w:tcPr>
          <w:p>
            <w:pPr>
              <w:spacing w:line="240" w:lineRule="auto"/>
              <w:jc w:val="center"/>
            </w:pPr>
            <w:r/>
            <w:r>
              <w:rPr>
                <w:sz w:val="17"/>
              </w:rPr>
              <w:t>28</w:t>
            </w:r>
          </w:p>
        </w:tc>
        <w:tc>
          <w:tcPr>
            <w:tcW w:type="dxa" w:w="624"/>
          </w:tcPr>
          <w:p>
            <w:pPr>
              <w:spacing w:line="240" w:lineRule="auto"/>
              <w:jc w:val="center"/>
            </w:pPr>
            <w:r/>
            <w:r>
              <w:rPr>
                <w:sz w:val="17"/>
              </w:rPr>
              <w:t>9</w:t>
            </w:r>
          </w:p>
        </w:tc>
        <w:tc>
          <w:tcPr>
            <w:tcW w:type="dxa" w:w="624"/>
          </w:tcPr>
          <w:p>
            <w:pPr>
              <w:spacing w:line="240" w:lineRule="auto"/>
              <w:jc w:val="center"/>
            </w:pPr>
            <w:r/>
            <w:r>
              <w:rPr>
                <w:sz w:val="17"/>
              </w:rPr>
              <w:t>33</w:t>
            </w:r>
          </w:p>
        </w:tc>
        <w:tc>
          <w:tcPr>
            <w:tcW w:type="dxa" w:w="624"/>
          </w:tcPr>
          <w:p>
            <w:pPr>
              <w:spacing w:line="240" w:lineRule="auto"/>
              <w:jc w:val="center"/>
            </w:pPr>
            <w:r/>
            <w:r>
              <w:rPr>
                <w:sz w:val="17"/>
              </w:rPr>
              <w:t>38</w:t>
            </w:r>
          </w:p>
        </w:tc>
        <w:tc>
          <w:tcPr>
            <w:tcW w:type="dxa" w:w="624"/>
          </w:tcPr>
          <w:p>
            <w:pPr>
              <w:spacing w:line="240" w:lineRule="auto"/>
              <w:jc w:val="center"/>
            </w:pPr>
            <w:r/>
            <w:r>
              <w:rPr>
                <w:sz w:val="17"/>
              </w:rPr>
              <w:t>20</w:t>
            </w:r>
          </w:p>
        </w:tc>
        <w:tc>
          <w:tcPr>
            <w:tcW w:type="dxa" w:w="680"/>
          </w:tcPr>
          <w:p>
            <w:pPr>
              <w:spacing w:line="240" w:lineRule="auto"/>
              <w:jc w:val="center"/>
            </w:pPr>
            <w:r/>
            <w:r>
              <w:rPr>
                <w:sz w:val="17"/>
              </w:rPr>
              <w:t>42</w:t>
            </w:r>
          </w:p>
        </w:tc>
        <w:tc>
          <w:tcPr>
            <w:tcW w:type="dxa" w:w="850"/>
          </w:tcPr>
          <w:p>
            <w:pPr>
              <w:spacing w:line="240" w:lineRule="auto"/>
              <w:jc w:val="center"/>
            </w:pPr>
            <w:r/>
            <w:r>
              <w:rPr>
                <w:sz w:val="17"/>
              </w:rPr>
              <w:t>20</w:t>
            </w:r>
          </w:p>
        </w:tc>
        <w:tc>
          <w:tcPr>
            <w:tcW w:type="dxa" w:w="794"/>
          </w:tcPr>
          <w:p>
            <w:pPr>
              <w:spacing w:line="240" w:lineRule="auto"/>
              <w:jc w:val="center"/>
            </w:pPr>
            <w:r/>
            <w:r>
              <w:rPr>
                <w:sz w:val="17"/>
              </w:rPr>
              <w:t>80</w:t>
            </w:r>
          </w:p>
        </w:tc>
        <w:tc>
          <w:tcPr>
            <w:tcW w:type="dxa" w:w="794"/>
          </w:tcPr>
          <w:p>
            <w:pPr>
              <w:spacing w:line="240" w:lineRule="auto"/>
              <w:jc w:val="center"/>
            </w:pPr>
            <w:r/>
            <w:r>
              <w:rPr>
                <w:sz w:val="17"/>
              </w:rPr>
              <w:t>35,2</w:t>
            </w:r>
          </w:p>
        </w:tc>
        <w:tc>
          <w:tcPr>
            <w:tcW w:type="dxa" w:w="794"/>
          </w:tcPr>
          <w:p>
            <w:pPr>
              <w:spacing w:line="240" w:lineRule="auto"/>
              <w:jc w:val="center"/>
            </w:pPr>
            <w:r/>
            <w:r>
              <w:rPr>
                <w:sz w:val="17"/>
              </w:rPr>
              <w:t>15,8</w:t>
            </w:r>
          </w:p>
        </w:tc>
        <w:tc>
          <w:tcPr>
            <w:tcW w:type="dxa" w:w="737"/>
          </w:tcPr>
          <w:p>
            <w:pPr>
              <w:spacing w:line="240" w:lineRule="auto"/>
              <w:jc w:val="center"/>
            </w:pPr>
            <w:r/>
            <w:r>
              <w:rPr>
                <w:sz w:val="17"/>
              </w:rPr>
              <w:t>0,43</w:t>
            </w:r>
          </w:p>
        </w:tc>
        <w:tc>
          <w:tcPr>
            <w:tcW w:type="dxa" w:w="1020"/>
          </w:tcPr>
          <w:p>
            <w:pPr>
              <w:spacing w:line="240" w:lineRule="auto"/>
              <w:jc w:val="center"/>
            </w:pPr>
            <w:r/>
            <w:r>
              <w:rPr>
                <w:sz w:val="17"/>
              </w:rPr>
              <w:t>-48</w:t>
            </w:r>
          </w:p>
        </w:tc>
      </w:tr>
      <w:tr>
        <w:tc>
          <w:tcPr>
            <w:tcW w:type="dxa" w:w="794"/>
          </w:tcPr>
          <w:p>
            <w:pPr>
              <w:spacing w:line="240" w:lineRule="auto"/>
            </w:pPr>
            <w:r/>
            <w:r>
              <w:rPr>
                <w:sz w:val="17"/>
              </w:rPr>
              <w:t>30</w:t>
            </w:r>
          </w:p>
        </w:tc>
        <w:tc>
          <w:tcPr>
            <w:tcW w:type="dxa" w:w="737"/>
          </w:tcPr>
          <w:p>
            <w:pPr>
              <w:spacing w:line="240" w:lineRule="auto"/>
              <w:jc w:val="center"/>
            </w:pPr>
            <w:r/>
            <w:r>
              <w:rPr>
                <w:sz w:val="17"/>
              </w:rPr>
              <w:t>25,0</w:t>
            </w:r>
          </w:p>
        </w:tc>
        <w:tc>
          <w:tcPr>
            <w:tcW w:type="dxa" w:w="680"/>
          </w:tcPr>
          <w:p>
            <w:pPr>
              <w:spacing w:line="240" w:lineRule="auto"/>
              <w:jc w:val="center"/>
            </w:pPr>
            <w:r/>
            <w:r>
              <w:rPr>
                <w:sz w:val="17"/>
              </w:rPr>
              <w:t>7</w:t>
            </w:r>
          </w:p>
        </w:tc>
        <w:tc>
          <w:tcPr>
            <w:tcW w:type="dxa" w:w="2381"/>
          </w:tcPr>
          <w:p>
            <w:pPr>
              <w:spacing w:line="240" w:lineRule="auto"/>
              <w:jc w:val="center"/>
            </w:pPr>
            <w:r/>
            <w:r>
              <w:rPr>
                <w:sz w:val="17"/>
              </w:rPr>
              <w:t>16,0 (14,2–17,8)</w:t>
            </w:r>
          </w:p>
        </w:tc>
        <w:tc>
          <w:tcPr>
            <w:tcW w:type="dxa" w:w="737"/>
          </w:tcPr>
          <w:p>
            <w:pPr>
              <w:spacing w:line="240" w:lineRule="auto"/>
              <w:jc w:val="center"/>
            </w:pPr>
            <w:r/>
            <w:r>
              <w:rPr>
                <w:sz w:val="17"/>
              </w:rPr>
              <w:t>5</w:t>
            </w:r>
          </w:p>
        </w:tc>
        <w:tc>
          <w:tcPr>
            <w:tcW w:type="dxa" w:w="624"/>
          </w:tcPr>
          <w:p>
            <w:pPr>
              <w:spacing w:line="240" w:lineRule="auto"/>
              <w:jc w:val="center"/>
            </w:pPr>
            <w:r/>
            <w:r>
              <w:rPr>
                <w:sz w:val="17"/>
              </w:rPr>
              <w:t>12</w:t>
            </w:r>
          </w:p>
        </w:tc>
        <w:tc>
          <w:tcPr>
            <w:tcW w:type="dxa" w:w="624"/>
          </w:tcPr>
          <w:p>
            <w:pPr>
              <w:spacing w:line="240" w:lineRule="auto"/>
              <w:jc w:val="center"/>
            </w:pPr>
            <w:r/>
            <w:r>
              <w:rPr>
                <w:sz w:val="17"/>
              </w:rPr>
              <w:t>40</w:t>
            </w:r>
          </w:p>
        </w:tc>
        <w:tc>
          <w:tcPr>
            <w:tcW w:type="dxa" w:w="624"/>
          </w:tcPr>
          <w:p>
            <w:pPr>
              <w:spacing w:line="240" w:lineRule="auto"/>
              <w:jc w:val="center"/>
            </w:pPr>
            <w:r/>
            <w:r>
              <w:rPr>
                <w:sz w:val="17"/>
              </w:rPr>
              <w:t>10</w:t>
            </w:r>
          </w:p>
        </w:tc>
        <w:tc>
          <w:tcPr>
            <w:tcW w:type="dxa" w:w="624"/>
          </w:tcPr>
          <w:p>
            <w:pPr>
              <w:spacing w:line="240" w:lineRule="auto"/>
              <w:jc w:val="center"/>
            </w:pPr>
            <w:r/>
            <w:r>
              <w:rPr>
                <w:sz w:val="17"/>
              </w:rPr>
              <w:t>39</w:t>
            </w:r>
          </w:p>
        </w:tc>
        <w:tc>
          <w:tcPr>
            <w:tcW w:type="dxa" w:w="680"/>
          </w:tcPr>
          <w:p>
            <w:pPr>
              <w:spacing w:line="240" w:lineRule="auto"/>
              <w:jc w:val="center"/>
            </w:pPr>
            <w:r/>
            <w:r>
              <w:rPr>
                <w:sz w:val="17"/>
              </w:rPr>
              <w:t>51</w:t>
            </w:r>
          </w:p>
        </w:tc>
        <w:tc>
          <w:tcPr>
            <w:tcW w:type="dxa" w:w="850"/>
          </w:tcPr>
          <w:p>
            <w:pPr>
              <w:spacing w:line="240" w:lineRule="auto"/>
              <w:jc w:val="center"/>
            </w:pPr>
            <w:r/>
            <w:r>
              <w:rPr>
                <w:sz w:val="17"/>
              </w:rPr>
              <w:t>41</w:t>
            </w:r>
          </w:p>
        </w:tc>
        <w:tc>
          <w:tcPr>
            <w:tcW w:type="dxa" w:w="794"/>
          </w:tcPr>
          <w:p>
            <w:pPr>
              <w:spacing w:line="240" w:lineRule="auto"/>
              <w:jc w:val="center"/>
            </w:pPr>
            <w:r/>
            <w:r>
              <w:rPr>
                <w:sz w:val="17"/>
              </w:rPr>
              <w:t>61</w:t>
            </w:r>
          </w:p>
        </w:tc>
        <w:tc>
          <w:tcPr>
            <w:tcW w:type="dxa" w:w="794"/>
          </w:tcPr>
          <w:p>
            <w:pPr>
              <w:spacing w:line="240" w:lineRule="auto"/>
              <w:jc w:val="center"/>
            </w:pPr>
            <w:r/>
            <w:r>
              <w:rPr>
                <w:sz w:val="17"/>
              </w:rPr>
              <w:t>45,7</w:t>
            </w:r>
          </w:p>
        </w:tc>
        <w:tc>
          <w:tcPr>
            <w:tcW w:type="dxa" w:w="794"/>
          </w:tcPr>
          <w:p>
            <w:pPr>
              <w:spacing w:line="240" w:lineRule="auto"/>
              <w:jc w:val="center"/>
            </w:pPr>
            <w:r/>
            <w:r>
              <w:rPr>
                <w:sz w:val="17"/>
              </w:rPr>
              <w:t>18,4</w:t>
            </w:r>
          </w:p>
        </w:tc>
        <w:tc>
          <w:tcPr>
            <w:tcW w:type="dxa" w:w="737"/>
          </w:tcPr>
          <w:p>
            <w:pPr>
              <w:spacing w:line="240" w:lineRule="auto"/>
              <w:jc w:val="center"/>
            </w:pPr>
            <w:r/>
            <w:r>
              <w:rPr>
                <w:sz w:val="17"/>
              </w:rPr>
              <w:t>0,42</w:t>
            </w:r>
          </w:p>
        </w:tc>
        <w:tc>
          <w:tcPr>
            <w:tcW w:type="dxa" w:w="1020"/>
          </w:tcPr>
          <w:p>
            <w:pPr>
              <w:spacing w:line="240" w:lineRule="auto"/>
              <w:jc w:val="center"/>
            </w:pPr>
            <w:r/>
            <w:r>
              <w:rPr>
                <w:sz w:val="17"/>
              </w:rPr>
              <w:t>-46</w:t>
            </w:r>
          </w:p>
        </w:tc>
      </w:tr>
      <w:tr>
        <w:tc>
          <w:tcPr>
            <w:tcW w:type="dxa" w:w="794"/>
          </w:tcPr>
          <w:p>
            <w:pPr>
              <w:spacing w:line="240" w:lineRule="auto"/>
            </w:pPr>
            <w:r/>
            <w:r>
              <w:rPr>
                <w:sz w:val="17"/>
              </w:rPr>
              <w:t>31</w:t>
            </w:r>
          </w:p>
        </w:tc>
        <w:tc>
          <w:tcPr>
            <w:tcW w:type="dxa" w:w="737"/>
          </w:tcPr>
          <w:p>
            <w:pPr>
              <w:spacing w:line="240" w:lineRule="auto"/>
              <w:jc w:val="center"/>
            </w:pPr>
            <w:r/>
            <w:r>
              <w:rPr>
                <w:sz w:val="17"/>
              </w:rPr>
              <w:t>25,0</w:t>
            </w:r>
          </w:p>
        </w:tc>
        <w:tc>
          <w:tcPr>
            <w:tcW w:type="dxa" w:w="680"/>
          </w:tcPr>
          <w:p>
            <w:pPr>
              <w:spacing w:line="240" w:lineRule="auto"/>
              <w:jc w:val="center"/>
            </w:pPr>
            <w:r/>
            <w:r>
              <w:rPr>
                <w:sz w:val="17"/>
              </w:rPr>
              <w:t>2</w:t>
            </w:r>
          </w:p>
        </w:tc>
        <w:tc>
          <w:tcPr>
            <w:tcW w:type="dxa" w:w="2381"/>
          </w:tcPr>
          <w:p>
            <w:pPr>
              <w:spacing w:line="240" w:lineRule="auto"/>
              <w:jc w:val="center"/>
            </w:pPr>
            <w:r/>
            <w:r>
              <w:rPr>
                <w:sz w:val="17"/>
              </w:rPr>
              <w:t>103,2 (102,5–103,9)</w:t>
            </w:r>
          </w:p>
        </w:tc>
        <w:tc>
          <w:tcPr>
            <w:tcW w:type="dxa" w:w="737"/>
          </w:tcPr>
          <w:p>
            <w:pPr>
              <w:spacing w:line="240" w:lineRule="auto"/>
              <w:jc w:val="center"/>
            </w:pPr>
            <w:r/>
            <w:r>
              <w:rPr>
                <w:sz w:val="17"/>
              </w:rPr>
              <w:t>71</w:t>
            </w:r>
          </w:p>
        </w:tc>
        <w:tc>
          <w:tcPr>
            <w:tcW w:type="dxa" w:w="624"/>
          </w:tcPr>
          <w:p>
            <w:pPr>
              <w:spacing w:line="240" w:lineRule="auto"/>
              <w:jc w:val="center"/>
            </w:pPr>
            <w:r/>
            <w:r>
              <w:rPr>
                <w:sz w:val="17"/>
              </w:rPr>
              <w:t>1</w:t>
            </w:r>
          </w:p>
        </w:tc>
        <w:tc>
          <w:tcPr>
            <w:tcW w:type="dxa" w:w="624"/>
          </w:tcPr>
          <w:p>
            <w:pPr>
              <w:spacing w:line="240" w:lineRule="auto"/>
              <w:jc w:val="center"/>
            </w:pPr>
            <w:r/>
            <w:r>
              <w:rPr>
                <w:sz w:val="17"/>
              </w:rPr>
              <w:t>23</w:t>
            </w:r>
          </w:p>
        </w:tc>
        <w:tc>
          <w:tcPr>
            <w:tcW w:type="dxa" w:w="624"/>
          </w:tcPr>
          <w:p>
            <w:pPr>
              <w:spacing w:line="240" w:lineRule="auto"/>
              <w:jc w:val="center"/>
            </w:pPr>
            <w:r/>
            <w:r>
              <w:rPr>
                <w:sz w:val="17"/>
              </w:rPr>
              <w:t>52</w:t>
            </w:r>
          </w:p>
        </w:tc>
        <w:tc>
          <w:tcPr>
            <w:tcW w:type="dxa" w:w="624"/>
          </w:tcPr>
          <w:p>
            <w:pPr>
              <w:spacing w:line="240" w:lineRule="auto"/>
              <w:jc w:val="center"/>
            </w:pPr>
            <w:r/>
            <w:r>
              <w:rPr>
                <w:sz w:val="17"/>
              </w:rPr>
              <w:t>25</w:t>
            </w:r>
          </w:p>
        </w:tc>
        <w:tc>
          <w:tcPr>
            <w:tcW w:type="dxa" w:w="680"/>
          </w:tcPr>
          <w:p>
            <w:pPr>
              <w:spacing w:line="240" w:lineRule="auto"/>
              <w:jc w:val="center"/>
            </w:pPr>
            <w:r/>
            <w:r>
              <w:rPr>
                <w:sz w:val="17"/>
              </w:rPr>
              <w:t>23</w:t>
            </w:r>
          </w:p>
        </w:tc>
        <w:tc>
          <w:tcPr>
            <w:tcW w:type="dxa" w:w="850"/>
          </w:tcPr>
          <w:p>
            <w:pPr>
              <w:spacing w:line="240" w:lineRule="auto"/>
              <w:jc w:val="center"/>
            </w:pPr>
            <w:r/>
            <w:r>
              <w:rPr>
                <w:sz w:val="17"/>
              </w:rPr>
              <w:t>&lt;2,5</w:t>
            </w:r>
          </w:p>
        </w:tc>
        <w:tc>
          <w:tcPr>
            <w:tcW w:type="dxa" w:w="794"/>
          </w:tcPr>
          <w:p>
            <w:pPr>
              <w:spacing w:line="240" w:lineRule="auto"/>
              <w:jc w:val="center"/>
            </w:pPr>
            <w:r/>
            <w:r>
              <w:rPr>
                <w:sz w:val="17"/>
              </w:rPr>
              <w:t>75</w:t>
            </w:r>
          </w:p>
        </w:tc>
        <w:tc>
          <w:tcPr>
            <w:tcW w:type="dxa" w:w="794"/>
          </w:tcPr>
          <w:p>
            <w:pPr>
              <w:spacing w:line="240" w:lineRule="auto"/>
              <w:jc w:val="center"/>
            </w:pPr>
            <w:r/>
            <w:r>
              <w:rPr>
                <w:sz w:val="17"/>
              </w:rPr>
              <w:t>20,8</w:t>
            </w:r>
          </w:p>
        </w:tc>
        <w:tc>
          <w:tcPr>
            <w:tcW w:type="dxa" w:w="794"/>
          </w:tcPr>
          <w:p>
            <w:pPr>
              <w:spacing w:line="240" w:lineRule="auto"/>
              <w:jc w:val="center"/>
            </w:pPr>
            <w:r/>
            <w:r>
              <w:rPr>
                <w:sz w:val="17"/>
              </w:rPr>
              <w:t>10,6</w:t>
            </w:r>
          </w:p>
        </w:tc>
        <w:tc>
          <w:tcPr>
            <w:tcW w:type="dxa" w:w="737"/>
          </w:tcPr>
          <w:p>
            <w:pPr>
              <w:spacing w:line="240" w:lineRule="auto"/>
              <w:jc w:val="center"/>
            </w:pPr>
            <w:r/>
            <w:r>
              <w:rPr>
                <w:sz w:val="17"/>
              </w:rPr>
              <w:t>0,46</w:t>
            </w:r>
          </w:p>
        </w:tc>
        <w:tc>
          <w:tcPr>
            <w:tcW w:type="dxa" w:w="1020"/>
          </w:tcPr>
          <w:p>
            <w:pPr>
              <w:spacing w:line="240" w:lineRule="auto"/>
              <w:jc w:val="center"/>
            </w:pPr>
            <w:r/>
            <w:r>
              <w:rPr>
                <w:sz w:val="17"/>
              </w:rPr>
              <w:t>-31</w:t>
            </w:r>
          </w:p>
        </w:tc>
      </w:tr>
      <w:tr>
        <w:tc>
          <w:tcPr>
            <w:tcW w:type="dxa" w:w="794"/>
          </w:tcPr>
          <w:p>
            <w:pPr>
              <w:spacing w:line="240" w:lineRule="auto"/>
            </w:pPr>
            <w:r/>
            <w:r>
              <w:rPr>
                <w:sz w:val="17"/>
              </w:rPr>
              <w:t>32</w:t>
            </w:r>
          </w:p>
        </w:tc>
        <w:tc>
          <w:tcPr>
            <w:tcW w:type="dxa" w:w="737"/>
          </w:tcPr>
          <w:p>
            <w:pPr>
              <w:spacing w:line="240" w:lineRule="auto"/>
              <w:jc w:val="center"/>
            </w:pPr>
            <w:r/>
            <w:r>
              <w:rPr>
                <w:sz w:val="17"/>
              </w:rPr>
              <w:t>25,0</w:t>
            </w:r>
          </w:p>
        </w:tc>
        <w:tc>
          <w:tcPr>
            <w:tcW w:type="dxa" w:w="680"/>
          </w:tcPr>
          <w:p>
            <w:pPr>
              <w:spacing w:line="240" w:lineRule="auto"/>
              <w:jc w:val="center"/>
            </w:pPr>
            <w:r/>
            <w:r>
              <w:rPr>
                <w:sz w:val="17"/>
              </w:rPr>
              <w:t>1</w:t>
            </w:r>
          </w:p>
        </w:tc>
        <w:tc>
          <w:tcPr>
            <w:tcW w:type="dxa" w:w="2381"/>
          </w:tcPr>
          <w:p>
            <w:pPr>
              <w:spacing w:line="240" w:lineRule="auto"/>
              <w:jc w:val="center"/>
            </w:pPr>
            <w:r/>
            <w:r>
              <w:rPr>
                <w:sz w:val="17"/>
              </w:rPr>
              <w:t>65,8</w:t>
            </w:r>
          </w:p>
        </w:tc>
        <w:tc>
          <w:tcPr>
            <w:tcW w:type="dxa" w:w="737"/>
          </w:tcPr>
          <w:p>
            <w:pPr>
              <w:spacing w:line="240" w:lineRule="auto"/>
              <w:jc w:val="center"/>
            </w:pPr>
            <w:r/>
            <w:r>
              <w:rPr>
                <w:sz w:val="17"/>
              </w:rPr>
              <w:t>50</w:t>
            </w:r>
          </w:p>
        </w:tc>
        <w:tc>
          <w:tcPr>
            <w:tcW w:type="dxa" w:w="624"/>
          </w:tcPr>
          <w:p>
            <w:pPr>
              <w:spacing w:line="240" w:lineRule="auto"/>
              <w:jc w:val="center"/>
            </w:pPr>
            <w:r/>
            <w:r>
              <w:rPr>
                <w:sz w:val="17"/>
              </w:rPr>
              <w:t>26</w:t>
            </w:r>
          </w:p>
        </w:tc>
        <w:tc>
          <w:tcPr>
            <w:tcW w:type="dxa" w:w="624"/>
          </w:tcPr>
          <w:p>
            <w:pPr>
              <w:spacing w:line="240" w:lineRule="auto"/>
              <w:jc w:val="center"/>
            </w:pPr>
            <w:r/>
            <w:r>
              <w:rPr>
                <w:sz w:val="17"/>
              </w:rPr>
              <w:t>47</w:t>
            </w:r>
          </w:p>
        </w:tc>
        <w:tc>
          <w:tcPr>
            <w:tcW w:type="dxa" w:w="624"/>
          </w:tcPr>
          <w:p>
            <w:pPr>
              <w:spacing w:line="240" w:lineRule="auto"/>
              <w:jc w:val="center"/>
            </w:pPr>
            <w:r/>
            <w:r>
              <w:rPr>
                <w:sz w:val="17"/>
              </w:rPr>
              <w:t>25</w:t>
            </w:r>
          </w:p>
        </w:tc>
        <w:tc>
          <w:tcPr>
            <w:tcW w:type="dxa" w:w="624"/>
          </w:tcPr>
          <w:p>
            <w:pPr>
              <w:spacing w:line="240" w:lineRule="auto"/>
              <w:jc w:val="center"/>
            </w:pPr>
            <w:r/>
            <w:r>
              <w:rPr>
                <w:sz w:val="17"/>
              </w:rPr>
              <w:t>2</w:t>
            </w:r>
          </w:p>
        </w:tc>
        <w:tc>
          <w:tcPr>
            <w:tcW w:type="dxa" w:w="680"/>
          </w:tcPr>
          <w:p>
            <w:pPr>
              <w:spacing w:line="240" w:lineRule="auto"/>
              <w:jc w:val="center"/>
            </w:pPr>
            <w:r/>
            <w:r>
              <w:rPr>
                <w:sz w:val="17"/>
              </w:rPr>
              <w:t>73</w:t>
            </w:r>
          </w:p>
        </w:tc>
        <w:tc>
          <w:tcPr>
            <w:tcW w:type="dxa" w:w="850"/>
          </w:tcPr>
          <w:p>
            <w:pPr>
              <w:spacing w:line="240" w:lineRule="auto"/>
              <w:jc w:val="center"/>
            </w:pPr>
            <w:r/>
            <w:r>
              <w:rPr>
                <w:sz w:val="17"/>
              </w:rPr>
              <w:t>92</w:t>
            </w:r>
          </w:p>
        </w:tc>
        <w:tc>
          <w:tcPr>
            <w:tcW w:type="dxa" w:w="794"/>
          </w:tcPr>
          <w:p>
            <w:pPr>
              <w:spacing w:line="240" w:lineRule="auto"/>
              <w:jc w:val="center"/>
            </w:pPr>
            <w:r/>
            <w:r>
              <w:rPr>
                <w:sz w:val="17"/>
              </w:rPr>
              <w:t>98</w:t>
            </w:r>
          </w:p>
        </w:tc>
        <w:tc>
          <w:tcPr>
            <w:tcW w:type="dxa" w:w="794"/>
          </w:tcPr>
          <w:p>
            <w:pPr>
              <w:spacing w:line="240" w:lineRule="auto"/>
              <w:jc w:val="center"/>
            </w:pPr>
            <w:r/>
            <w:r>
              <w:rPr>
                <w:sz w:val="17"/>
              </w:rPr>
              <w:t>50,0</w:t>
            </w:r>
          </w:p>
        </w:tc>
        <w:tc>
          <w:tcPr>
            <w:tcW w:type="dxa" w:w="794"/>
          </w:tcPr>
          <w:p>
            <w:pPr>
              <w:spacing w:line="240" w:lineRule="auto"/>
              <w:jc w:val="center"/>
            </w:pPr>
            <w:r/>
            <w:r>
              <w:rPr>
                <w:sz w:val="17"/>
              </w:rPr>
              <w:t>21,1</w:t>
            </w:r>
          </w:p>
        </w:tc>
        <w:tc>
          <w:tcPr>
            <w:tcW w:type="dxa" w:w="737"/>
          </w:tcPr>
          <w:p>
            <w:pPr>
              <w:spacing w:line="240" w:lineRule="auto"/>
              <w:jc w:val="center"/>
            </w:pPr>
            <w:r/>
            <w:r>
              <w:rPr>
                <w:sz w:val="17"/>
              </w:rPr>
              <w:t>0,42</w:t>
            </w:r>
          </w:p>
        </w:tc>
        <w:tc>
          <w:tcPr>
            <w:tcW w:type="dxa" w:w="1020"/>
          </w:tcPr>
          <w:p>
            <w:pPr>
              <w:spacing w:line="240" w:lineRule="auto"/>
              <w:jc w:val="center"/>
            </w:pPr>
            <w:r/>
            <w:r>
              <w:rPr>
                <w:sz w:val="17"/>
              </w:rPr>
              <w:t>-22</w:t>
            </w:r>
          </w:p>
        </w:tc>
      </w:tr>
      <w:tr>
        <w:tc>
          <w:tcPr>
            <w:tcW w:type="dxa" w:w="794"/>
          </w:tcPr>
          <w:p>
            <w:pPr>
              <w:spacing w:line="240" w:lineRule="auto"/>
            </w:pPr>
            <w:r/>
            <w:r>
              <w:rPr>
                <w:sz w:val="17"/>
              </w:rPr>
              <w:t>33</w:t>
            </w:r>
          </w:p>
        </w:tc>
        <w:tc>
          <w:tcPr>
            <w:tcW w:type="dxa" w:w="737"/>
          </w:tcPr>
          <w:p>
            <w:pPr>
              <w:spacing w:line="240" w:lineRule="auto"/>
              <w:jc w:val="center"/>
            </w:pPr>
            <w:r/>
            <w:r>
              <w:rPr>
                <w:sz w:val="17"/>
              </w:rPr>
              <w:t>25,0</w:t>
            </w:r>
          </w:p>
        </w:tc>
        <w:tc>
          <w:tcPr>
            <w:tcW w:type="dxa" w:w="680"/>
          </w:tcPr>
          <w:p>
            <w:pPr>
              <w:spacing w:line="240" w:lineRule="auto"/>
              <w:jc w:val="center"/>
            </w:pPr>
            <w:r/>
            <w:r>
              <w:rPr>
                <w:sz w:val="17"/>
              </w:rPr>
              <w:t>5</w:t>
            </w:r>
          </w:p>
        </w:tc>
        <w:tc>
          <w:tcPr>
            <w:tcW w:type="dxa" w:w="2381"/>
          </w:tcPr>
          <w:p>
            <w:pPr>
              <w:spacing w:line="240" w:lineRule="auto"/>
              <w:jc w:val="center"/>
            </w:pPr>
            <w:r/>
            <w:r>
              <w:rPr>
                <w:sz w:val="17"/>
              </w:rPr>
              <w:t>49,7 (41,3–58,1)</w:t>
            </w:r>
          </w:p>
        </w:tc>
        <w:tc>
          <w:tcPr>
            <w:tcW w:type="dxa" w:w="737"/>
          </w:tcPr>
          <w:p>
            <w:pPr>
              <w:spacing w:line="240" w:lineRule="auto"/>
              <w:jc w:val="center"/>
            </w:pPr>
            <w:r/>
            <w:r>
              <w:rPr>
                <w:sz w:val="17"/>
              </w:rPr>
              <w:t>36</w:t>
            </w:r>
          </w:p>
        </w:tc>
        <w:tc>
          <w:tcPr>
            <w:tcW w:type="dxa" w:w="624"/>
          </w:tcPr>
          <w:p>
            <w:pPr>
              <w:spacing w:line="240" w:lineRule="auto"/>
              <w:jc w:val="center"/>
            </w:pPr>
            <w:r/>
            <w:r>
              <w:rPr>
                <w:sz w:val="17"/>
              </w:rPr>
              <w:t>39</w:t>
            </w:r>
          </w:p>
        </w:tc>
        <w:tc>
          <w:tcPr>
            <w:tcW w:type="dxa" w:w="624"/>
          </w:tcPr>
          <w:p>
            <w:pPr>
              <w:spacing w:line="240" w:lineRule="auto"/>
              <w:jc w:val="center"/>
            </w:pPr>
            <w:r/>
            <w:r>
              <w:rPr>
                <w:sz w:val="17"/>
              </w:rPr>
              <w:t>15</w:t>
            </w:r>
          </w:p>
        </w:tc>
        <w:tc>
          <w:tcPr>
            <w:tcW w:type="dxa" w:w="624"/>
          </w:tcPr>
          <w:p>
            <w:pPr>
              <w:spacing w:line="240" w:lineRule="auto"/>
              <w:jc w:val="center"/>
            </w:pPr>
            <w:r/>
            <w:r>
              <w:rPr>
                <w:sz w:val="17"/>
              </w:rPr>
              <w:t>36</w:t>
            </w:r>
          </w:p>
        </w:tc>
        <w:tc>
          <w:tcPr>
            <w:tcW w:type="dxa" w:w="624"/>
          </w:tcPr>
          <w:p>
            <w:pPr>
              <w:spacing w:line="240" w:lineRule="auto"/>
              <w:jc w:val="center"/>
            </w:pPr>
            <w:r/>
            <w:r>
              <w:rPr>
                <w:sz w:val="17"/>
              </w:rPr>
              <w:t>10</w:t>
            </w:r>
          </w:p>
        </w:tc>
        <w:tc>
          <w:tcPr>
            <w:tcW w:type="dxa" w:w="680"/>
          </w:tcPr>
          <w:p>
            <w:pPr>
              <w:spacing w:line="240" w:lineRule="auto"/>
              <w:jc w:val="center"/>
            </w:pPr>
            <w:r/>
            <w:r>
              <w:rPr>
                <w:sz w:val="17"/>
              </w:rPr>
              <w:t>54</w:t>
            </w:r>
          </w:p>
        </w:tc>
        <w:tc>
          <w:tcPr>
            <w:tcW w:type="dxa" w:w="850"/>
          </w:tcPr>
          <w:p>
            <w:pPr>
              <w:spacing w:line="240" w:lineRule="auto"/>
              <w:jc w:val="center"/>
            </w:pPr>
            <w:r/>
            <w:r>
              <w:rPr>
                <w:sz w:val="17"/>
              </w:rPr>
              <w:t>47</w:t>
            </w:r>
          </w:p>
        </w:tc>
        <w:tc>
          <w:tcPr>
            <w:tcW w:type="dxa" w:w="794"/>
          </w:tcPr>
          <w:p>
            <w:pPr>
              <w:spacing w:line="240" w:lineRule="auto"/>
              <w:jc w:val="center"/>
            </w:pPr>
            <w:r/>
            <w:r>
              <w:rPr>
                <w:sz w:val="17"/>
              </w:rPr>
              <w:t>90</w:t>
            </w:r>
          </w:p>
        </w:tc>
        <w:tc>
          <w:tcPr>
            <w:tcW w:type="dxa" w:w="794"/>
          </w:tcPr>
          <w:p>
            <w:pPr>
              <w:spacing w:line="240" w:lineRule="auto"/>
              <w:jc w:val="center"/>
            </w:pPr>
            <w:r/>
            <w:r>
              <w:rPr>
                <w:sz w:val="17"/>
              </w:rPr>
              <w:t>48,6</w:t>
            </w:r>
          </w:p>
        </w:tc>
        <w:tc>
          <w:tcPr>
            <w:tcW w:type="dxa" w:w="794"/>
          </w:tcPr>
          <w:p>
            <w:pPr>
              <w:spacing w:line="240" w:lineRule="auto"/>
              <w:jc w:val="center"/>
            </w:pPr>
            <w:r/>
            <w:r>
              <w:rPr>
                <w:sz w:val="17"/>
              </w:rPr>
              <w:t>28,5</w:t>
            </w:r>
          </w:p>
        </w:tc>
        <w:tc>
          <w:tcPr>
            <w:tcW w:type="dxa" w:w="737"/>
          </w:tcPr>
          <w:p>
            <w:pPr>
              <w:spacing w:line="240" w:lineRule="auto"/>
              <w:jc w:val="center"/>
            </w:pPr>
            <w:r/>
            <w:r>
              <w:rPr>
                <w:sz w:val="17"/>
              </w:rPr>
              <w:t>0,56</w:t>
            </w:r>
          </w:p>
        </w:tc>
        <w:tc>
          <w:tcPr>
            <w:tcW w:type="dxa" w:w="1020"/>
          </w:tcPr>
          <w:p>
            <w:pPr>
              <w:spacing w:line="240" w:lineRule="auto"/>
              <w:jc w:val="center"/>
            </w:pPr>
            <w:r/>
            <w:r>
              <w:rPr>
                <w:sz w:val="17"/>
              </w:rPr>
              <w:t>-32</w:t>
            </w:r>
          </w:p>
        </w:tc>
      </w:tr>
      <w:tr>
        <w:tc>
          <w:tcPr>
            <w:tcW w:type="dxa" w:w="794"/>
          </w:tcPr>
          <w:p>
            <w:pPr>
              <w:spacing w:line="240" w:lineRule="auto"/>
            </w:pPr>
            <w:r/>
            <w:r>
              <w:rPr>
                <w:sz w:val="17"/>
              </w:rPr>
              <w:t>34</w:t>
            </w:r>
          </w:p>
        </w:tc>
        <w:tc>
          <w:tcPr>
            <w:tcW w:type="dxa" w:w="737"/>
          </w:tcPr>
          <w:p>
            <w:pPr>
              <w:spacing w:line="240" w:lineRule="auto"/>
              <w:jc w:val="center"/>
            </w:pPr>
            <w:r/>
            <w:r>
              <w:rPr>
                <w:sz w:val="17"/>
              </w:rPr>
              <w:t>25,0</w:t>
            </w:r>
          </w:p>
        </w:tc>
        <w:tc>
          <w:tcPr>
            <w:tcW w:type="dxa" w:w="680"/>
          </w:tcPr>
          <w:p>
            <w:pPr>
              <w:spacing w:line="240" w:lineRule="auto"/>
              <w:jc w:val="center"/>
            </w:pPr>
            <w:r/>
            <w:r>
              <w:rPr>
                <w:sz w:val="17"/>
              </w:rPr>
              <w:t>3</w:t>
            </w:r>
          </w:p>
        </w:tc>
        <w:tc>
          <w:tcPr>
            <w:tcW w:type="dxa" w:w="2381"/>
          </w:tcPr>
          <w:p>
            <w:pPr>
              <w:spacing w:line="240" w:lineRule="auto"/>
              <w:jc w:val="center"/>
            </w:pPr>
            <w:r/>
            <w:r>
              <w:rPr>
                <w:sz w:val="17"/>
              </w:rPr>
              <w:t>57,9 (54,0–61,7)</w:t>
            </w:r>
          </w:p>
        </w:tc>
        <w:tc>
          <w:tcPr>
            <w:tcW w:type="dxa" w:w="737"/>
          </w:tcPr>
          <w:p>
            <w:pPr>
              <w:spacing w:line="240" w:lineRule="auto"/>
              <w:jc w:val="center"/>
            </w:pPr>
            <w:r/>
            <w:r>
              <w:rPr>
                <w:sz w:val="17"/>
              </w:rPr>
              <w:t>43</w:t>
            </w:r>
          </w:p>
        </w:tc>
        <w:tc>
          <w:tcPr>
            <w:tcW w:type="dxa" w:w="624"/>
          </w:tcPr>
          <w:p>
            <w:pPr>
              <w:spacing w:line="240" w:lineRule="auto"/>
              <w:jc w:val="center"/>
            </w:pPr>
            <w:r/>
            <w:r>
              <w:rPr>
                <w:sz w:val="17"/>
              </w:rPr>
              <w:t>19</w:t>
            </w:r>
          </w:p>
        </w:tc>
        <w:tc>
          <w:tcPr>
            <w:tcW w:type="dxa" w:w="624"/>
          </w:tcPr>
          <w:p>
            <w:pPr>
              <w:spacing w:line="240" w:lineRule="auto"/>
              <w:jc w:val="center"/>
            </w:pPr>
            <w:r/>
            <w:r>
              <w:rPr>
                <w:sz w:val="17"/>
              </w:rPr>
              <w:t>22</w:t>
            </w:r>
          </w:p>
        </w:tc>
        <w:tc>
          <w:tcPr>
            <w:tcW w:type="dxa" w:w="624"/>
          </w:tcPr>
          <w:p>
            <w:pPr>
              <w:spacing w:line="240" w:lineRule="auto"/>
              <w:jc w:val="center"/>
            </w:pPr>
            <w:r/>
            <w:r>
              <w:rPr>
                <w:sz w:val="17"/>
              </w:rPr>
              <w:t>44</w:t>
            </w:r>
          </w:p>
        </w:tc>
        <w:tc>
          <w:tcPr>
            <w:tcW w:type="dxa" w:w="624"/>
          </w:tcPr>
          <w:p>
            <w:pPr>
              <w:spacing w:line="240" w:lineRule="auto"/>
              <w:jc w:val="center"/>
            </w:pPr>
            <w:r/>
            <w:r>
              <w:rPr>
                <w:sz w:val="17"/>
              </w:rPr>
              <w:t>16</w:t>
            </w:r>
          </w:p>
        </w:tc>
        <w:tc>
          <w:tcPr>
            <w:tcW w:type="dxa" w:w="680"/>
          </w:tcPr>
          <w:p>
            <w:pPr>
              <w:spacing w:line="240" w:lineRule="auto"/>
              <w:jc w:val="center"/>
            </w:pPr>
            <w:r/>
            <w:r>
              <w:rPr>
                <w:sz w:val="17"/>
              </w:rPr>
              <w:t>40</w:t>
            </w:r>
          </w:p>
        </w:tc>
        <w:tc>
          <w:tcPr>
            <w:tcW w:type="dxa" w:w="850"/>
          </w:tcPr>
          <w:p>
            <w:pPr>
              <w:spacing w:line="240" w:lineRule="auto"/>
              <w:jc w:val="center"/>
            </w:pPr>
            <w:r/>
            <w:r>
              <w:rPr>
                <w:sz w:val="17"/>
              </w:rPr>
              <w:t>17</w:t>
            </w:r>
          </w:p>
        </w:tc>
        <w:tc>
          <w:tcPr>
            <w:tcW w:type="dxa" w:w="794"/>
          </w:tcPr>
          <w:p>
            <w:pPr>
              <w:spacing w:line="240" w:lineRule="auto"/>
              <w:jc w:val="center"/>
            </w:pPr>
            <w:r/>
            <w:r>
              <w:rPr>
                <w:sz w:val="17"/>
              </w:rPr>
              <w:t>84</w:t>
            </w:r>
          </w:p>
        </w:tc>
        <w:tc>
          <w:tcPr>
            <w:tcW w:type="dxa" w:w="794"/>
          </w:tcPr>
          <w:p>
            <w:pPr>
              <w:spacing w:line="240" w:lineRule="auto"/>
              <w:jc w:val="center"/>
            </w:pPr>
            <w:r/>
            <w:r>
              <w:rPr>
                <w:sz w:val="17"/>
              </w:rPr>
              <w:t>34,6</w:t>
            </w:r>
          </w:p>
        </w:tc>
        <w:tc>
          <w:tcPr>
            <w:tcW w:type="dxa" w:w="794"/>
          </w:tcPr>
          <w:p>
            <w:pPr>
              <w:spacing w:line="240" w:lineRule="auto"/>
              <w:jc w:val="center"/>
            </w:pPr>
            <w:r/>
            <w:r>
              <w:rPr>
                <w:sz w:val="17"/>
              </w:rPr>
              <w:t>20,5</w:t>
            </w:r>
          </w:p>
        </w:tc>
        <w:tc>
          <w:tcPr>
            <w:tcW w:type="dxa" w:w="737"/>
          </w:tcPr>
          <w:p>
            <w:pPr>
              <w:spacing w:line="240" w:lineRule="auto"/>
              <w:jc w:val="center"/>
            </w:pPr>
            <w:r/>
            <w:r>
              <w:rPr>
                <w:sz w:val="17"/>
              </w:rPr>
              <w:t>0,55</w:t>
            </w:r>
          </w:p>
        </w:tc>
        <w:tc>
          <w:tcPr>
            <w:tcW w:type="dxa" w:w="1020"/>
          </w:tcPr>
          <w:p>
            <w:pPr>
              <w:spacing w:line="240" w:lineRule="auto"/>
              <w:jc w:val="center"/>
            </w:pPr>
            <w:r/>
            <w:r>
              <w:rPr>
                <w:sz w:val="17"/>
              </w:rPr>
              <w:t>-48</w:t>
            </w:r>
          </w:p>
        </w:tc>
      </w:tr>
      <w:tr>
        <w:tc>
          <w:tcPr>
            <w:tcW w:type="dxa" w:w="794"/>
          </w:tcPr>
          <w:p>
            <w:pPr>
              <w:spacing w:line="240" w:lineRule="auto"/>
            </w:pPr>
            <w:r/>
            <w:r>
              <w:rPr>
                <w:sz w:val="17"/>
              </w:rPr>
              <w:t>35</w:t>
            </w:r>
          </w:p>
        </w:tc>
        <w:tc>
          <w:tcPr>
            <w:tcW w:type="dxa" w:w="737"/>
          </w:tcPr>
          <w:p>
            <w:pPr>
              <w:spacing w:line="240" w:lineRule="auto"/>
              <w:jc w:val="center"/>
            </w:pPr>
            <w:r/>
            <w:r>
              <w:rPr>
                <w:sz w:val="17"/>
              </w:rPr>
              <w:t>25,0</w:t>
            </w:r>
          </w:p>
        </w:tc>
        <w:tc>
          <w:tcPr>
            <w:tcW w:type="dxa" w:w="680"/>
          </w:tcPr>
          <w:p>
            <w:pPr>
              <w:spacing w:line="240" w:lineRule="auto"/>
              <w:jc w:val="center"/>
            </w:pPr>
            <w:r/>
            <w:r>
              <w:rPr>
                <w:sz w:val="17"/>
              </w:rPr>
              <w:t>3</w:t>
            </w:r>
          </w:p>
        </w:tc>
        <w:tc>
          <w:tcPr>
            <w:tcW w:type="dxa" w:w="2381"/>
          </w:tcPr>
          <w:p>
            <w:pPr>
              <w:spacing w:line="240" w:lineRule="auto"/>
              <w:jc w:val="center"/>
            </w:pPr>
            <w:r/>
            <w:r>
              <w:rPr>
                <w:sz w:val="17"/>
              </w:rPr>
              <w:t>18,4 (16,1–20,6)</w:t>
            </w:r>
          </w:p>
        </w:tc>
        <w:tc>
          <w:tcPr>
            <w:tcW w:type="dxa" w:w="737"/>
          </w:tcPr>
          <w:p>
            <w:pPr>
              <w:spacing w:line="240" w:lineRule="auto"/>
              <w:jc w:val="center"/>
            </w:pPr>
            <w:r/>
            <w:r>
              <w:rPr>
                <w:sz w:val="17"/>
              </w:rPr>
              <w:t>7</w:t>
            </w:r>
          </w:p>
        </w:tc>
        <w:tc>
          <w:tcPr>
            <w:tcW w:type="dxa" w:w="624"/>
          </w:tcPr>
          <w:p>
            <w:pPr>
              <w:spacing w:line="240" w:lineRule="auto"/>
              <w:jc w:val="center"/>
            </w:pPr>
            <w:r/>
            <w:r>
              <w:rPr>
                <w:sz w:val="17"/>
              </w:rPr>
              <w:t>26</w:t>
            </w:r>
          </w:p>
        </w:tc>
        <w:tc>
          <w:tcPr>
            <w:tcW w:type="dxa" w:w="624"/>
          </w:tcPr>
          <w:p>
            <w:pPr>
              <w:spacing w:line="240" w:lineRule="auto"/>
              <w:jc w:val="center"/>
            </w:pPr>
            <w:r/>
            <w:r>
              <w:rPr>
                <w:sz w:val="17"/>
              </w:rPr>
              <w:t>23</w:t>
            </w:r>
          </w:p>
        </w:tc>
        <w:tc>
          <w:tcPr>
            <w:tcW w:type="dxa" w:w="624"/>
          </w:tcPr>
          <w:p>
            <w:pPr>
              <w:spacing w:line="240" w:lineRule="auto"/>
              <w:jc w:val="center"/>
            </w:pPr>
            <w:r/>
            <w:r>
              <w:rPr>
                <w:sz w:val="17"/>
              </w:rPr>
              <w:t>42</w:t>
            </w:r>
          </w:p>
        </w:tc>
        <w:tc>
          <w:tcPr>
            <w:tcW w:type="dxa" w:w="624"/>
          </w:tcPr>
          <w:p>
            <w:pPr>
              <w:spacing w:line="240" w:lineRule="auto"/>
              <w:jc w:val="center"/>
            </w:pPr>
            <w:r/>
            <w:r>
              <w:rPr>
                <w:sz w:val="17"/>
              </w:rPr>
              <w:t>9</w:t>
            </w:r>
          </w:p>
        </w:tc>
        <w:tc>
          <w:tcPr>
            <w:tcW w:type="dxa" w:w="680"/>
          </w:tcPr>
          <w:p>
            <w:pPr>
              <w:spacing w:line="240" w:lineRule="auto"/>
              <w:jc w:val="center"/>
            </w:pPr>
            <w:r/>
            <w:r>
              <w:rPr>
                <w:sz w:val="17"/>
              </w:rPr>
              <w:t>50</w:t>
            </w:r>
          </w:p>
        </w:tc>
        <w:tc>
          <w:tcPr>
            <w:tcW w:type="dxa" w:w="850"/>
          </w:tcPr>
          <w:p>
            <w:pPr>
              <w:spacing w:line="240" w:lineRule="auto"/>
              <w:jc w:val="center"/>
            </w:pPr>
            <w:r/>
            <w:r>
              <w:rPr>
                <w:sz w:val="17"/>
              </w:rPr>
              <w:t>36</w:t>
            </w:r>
          </w:p>
        </w:tc>
        <w:tc>
          <w:tcPr>
            <w:tcW w:type="dxa" w:w="794"/>
          </w:tcPr>
          <w:p>
            <w:pPr>
              <w:spacing w:line="240" w:lineRule="auto"/>
              <w:jc w:val="center"/>
            </w:pPr>
            <w:r/>
            <w:r>
              <w:rPr>
                <w:sz w:val="17"/>
              </w:rPr>
              <w:t>91</w:t>
            </w:r>
          </w:p>
        </w:tc>
        <w:tc>
          <w:tcPr>
            <w:tcW w:type="dxa" w:w="794"/>
          </w:tcPr>
          <w:p>
            <w:pPr>
              <w:spacing w:line="240" w:lineRule="auto"/>
              <w:jc w:val="center"/>
            </w:pPr>
            <w:r/>
            <w:r>
              <w:rPr>
                <w:sz w:val="17"/>
              </w:rPr>
              <w:t>55,7</w:t>
            </w:r>
          </w:p>
        </w:tc>
        <w:tc>
          <w:tcPr>
            <w:tcW w:type="dxa" w:w="794"/>
          </w:tcPr>
          <w:p>
            <w:pPr>
              <w:spacing w:line="240" w:lineRule="auto"/>
              <w:jc w:val="center"/>
            </w:pPr>
            <w:r/>
            <w:r>
              <w:rPr>
                <w:sz w:val="17"/>
              </w:rPr>
              <w:t>24,9</w:t>
            </w:r>
          </w:p>
        </w:tc>
        <w:tc>
          <w:tcPr>
            <w:tcW w:type="dxa" w:w="737"/>
          </w:tcPr>
          <w:p>
            <w:pPr>
              <w:spacing w:line="240" w:lineRule="auto"/>
              <w:jc w:val="center"/>
            </w:pPr>
            <w:r/>
            <w:r>
              <w:rPr>
                <w:sz w:val="17"/>
              </w:rPr>
              <w:t>0,44</w:t>
            </w:r>
          </w:p>
        </w:tc>
        <w:tc>
          <w:tcPr>
            <w:tcW w:type="dxa" w:w="1020"/>
          </w:tcPr>
          <w:p>
            <w:pPr>
              <w:spacing w:line="240" w:lineRule="auto"/>
              <w:jc w:val="center"/>
            </w:pPr>
            <w:r/>
            <w:r>
              <w:rPr>
                <w:sz w:val="17"/>
              </w:rPr>
              <w:t>-58</w:t>
            </w:r>
          </w:p>
        </w:tc>
      </w:tr>
      <w:tr>
        <w:tc>
          <w:tcPr>
            <w:tcW w:type="dxa" w:w="794"/>
          </w:tcPr>
          <w:p>
            <w:pPr>
              <w:spacing w:line="240" w:lineRule="auto"/>
            </w:pPr>
            <w:r/>
            <w:r>
              <w:rPr>
                <w:sz w:val="17"/>
              </w:rPr>
              <w:t>36</w:t>
            </w:r>
          </w:p>
        </w:tc>
        <w:tc>
          <w:tcPr>
            <w:tcW w:type="dxa" w:w="737"/>
          </w:tcPr>
          <w:p>
            <w:pPr>
              <w:spacing w:line="240" w:lineRule="auto"/>
              <w:jc w:val="center"/>
            </w:pPr>
            <w:r/>
            <w:r>
              <w:rPr>
                <w:sz w:val="17"/>
              </w:rPr>
              <w:t>24,3</w:t>
            </w:r>
          </w:p>
        </w:tc>
        <w:tc>
          <w:tcPr>
            <w:tcW w:type="dxa" w:w="680"/>
          </w:tcPr>
          <w:p>
            <w:pPr>
              <w:spacing w:line="240" w:lineRule="auto"/>
              <w:jc w:val="center"/>
            </w:pPr>
            <w:r/>
            <w:r>
              <w:rPr>
                <w:sz w:val="17"/>
              </w:rPr>
              <w:t>14</w:t>
            </w:r>
          </w:p>
        </w:tc>
        <w:tc>
          <w:tcPr>
            <w:tcW w:type="dxa" w:w="2381"/>
          </w:tcPr>
          <w:p>
            <w:pPr>
              <w:spacing w:line="240" w:lineRule="auto"/>
              <w:jc w:val="center"/>
            </w:pPr>
            <w:r/>
            <w:r>
              <w:rPr>
                <w:sz w:val="17"/>
              </w:rPr>
              <w:t>56,7 (53,2–60,2)</w:t>
            </w:r>
          </w:p>
        </w:tc>
        <w:tc>
          <w:tcPr>
            <w:tcW w:type="dxa" w:w="737"/>
          </w:tcPr>
          <w:p>
            <w:pPr>
              <w:spacing w:line="240" w:lineRule="auto"/>
              <w:jc w:val="center"/>
            </w:pPr>
            <w:r/>
            <w:r>
              <w:rPr>
                <w:sz w:val="17"/>
              </w:rPr>
              <w:t>42</w:t>
            </w:r>
          </w:p>
        </w:tc>
        <w:tc>
          <w:tcPr>
            <w:tcW w:type="dxa" w:w="624"/>
          </w:tcPr>
          <w:p>
            <w:pPr>
              <w:spacing w:line="240" w:lineRule="auto"/>
              <w:jc w:val="center"/>
            </w:pPr>
            <w:r/>
            <w:r>
              <w:rPr>
                <w:sz w:val="17"/>
              </w:rPr>
              <w:t>1</w:t>
            </w:r>
          </w:p>
        </w:tc>
        <w:tc>
          <w:tcPr>
            <w:tcW w:type="dxa" w:w="624"/>
          </w:tcPr>
          <w:p>
            <w:pPr>
              <w:spacing w:line="240" w:lineRule="auto"/>
              <w:jc w:val="center"/>
            </w:pPr>
            <w:r/>
            <w:r>
              <w:rPr>
                <w:sz w:val="17"/>
              </w:rPr>
              <w:t>9</w:t>
            </w:r>
          </w:p>
        </w:tc>
        <w:tc>
          <w:tcPr>
            <w:tcW w:type="dxa" w:w="624"/>
          </w:tcPr>
          <w:p>
            <w:pPr>
              <w:spacing w:line="240" w:lineRule="auto"/>
              <w:jc w:val="center"/>
            </w:pPr>
            <w:r/>
            <w:r>
              <w:rPr>
                <w:sz w:val="17"/>
              </w:rPr>
              <w:t>13</w:t>
            </w:r>
          </w:p>
        </w:tc>
        <w:tc>
          <w:tcPr>
            <w:tcW w:type="dxa" w:w="624"/>
          </w:tcPr>
          <w:p>
            <w:pPr>
              <w:spacing w:line="240" w:lineRule="auto"/>
              <w:jc w:val="center"/>
            </w:pPr>
            <w:r/>
            <w:r>
              <w:rPr>
                <w:sz w:val="17"/>
              </w:rPr>
              <w:t>77</w:t>
            </w:r>
          </w:p>
        </w:tc>
        <w:tc>
          <w:tcPr>
            <w:tcW w:type="dxa" w:w="680"/>
          </w:tcPr>
          <w:p>
            <w:pPr>
              <w:spacing w:line="240" w:lineRule="auto"/>
              <w:jc w:val="center"/>
            </w:pPr>
            <w:r/>
            <w:r>
              <w:rPr>
                <w:sz w:val="17"/>
              </w:rPr>
              <w:t>10</w:t>
            </w:r>
          </w:p>
        </w:tc>
        <w:tc>
          <w:tcPr>
            <w:tcW w:type="dxa" w:w="850"/>
          </w:tcPr>
          <w:p>
            <w:pPr>
              <w:spacing w:line="240" w:lineRule="auto"/>
              <w:jc w:val="center"/>
            </w:pPr>
            <w:r/>
            <w:r>
              <w:rPr>
                <w:sz w:val="17"/>
              </w:rPr>
              <w:t>&lt;2,5</w:t>
            </w:r>
          </w:p>
        </w:tc>
        <w:tc>
          <w:tcPr>
            <w:tcW w:type="dxa" w:w="794"/>
          </w:tcPr>
          <w:p>
            <w:pPr>
              <w:spacing w:line="240" w:lineRule="auto"/>
              <w:jc w:val="center"/>
            </w:pPr>
            <w:r/>
            <w:r>
              <w:rPr>
                <w:sz w:val="17"/>
              </w:rPr>
              <w:t>23</w:t>
            </w:r>
          </w:p>
        </w:tc>
        <w:tc>
          <w:tcPr>
            <w:tcW w:type="dxa" w:w="794"/>
          </w:tcPr>
          <w:p>
            <w:pPr>
              <w:spacing w:line="240" w:lineRule="auto"/>
              <w:jc w:val="center"/>
            </w:pPr>
            <w:r/>
            <w:r>
              <w:rPr>
                <w:sz w:val="17"/>
              </w:rPr>
              <w:t>21,5</w:t>
            </w:r>
          </w:p>
        </w:tc>
        <w:tc>
          <w:tcPr>
            <w:tcW w:type="dxa" w:w="794"/>
          </w:tcPr>
          <w:p>
            <w:pPr>
              <w:spacing w:line="240" w:lineRule="auto"/>
              <w:jc w:val="center"/>
            </w:pPr>
            <w:r/>
            <w:r>
              <w:rPr>
                <w:sz w:val="17"/>
              </w:rPr>
              <w:t>8,7</w:t>
            </w:r>
          </w:p>
        </w:tc>
        <w:tc>
          <w:tcPr>
            <w:tcW w:type="dxa" w:w="737"/>
          </w:tcPr>
          <w:p>
            <w:pPr>
              <w:spacing w:line="240" w:lineRule="auto"/>
              <w:jc w:val="center"/>
            </w:pPr>
            <w:r/>
            <w:r>
              <w:rPr>
                <w:sz w:val="17"/>
              </w:rPr>
              <w:t>0,39</w:t>
            </w:r>
          </w:p>
        </w:tc>
        <w:tc>
          <w:tcPr>
            <w:tcW w:type="dxa" w:w="1020"/>
          </w:tcPr>
          <w:p>
            <w:pPr>
              <w:spacing w:line="240" w:lineRule="auto"/>
              <w:jc w:val="center"/>
            </w:pPr>
            <w:r/>
            <w:r>
              <w:rPr>
                <w:sz w:val="17"/>
              </w:rPr>
              <w:t>-63</w:t>
            </w:r>
          </w:p>
        </w:tc>
      </w:tr>
      <w:tr>
        <w:tc>
          <w:tcPr>
            <w:tcW w:type="dxa" w:w="794"/>
          </w:tcPr>
          <w:p>
            <w:pPr>
              <w:spacing w:line="240" w:lineRule="auto"/>
            </w:pPr>
            <w:r/>
            <w:r>
              <w:rPr>
                <w:sz w:val="17"/>
              </w:rPr>
              <w:t>37</w:t>
            </w:r>
          </w:p>
        </w:tc>
        <w:tc>
          <w:tcPr>
            <w:tcW w:type="dxa" w:w="737"/>
          </w:tcPr>
          <w:p>
            <w:pPr>
              <w:spacing w:line="240" w:lineRule="auto"/>
              <w:jc w:val="center"/>
            </w:pPr>
            <w:r/>
            <w:r>
              <w:rPr>
                <w:sz w:val="17"/>
              </w:rPr>
              <w:t>25,0</w:t>
            </w:r>
          </w:p>
        </w:tc>
        <w:tc>
          <w:tcPr>
            <w:tcW w:type="dxa" w:w="680"/>
          </w:tcPr>
          <w:p>
            <w:pPr>
              <w:spacing w:line="240" w:lineRule="auto"/>
              <w:jc w:val="center"/>
            </w:pPr>
            <w:r/>
            <w:r>
              <w:rPr>
                <w:sz w:val="17"/>
              </w:rPr>
              <w:t>3</w:t>
            </w:r>
          </w:p>
        </w:tc>
        <w:tc>
          <w:tcPr>
            <w:tcW w:type="dxa" w:w="2381"/>
          </w:tcPr>
          <w:p>
            <w:pPr>
              <w:spacing w:line="240" w:lineRule="auto"/>
              <w:jc w:val="center"/>
            </w:pPr>
            <w:r/>
            <w:r>
              <w:rPr>
                <w:sz w:val="17"/>
              </w:rPr>
              <w:t>209,1 (205,2–213,0)</w:t>
            </w:r>
          </w:p>
        </w:tc>
        <w:tc>
          <w:tcPr>
            <w:tcW w:type="dxa" w:w="737"/>
          </w:tcPr>
          <w:p>
            <w:pPr>
              <w:spacing w:line="240" w:lineRule="auto"/>
              <w:jc w:val="center"/>
            </w:pPr>
            <w:r/>
            <w:r>
              <w:rPr>
                <w:sz w:val="17"/>
              </w:rPr>
              <w:t>95</w:t>
            </w:r>
          </w:p>
        </w:tc>
        <w:tc>
          <w:tcPr>
            <w:tcW w:type="dxa" w:w="624"/>
          </w:tcPr>
          <w:p>
            <w:pPr>
              <w:spacing w:line="240" w:lineRule="auto"/>
              <w:jc w:val="center"/>
            </w:pPr>
            <w:r/>
            <w:r>
              <w:rPr>
                <w:sz w:val="17"/>
              </w:rPr>
              <w:t>30</w:t>
            </w:r>
          </w:p>
        </w:tc>
        <w:tc>
          <w:tcPr>
            <w:tcW w:type="dxa" w:w="624"/>
          </w:tcPr>
          <w:p>
            <w:pPr>
              <w:spacing w:line="240" w:lineRule="auto"/>
              <w:jc w:val="center"/>
            </w:pPr>
            <w:r/>
            <w:r>
              <w:rPr>
                <w:sz w:val="17"/>
              </w:rPr>
              <w:t>62</w:t>
            </w:r>
          </w:p>
        </w:tc>
        <w:tc>
          <w:tcPr>
            <w:tcW w:type="dxa" w:w="624"/>
          </w:tcPr>
          <w:p>
            <w:pPr>
              <w:spacing w:line="240" w:lineRule="auto"/>
              <w:jc w:val="center"/>
            </w:pPr>
            <w:r/>
            <w:r>
              <w:rPr>
                <w:sz w:val="17"/>
              </w:rPr>
              <w:t>7</w:t>
            </w:r>
          </w:p>
        </w:tc>
        <w:tc>
          <w:tcPr>
            <w:tcW w:type="dxa" w:w="624"/>
          </w:tcPr>
          <w:p>
            <w:pPr>
              <w:spacing w:line="240" w:lineRule="auto"/>
              <w:jc w:val="center"/>
            </w:pPr>
            <w:r/>
            <w:r>
              <w:rPr>
                <w:sz w:val="17"/>
              </w:rPr>
              <w:t>0</w:t>
            </w:r>
          </w:p>
        </w:tc>
        <w:tc>
          <w:tcPr>
            <w:tcW w:type="dxa" w:w="680"/>
          </w:tcPr>
          <w:p>
            <w:pPr>
              <w:spacing w:line="240" w:lineRule="auto"/>
              <w:jc w:val="center"/>
            </w:pPr>
            <w:r/>
            <w:r>
              <w:rPr>
                <w:sz w:val="17"/>
              </w:rPr>
              <w:t>92</w:t>
            </w:r>
          </w:p>
        </w:tc>
        <w:tc>
          <w:tcPr>
            <w:tcW w:type="dxa" w:w="850"/>
          </w:tcPr>
          <w:p>
            <w:pPr>
              <w:spacing w:line="240" w:lineRule="auto"/>
              <w:jc w:val="center"/>
            </w:pPr>
            <w:r/>
            <w:r>
              <w:rPr>
                <w:sz w:val="17"/>
              </w:rPr>
              <w:t>&gt;97,5</w:t>
            </w:r>
          </w:p>
        </w:tc>
        <w:tc>
          <w:tcPr>
            <w:tcW w:type="dxa" w:w="794"/>
          </w:tcPr>
          <w:p>
            <w:pPr>
              <w:spacing w:line="240" w:lineRule="auto"/>
              <w:jc w:val="center"/>
            </w:pPr>
            <w:r/>
            <w:r>
              <w:rPr>
                <w:sz w:val="17"/>
              </w:rPr>
              <w:t>100</w:t>
            </w:r>
          </w:p>
        </w:tc>
        <w:tc>
          <w:tcPr>
            <w:tcW w:type="dxa" w:w="794"/>
          </w:tcPr>
          <w:p>
            <w:pPr>
              <w:spacing w:line="240" w:lineRule="auto"/>
              <w:jc w:val="center"/>
            </w:pPr>
            <w:r/>
            <w:r>
              <w:rPr>
                <w:sz w:val="17"/>
              </w:rPr>
              <w:t>53,2</w:t>
            </w:r>
          </w:p>
        </w:tc>
        <w:tc>
          <w:tcPr>
            <w:tcW w:type="dxa" w:w="794"/>
          </w:tcPr>
          <w:p>
            <w:pPr>
              <w:spacing w:line="240" w:lineRule="auto"/>
              <w:jc w:val="center"/>
            </w:pPr>
            <w:r/>
            <w:r>
              <w:rPr>
                <w:sz w:val="17"/>
              </w:rPr>
              <w:t>21,5</w:t>
            </w:r>
          </w:p>
        </w:tc>
        <w:tc>
          <w:tcPr>
            <w:tcW w:type="dxa" w:w="737"/>
          </w:tcPr>
          <w:p>
            <w:pPr>
              <w:spacing w:line="240" w:lineRule="auto"/>
              <w:jc w:val="center"/>
            </w:pPr>
            <w:r/>
            <w:r>
              <w:rPr>
                <w:sz w:val="17"/>
              </w:rPr>
              <w:t>0,41</w:t>
            </w:r>
          </w:p>
        </w:tc>
        <w:tc>
          <w:tcPr>
            <w:tcW w:type="dxa" w:w="1020"/>
          </w:tcPr>
          <w:p>
            <w:pPr>
              <w:spacing w:line="240" w:lineRule="auto"/>
              <w:jc w:val="center"/>
            </w:pPr>
            <w:r/>
            <w:r>
              <w:rPr>
                <w:sz w:val="17"/>
              </w:rPr>
              <w:t>-11</w:t>
            </w:r>
          </w:p>
        </w:tc>
      </w:tr>
      <w:tr>
        <w:tc>
          <w:tcPr>
            <w:tcW w:type="dxa" w:w="794"/>
          </w:tcPr>
          <w:p>
            <w:pPr>
              <w:spacing w:line="240" w:lineRule="auto"/>
            </w:pPr>
            <w:r/>
            <w:r>
              <w:rPr>
                <w:sz w:val="17"/>
              </w:rPr>
              <w:t>38</w:t>
            </w:r>
          </w:p>
        </w:tc>
        <w:tc>
          <w:tcPr>
            <w:tcW w:type="dxa" w:w="737"/>
          </w:tcPr>
          <w:p>
            <w:pPr>
              <w:spacing w:line="240" w:lineRule="auto"/>
              <w:jc w:val="center"/>
            </w:pPr>
            <w:r/>
            <w:r>
              <w:rPr>
                <w:sz w:val="17"/>
              </w:rPr>
              <w:t>25,0</w:t>
            </w:r>
          </w:p>
        </w:tc>
        <w:tc>
          <w:tcPr>
            <w:tcW w:type="dxa" w:w="680"/>
          </w:tcPr>
          <w:p>
            <w:pPr>
              <w:spacing w:line="240" w:lineRule="auto"/>
              <w:jc w:val="center"/>
            </w:pPr>
            <w:r/>
            <w:r>
              <w:rPr>
                <w:sz w:val="17"/>
              </w:rPr>
              <w:t>1</w:t>
            </w:r>
          </w:p>
        </w:tc>
        <w:tc>
          <w:tcPr>
            <w:tcW w:type="dxa" w:w="2381"/>
          </w:tcPr>
          <w:p>
            <w:pPr>
              <w:spacing w:line="240" w:lineRule="auto"/>
              <w:jc w:val="center"/>
            </w:pPr>
            <w:r/>
            <w:r>
              <w:rPr>
                <w:sz w:val="17"/>
              </w:rPr>
              <w:t>62,1</w:t>
            </w:r>
          </w:p>
        </w:tc>
        <w:tc>
          <w:tcPr>
            <w:tcW w:type="dxa" w:w="737"/>
          </w:tcPr>
          <w:p>
            <w:pPr>
              <w:spacing w:line="240" w:lineRule="auto"/>
              <w:jc w:val="center"/>
            </w:pPr>
            <w:r/>
            <w:r>
              <w:rPr>
                <w:sz w:val="17"/>
              </w:rPr>
              <w:t>47</w:t>
            </w:r>
          </w:p>
        </w:tc>
        <w:tc>
          <w:tcPr>
            <w:tcW w:type="dxa" w:w="624"/>
          </w:tcPr>
          <w:p>
            <w:pPr>
              <w:spacing w:line="240" w:lineRule="auto"/>
              <w:jc w:val="center"/>
            </w:pPr>
            <w:r/>
            <w:r>
              <w:rPr>
                <w:sz w:val="17"/>
              </w:rPr>
              <w:t>2</w:t>
            </w:r>
          </w:p>
        </w:tc>
        <w:tc>
          <w:tcPr>
            <w:tcW w:type="dxa" w:w="624"/>
          </w:tcPr>
          <w:p>
            <w:pPr>
              <w:spacing w:line="240" w:lineRule="auto"/>
              <w:jc w:val="center"/>
            </w:pPr>
            <w:r/>
            <w:r>
              <w:rPr>
                <w:sz w:val="17"/>
              </w:rPr>
              <w:t>15</w:t>
            </w:r>
          </w:p>
        </w:tc>
        <w:tc>
          <w:tcPr>
            <w:tcW w:type="dxa" w:w="624"/>
          </w:tcPr>
          <w:p>
            <w:pPr>
              <w:spacing w:line="240" w:lineRule="auto"/>
              <w:jc w:val="center"/>
            </w:pPr>
            <w:r/>
            <w:r>
              <w:rPr>
                <w:sz w:val="17"/>
              </w:rPr>
              <w:t>36</w:t>
            </w:r>
          </w:p>
        </w:tc>
        <w:tc>
          <w:tcPr>
            <w:tcW w:type="dxa" w:w="624"/>
          </w:tcPr>
          <w:p>
            <w:pPr>
              <w:spacing w:line="240" w:lineRule="auto"/>
              <w:jc w:val="center"/>
            </w:pPr>
            <w:r/>
            <w:r>
              <w:rPr>
                <w:sz w:val="17"/>
              </w:rPr>
              <w:t>47</w:t>
            </w:r>
          </w:p>
        </w:tc>
        <w:tc>
          <w:tcPr>
            <w:tcW w:type="dxa" w:w="680"/>
          </w:tcPr>
          <w:p>
            <w:pPr>
              <w:spacing w:line="240" w:lineRule="auto"/>
              <w:jc w:val="center"/>
            </w:pPr>
            <w:r/>
            <w:r>
              <w:rPr>
                <w:sz w:val="17"/>
              </w:rPr>
              <w:t>16</w:t>
            </w:r>
          </w:p>
        </w:tc>
        <w:tc>
          <w:tcPr>
            <w:tcW w:type="dxa" w:w="850"/>
          </w:tcPr>
          <w:p>
            <w:pPr>
              <w:spacing w:line="240" w:lineRule="auto"/>
              <w:jc w:val="center"/>
            </w:pPr>
            <w:r/>
            <w:r>
              <w:rPr>
                <w:sz w:val="17"/>
              </w:rPr>
              <w:t>&lt;2,5</w:t>
            </w:r>
          </w:p>
        </w:tc>
        <w:tc>
          <w:tcPr>
            <w:tcW w:type="dxa" w:w="794"/>
          </w:tcPr>
          <w:p>
            <w:pPr>
              <w:spacing w:line="240" w:lineRule="auto"/>
              <w:jc w:val="center"/>
            </w:pPr>
            <w:r/>
            <w:r>
              <w:rPr>
                <w:sz w:val="17"/>
              </w:rPr>
              <w:t>53</w:t>
            </w:r>
          </w:p>
        </w:tc>
        <w:tc>
          <w:tcPr>
            <w:tcW w:type="dxa" w:w="794"/>
          </w:tcPr>
          <w:p>
            <w:pPr>
              <w:spacing w:line="240" w:lineRule="auto"/>
              <w:jc w:val="center"/>
            </w:pPr>
            <w:r/>
            <w:r>
              <w:rPr>
                <w:sz w:val="17"/>
              </w:rPr>
              <w:t>22,6</w:t>
            </w:r>
          </w:p>
        </w:tc>
        <w:tc>
          <w:tcPr>
            <w:tcW w:type="dxa" w:w="794"/>
          </w:tcPr>
          <w:p>
            <w:pPr>
              <w:spacing w:line="240" w:lineRule="auto"/>
              <w:jc w:val="center"/>
            </w:pPr>
            <w:r/>
            <w:r>
              <w:rPr>
                <w:sz w:val="17"/>
              </w:rPr>
              <w:t>11,5</w:t>
            </w:r>
          </w:p>
        </w:tc>
        <w:tc>
          <w:tcPr>
            <w:tcW w:type="dxa" w:w="737"/>
          </w:tcPr>
          <w:p>
            <w:pPr>
              <w:spacing w:line="240" w:lineRule="auto"/>
              <w:jc w:val="center"/>
            </w:pPr>
            <w:r/>
            <w:r>
              <w:rPr>
                <w:sz w:val="17"/>
              </w:rPr>
              <w:t>0,46</w:t>
            </w:r>
          </w:p>
        </w:tc>
        <w:tc>
          <w:tcPr>
            <w:tcW w:type="dxa" w:w="1020"/>
          </w:tcPr>
          <w:p>
            <w:pPr>
              <w:spacing w:line="240" w:lineRule="auto"/>
              <w:jc w:val="center"/>
            </w:pPr>
            <w:r/>
            <w:r>
              <w:rPr>
                <w:sz w:val="17"/>
              </w:rPr>
              <w:t>-43</w:t>
            </w:r>
          </w:p>
        </w:tc>
      </w:tr>
      <w:tr>
        <w:tc>
          <w:tcPr>
            <w:tcW w:type="dxa" w:w="794"/>
          </w:tcPr>
          <w:p>
            <w:pPr>
              <w:spacing w:line="240" w:lineRule="auto"/>
            </w:pPr>
            <w:r/>
            <w:r>
              <w:rPr>
                <w:sz w:val="17"/>
              </w:rPr>
              <w:t>39</w:t>
            </w:r>
          </w:p>
        </w:tc>
        <w:tc>
          <w:tcPr>
            <w:tcW w:type="dxa" w:w="737"/>
          </w:tcPr>
          <w:p>
            <w:pPr>
              <w:spacing w:line="240" w:lineRule="auto"/>
              <w:jc w:val="center"/>
            </w:pPr>
            <w:r/>
            <w:r>
              <w:rPr>
                <w:sz w:val="17"/>
              </w:rPr>
              <w:t>12,6</w:t>
            </w:r>
          </w:p>
        </w:tc>
        <w:tc>
          <w:tcPr>
            <w:tcW w:type="dxa" w:w="680"/>
          </w:tcPr>
          <w:p>
            <w:pPr>
              <w:spacing w:line="240" w:lineRule="auto"/>
              <w:jc w:val="center"/>
            </w:pPr>
            <w:r/>
            <w:r>
              <w:rPr>
                <w:sz w:val="17"/>
              </w:rPr>
              <w:t>3</w:t>
            </w:r>
          </w:p>
        </w:tc>
        <w:tc>
          <w:tcPr>
            <w:tcW w:type="dxa" w:w="2381"/>
          </w:tcPr>
          <w:p>
            <w:pPr>
              <w:spacing w:line="240" w:lineRule="auto"/>
              <w:jc w:val="center"/>
            </w:pPr>
            <w:r/>
            <w:r>
              <w:rPr>
                <w:sz w:val="17"/>
              </w:rPr>
              <w:t>60,1 (21,8–98,4)</w:t>
            </w:r>
          </w:p>
        </w:tc>
        <w:tc>
          <w:tcPr>
            <w:tcW w:type="dxa" w:w="737"/>
          </w:tcPr>
          <w:p>
            <w:pPr>
              <w:spacing w:line="240" w:lineRule="auto"/>
              <w:jc w:val="center"/>
            </w:pPr>
            <w:r/>
            <w:r>
              <w:rPr>
                <w:sz w:val="17"/>
              </w:rPr>
              <w:t>45</w:t>
            </w:r>
          </w:p>
        </w:tc>
        <w:tc>
          <w:tcPr>
            <w:tcW w:type="dxa" w:w="624"/>
          </w:tcPr>
          <w:p>
            <w:pPr>
              <w:spacing w:line="240" w:lineRule="auto"/>
              <w:jc w:val="center"/>
            </w:pPr>
            <w:r/>
            <w:r>
              <w:rPr>
                <w:sz w:val="17"/>
              </w:rPr>
              <w:t>3</w:t>
            </w:r>
          </w:p>
        </w:tc>
        <w:tc>
          <w:tcPr>
            <w:tcW w:type="dxa" w:w="624"/>
          </w:tcPr>
          <w:p>
            <w:pPr>
              <w:spacing w:line="240" w:lineRule="auto"/>
              <w:jc w:val="center"/>
            </w:pPr>
            <w:r/>
            <w:r>
              <w:rPr>
                <w:sz w:val="17"/>
              </w:rPr>
              <w:t>49</w:t>
            </w:r>
          </w:p>
        </w:tc>
        <w:tc>
          <w:tcPr>
            <w:tcW w:type="dxa" w:w="624"/>
          </w:tcPr>
          <w:p>
            <w:pPr>
              <w:spacing w:line="240" w:lineRule="auto"/>
              <w:jc w:val="center"/>
            </w:pPr>
            <w:r/>
            <w:r>
              <w:rPr>
                <w:sz w:val="17"/>
              </w:rPr>
              <w:t>33</w:t>
            </w:r>
          </w:p>
        </w:tc>
        <w:tc>
          <w:tcPr>
            <w:tcW w:type="dxa" w:w="624"/>
          </w:tcPr>
          <w:p>
            <w:pPr>
              <w:spacing w:line="240" w:lineRule="auto"/>
              <w:jc w:val="center"/>
            </w:pPr>
            <w:r/>
            <w:r>
              <w:rPr>
                <w:sz w:val="17"/>
              </w:rPr>
              <w:t>15</w:t>
            </w:r>
          </w:p>
        </w:tc>
        <w:tc>
          <w:tcPr>
            <w:tcW w:type="dxa" w:w="680"/>
          </w:tcPr>
          <w:p>
            <w:pPr>
              <w:spacing w:line="240" w:lineRule="auto"/>
              <w:jc w:val="center"/>
            </w:pPr>
            <w:r/>
            <w:r>
              <w:rPr>
                <w:sz w:val="17"/>
              </w:rPr>
              <w:t>52</w:t>
            </w:r>
          </w:p>
        </w:tc>
        <w:tc>
          <w:tcPr>
            <w:tcW w:type="dxa" w:w="850"/>
          </w:tcPr>
          <w:p>
            <w:pPr>
              <w:spacing w:line="240" w:lineRule="auto"/>
              <w:jc w:val="center"/>
            </w:pPr>
            <w:r/>
            <w:r>
              <w:rPr>
                <w:sz w:val="17"/>
              </w:rPr>
              <w:t>43</w:t>
            </w:r>
          </w:p>
        </w:tc>
        <w:tc>
          <w:tcPr>
            <w:tcW w:type="dxa" w:w="794"/>
          </w:tcPr>
          <w:p>
            <w:pPr>
              <w:spacing w:line="240" w:lineRule="auto"/>
              <w:jc w:val="center"/>
            </w:pPr>
            <w:r/>
            <w:r>
              <w:rPr>
                <w:sz w:val="17"/>
              </w:rPr>
              <w:t>85</w:t>
            </w:r>
          </w:p>
        </w:tc>
        <w:tc>
          <w:tcPr>
            <w:tcW w:type="dxa" w:w="794"/>
          </w:tcPr>
          <w:p>
            <w:pPr>
              <w:spacing w:line="240" w:lineRule="auto"/>
              <w:jc w:val="center"/>
            </w:pPr>
            <w:r/>
            <w:r>
              <w:rPr>
                <w:sz w:val="17"/>
              </w:rPr>
              <w:t>19,8</w:t>
            </w:r>
          </w:p>
        </w:tc>
        <w:tc>
          <w:tcPr>
            <w:tcW w:type="dxa" w:w="794"/>
          </w:tcPr>
          <w:p>
            <w:pPr>
              <w:spacing w:line="240" w:lineRule="auto"/>
              <w:jc w:val="center"/>
            </w:pPr>
            <w:r/>
            <w:r>
              <w:rPr>
                <w:sz w:val="17"/>
              </w:rPr>
              <w:t>11,5</w:t>
            </w:r>
          </w:p>
        </w:tc>
        <w:tc>
          <w:tcPr>
            <w:tcW w:type="dxa" w:w="737"/>
          </w:tcPr>
          <w:p>
            <w:pPr>
              <w:spacing w:line="240" w:lineRule="auto"/>
              <w:jc w:val="center"/>
            </w:pPr>
            <w:r/>
            <w:r>
              <w:rPr>
                <w:sz w:val="17"/>
              </w:rPr>
              <w:t>0,56</w:t>
            </w:r>
          </w:p>
        </w:tc>
        <w:tc>
          <w:tcPr>
            <w:tcW w:type="dxa" w:w="1020"/>
          </w:tcPr>
          <w:p>
            <w:pPr>
              <w:spacing w:line="240" w:lineRule="auto"/>
              <w:jc w:val="center"/>
            </w:pPr>
            <w:r/>
            <w:r>
              <w:rPr>
                <w:sz w:val="17"/>
              </w:rPr>
              <w:t>-53</w:t>
            </w:r>
          </w:p>
        </w:tc>
      </w:tr>
      <w:tr>
        <w:tc>
          <w:tcPr>
            <w:tcW w:type="dxa" w:w="794"/>
          </w:tcPr>
          <w:p>
            <w:pPr>
              <w:spacing w:line="240" w:lineRule="auto"/>
            </w:pPr>
            <w:r/>
            <w:r>
              <w:rPr>
                <w:sz w:val="17"/>
              </w:rPr>
              <w:t>40</w:t>
            </w:r>
          </w:p>
        </w:tc>
        <w:tc>
          <w:tcPr>
            <w:tcW w:type="dxa" w:w="737"/>
          </w:tcPr>
          <w:p>
            <w:pPr>
              <w:spacing w:line="240" w:lineRule="auto"/>
              <w:jc w:val="center"/>
            </w:pPr>
            <w:r/>
            <w:r>
              <w:rPr>
                <w:sz w:val="17"/>
              </w:rPr>
              <w:t>25,0</w:t>
            </w:r>
          </w:p>
        </w:tc>
        <w:tc>
          <w:tcPr>
            <w:tcW w:type="dxa" w:w="680"/>
          </w:tcPr>
          <w:p>
            <w:pPr>
              <w:spacing w:line="240" w:lineRule="auto"/>
              <w:jc w:val="center"/>
            </w:pPr>
            <w:r/>
            <w:r>
              <w:rPr>
                <w:sz w:val="17"/>
              </w:rPr>
              <w:t>2</w:t>
            </w:r>
          </w:p>
        </w:tc>
        <w:tc>
          <w:tcPr>
            <w:tcW w:type="dxa" w:w="2381"/>
          </w:tcPr>
          <w:p>
            <w:pPr>
              <w:spacing w:line="240" w:lineRule="auto"/>
              <w:jc w:val="center"/>
            </w:pPr>
            <w:r/>
            <w:r>
              <w:rPr>
                <w:sz w:val="17"/>
              </w:rPr>
              <w:t>109,9 (94,1–125,7)</w:t>
            </w:r>
          </w:p>
        </w:tc>
        <w:tc>
          <w:tcPr>
            <w:tcW w:type="dxa" w:w="737"/>
          </w:tcPr>
          <w:p>
            <w:pPr>
              <w:spacing w:line="240" w:lineRule="auto"/>
              <w:jc w:val="center"/>
            </w:pPr>
            <w:r/>
            <w:r>
              <w:rPr>
                <w:sz w:val="17"/>
              </w:rPr>
              <w:t>75</w:t>
            </w:r>
          </w:p>
        </w:tc>
        <w:tc>
          <w:tcPr>
            <w:tcW w:type="dxa" w:w="624"/>
          </w:tcPr>
          <w:p>
            <w:pPr>
              <w:spacing w:line="240" w:lineRule="auto"/>
              <w:jc w:val="center"/>
            </w:pPr>
            <w:r/>
            <w:r>
              <w:rPr>
                <w:sz w:val="17"/>
              </w:rPr>
              <w:t>10</w:t>
            </w:r>
          </w:p>
        </w:tc>
        <w:tc>
          <w:tcPr>
            <w:tcW w:type="dxa" w:w="624"/>
          </w:tcPr>
          <w:p>
            <w:pPr>
              <w:spacing w:line="240" w:lineRule="auto"/>
              <w:jc w:val="center"/>
            </w:pPr>
            <w:r/>
            <w:r>
              <w:rPr>
                <w:sz w:val="17"/>
              </w:rPr>
              <w:t>11</w:t>
            </w:r>
          </w:p>
        </w:tc>
        <w:tc>
          <w:tcPr>
            <w:tcW w:type="dxa" w:w="624"/>
          </w:tcPr>
          <w:p>
            <w:pPr>
              <w:spacing w:line="240" w:lineRule="auto"/>
              <w:jc w:val="center"/>
            </w:pPr>
            <w:r/>
            <w:r>
              <w:rPr>
                <w:sz w:val="17"/>
              </w:rPr>
              <w:t>58</w:t>
            </w:r>
          </w:p>
        </w:tc>
        <w:tc>
          <w:tcPr>
            <w:tcW w:type="dxa" w:w="624"/>
          </w:tcPr>
          <w:p>
            <w:pPr>
              <w:spacing w:line="240" w:lineRule="auto"/>
              <w:jc w:val="center"/>
            </w:pPr>
            <w:r/>
            <w:r>
              <w:rPr>
                <w:sz w:val="17"/>
              </w:rPr>
              <w:t>20</w:t>
            </w:r>
          </w:p>
        </w:tc>
        <w:tc>
          <w:tcPr>
            <w:tcW w:type="dxa" w:w="680"/>
          </w:tcPr>
          <w:p>
            <w:pPr>
              <w:spacing w:line="240" w:lineRule="auto"/>
              <w:jc w:val="center"/>
            </w:pPr>
            <w:r/>
            <w:r>
              <w:rPr>
                <w:sz w:val="17"/>
              </w:rPr>
              <w:t>22</w:t>
            </w:r>
          </w:p>
        </w:tc>
        <w:tc>
          <w:tcPr>
            <w:tcW w:type="dxa" w:w="850"/>
          </w:tcPr>
          <w:p>
            <w:pPr>
              <w:spacing w:line="240" w:lineRule="auto"/>
              <w:jc w:val="center"/>
            </w:pPr>
            <w:r/>
            <w:r>
              <w:rPr>
                <w:sz w:val="17"/>
              </w:rPr>
              <w:t>&lt;2,5</w:t>
            </w:r>
          </w:p>
        </w:tc>
        <w:tc>
          <w:tcPr>
            <w:tcW w:type="dxa" w:w="794"/>
          </w:tcPr>
          <w:p>
            <w:pPr>
              <w:spacing w:line="240" w:lineRule="auto"/>
              <w:jc w:val="center"/>
            </w:pPr>
            <w:r/>
            <w:r>
              <w:rPr>
                <w:sz w:val="17"/>
              </w:rPr>
              <w:t>80</w:t>
            </w:r>
          </w:p>
        </w:tc>
        <w:tc>
          <w:tcPr>
            <w:tcW w:type="dxa" w:w="794"/>
          </w:tcPr>
          <w:p>
            <w:pPr>
              <w:spacing w:line="240" w:lineRule="auto"/>
              <w:jc w:val="center"/>
            </w:pPr>
            <w:r/>
            <w:r>
              <w:rPr>
                <w:sz w:val="17"/>
              </w:rPr>
              <w:t>29,7</w:t>
            </w:r>
          </w:p>
        </w:tc>
        <w:tc>
          <w:tcPr>
            <w:tcW w:type="dxa" w:w="794"/>
          </w:tcPr>
          <w:p>
            <w:pPr>
              <w:spacing w:line="240" w:lineRule="auto"/>
              <w:jc w:val="center"/>
            </w:pPr>
            <w:r/>
            <w:r>
              <w:rPr>
                <w:sz w:val="17"/>
              </w:rPr>
              <w:t>16,7</w:t>
            </w:r>
          </w:p>
        </w:tc>
        <w:tc>
          <w:tcPr>
            <w:tcW w:type="dxa" w:w="737"/>
          </w:tcPr>
          <w:p>
            <w:pPr>
              <w:spacing w:line="240" w:lineRule="auto"/>
              <w:jc w:val="center"/>
            </w:pPr>
            <w:r/>
            <w:r>
              <w:rPr>
                <w:sz w:val="17"/>
              </w:rPr>
              <w:t>0,47</w:t>
            </w:r>
          </w:p>
        </w:tc>
        <w:tc>
          <w:tcPr>
            <w:tcW w:type="dxa" w:w="1020"/>
          </w:tcPr>
          <w:p>
            <w:pPr>
              <w:spacing w:line="240" w:lineRule="auto"/>
              <w:jc w:val="center"/>
            </w:pPr>
            <w:r/>
            <w:r>
              <w:rPr>
                <w:sz w:val="17"/>
              </w:rPr>
              <w:t>-46</w:t>
            </w:r>
          </w:p>
        </w:tc>
      </w:tr>
      <w:tr>
        <w:tc>
          <w:tcPr>
            <w:tcW w:type="dxa" w:w="794"/>
          </w:tcPr>
          <w:p>
            <w:pPr>
              <w:spacing w:line="240" w:lineRule="auto"/>
            </w:pPr>
            <w:r/>
            <w:r>
              <w:rPr>
                <w:sz w:val="17"/>
              </w:rPr>
              <w:t>41</w:t>
            </w:r>
          </w:p>
        </w:tc>
        <w:tc>
          <w:tcPr>
            <w:tcW w:type="dxa" w:w="737"/>
          </w:tcPr>
          <w:p>
            <w:pPr>
              <w:spacing w:line="240" w:lineRule="auto"/>
              <w:jc w:val="center"/>
            </w:pPr>
            <w:r/>
            <w:r>
              <w:rPr>
                <w:sz w:val="17"/>
              </w:rPr>
              <w:t>25,0</w:t>
            </w:r>
          </w:p>
        </w:tc>
        <w:tc>
          <w:tcPr>
            <w:tcW w:type="dxa" w:w="680"/>
          </w:tcPr>
          <w:p>
            <w:pPr>
              <w:spacing w:line="240" w:lineRule="auto"/>
              <w:jc w:val="center"/>
            </w:pPr>
            <w:r/>
            <w:r>
              <w:rPr>
                <w:sz w:val="17"/>
              </w:rPr>
              <w:t>2</w:t>
            </w:r>
          </w:p>
        </w:tc>
        <w:tc>
          <w:tcPr>
            <w:tcW w:type="dxa" w:w="2381"/>
          </w:tcPr>
          <w:p>
            <w:pPr>
              <w:spacing w:line="240" w:lineRule="auto"/>
              <w:jc w:val="center"/>
            </w:pPr>
            <w:r/>
            <w:r>
              <w:rPr>
                <w:sz w:val="17"/>
              </w:rPr>
              <w:t>45,6 (38,3–52,8)</w:t>
            </w:r>
          </w:p>
        </w:tc>
        <w:tc>
          <w:tcPr>
            <w:tcW w:type="dxa" w:w="737"/>
          </w:tcPr>
          <w:p>
            <w:pPr>
              <w:spacing w:line="240" w:lineRule="auto"/>
              <w:jc w:val="center"/>
            </w:pPr>
            <w:r/>
            <w:r>
              <w:rPr>
                <w:sz w:val="17"/>
              </w:rPr>
              <w:t>33</w:t>
            </w:r>
          </w:p>
        </w:tc>
        <w:tc>
          <w:tcPr>
            <w:tcW w:type="dxa" w:w="624"/>
          </w:tcPr>
          <w:p>
            <w:pPr>
              <w:spacing w:line="240" w:lineRule="auto"/>
              <w:jc w:val="center"/>
            </w:pPr>
            <w:r/>
            <w:r>
              <w:rPr>
                <w:sz w:val="17"/>
              </w:rPr>
              <w:t>13</w:t>
            </w:r>
          </w:p>
        </w:tc>
        <w:tc>
          <w:tcPr>
            <w:tcW w:type="dxa" w:w="624"/>
          </w:tcPr>
          <w:p>
            <w:pPr>
              <w:spacing w:line="240" w:lineRule="auto"/>
              <w:jc w:val="center"/>
            </w:pPr>
            <w:r/>
            <w:r>
              <w:rPr>
                <w:sz w:val="17"/>
              </w:rPr>
              <w:t>42</w:t>
            </w:r>
          </w:p>
        </w:tc>
        <w:tc>
          <w:tcPr>
            <w:tcW w:type="dxa" w:w="624"/>
          </w:tcPr>
          <w:p>
            <w:pPr>
              <w:spacing w:line="240" w:lineRule="auto"/>
              <w:jc w:val="center"/>
            </w:pPr>
            <w:r/>
            <w:r>
              <w:rPr>
                <w:sz w:val="17"/>
              </w:rPr>
              <w:t>34</w:t>
            </w:r>
          </w:p>
        </w:tc>
        <w:tc>
          <w:tcPr>
            <w:tcW w:type="dxa" w:w="624"/>
          </w:tcPr>
          <w:p>
            <w:pPr>
              <w:spacing w:line="240" w:lineRule="auto"/>
              <w:jc w:val="center"/>
            </w:pPr>
            <w:r/>
            <w:r>
              <w:rPr>
                <w:sz w:val="17"/>
              </w:rPr>
              <w:t>11</w:t>
            </w:r>
          </w:p>
        </w:tc>
        <w:tc>
          <w:tcPr>
            <w:tcW w:type="dxa" w:w="680"/>
          </w:tcPr>
          <w:p>
            <w:pPr>
              <w:spacing w:line="240" w:lineRule="auto"/>
              <w:jc w:val="center"/>
            </w:pPr>
            <w:r/>
            <w:r>
              <w:rPr>
                <w:sz w:val="17"/>
              </w:rPr>
              <w:t>55</w:t>
            </w:r>
          </w:p>
        </w:tc>
        <w:tc>
          <w:tcPr>
            <w:tcW w:type="dxa" w:w="850"/>
          </w:tcPr>
          <w:p>
            <w:pPr>
              <w:spacing w:line="240" w:lineRule="auto"/>
              <w:jc w:val="center"/>
            </w:pPr>
            <w:r/>
            <w:r>
              <w:rPr>
                <w:sz w:val="17"/>
              </w:rPr>
              <w:t>51</w:t>
            </w:r>
          </w:p>
        </w:tc>
        <w:tc>
          <w:tcPr>
            <w:tcW w:type="dxa" w:w="794"/>
          </w:tcPr>
          <w:p>
            <w:pPr>
              <w:spacing w:line="240" w:lineRule="auto"/>
              <w:jc w:val="center"/>
            </w:pPr>
            <w:r/>
            <w:r>
              <w:rPr>
                <w:sz w:val="17"/>
              </w:rPr>
              <w:t>89</w:t>
            </w:r>
          </w:p>
        </w:tc>
        <w:tc>
          <w:tcPr>
            <w:tcW w:type="dxa" w:w="794"/>
          </w:tcPr>
          <w:p>
            <w:pPr>
              <w:spacing w:line="240" w:lineRule="auto"/>
              <w:jc w:val="center"/>
            </w:pPr>
            <w:r/>
            <w:r>
              <w:rPr>
                <w:sz w:val="17"/>
              </w:rPr>
              <w:t>35,3</w:t>
            </w:r>
          </w:p>
        </w:tc>
        <w:tc>
          <w:tcPr>
            <w:tcW w:type="dxa" w:w="794"/>
          </w:tcPr>
          <w:p>
            <w:pPr>
              <w:spacing w:line="240" w:lineRule="auto"/>
              <w:jc w:val="center"/>
            </w:pPr>
            <w:r/>
            <w:r>
              <w:rPr>
                <w:sz w:val="17"/>
              </w:rPr>
              <w:t>18,3</w:t>
            </w:r>
          </w:p>
        </w:tc>
        <w:tc>
          <w:tcPr>
            <w:tcW w:type="dxa" w:w="737"/>
          </w:tcPr>
          <w:p>
            <w:pPr>
              <w:spacing w:line="240" w:lineRule="auto"/>
              <w:jc w:val="center"/>
            </w:pPr>
            <w:r/>
            <w:r>
              <w:rPr>
                <w:sz w:val="17"/>
              </w:rPr>
              <w:t>0,52</w:t>
            </w:r>
          </w:p>
        </w:tc>
        <w:tc>
          <w:tcPr>
            <w:tcW w:type="dxa" w:w="1020"/>
          </w:tcPr>
          <w:p>
            <w:pPr>
              <w:spacing w:line="240" w:lineRule="auto"/>
              <w:jc w:val="center"/>
            </w:pPr>
            <w:r/>
            <w:r>
              <w:rPr>
                <w:sz w:val="17"/>
              </w:rPr>
              <w:t>-43</w:t>
            </w:r>
          </w:p>
        </w:tc>
      </w:tr>
      <w:tr>
        <w:tc>
          <w:tcPr>
            <w:tcW w:type="dxa" w:w="794"/>
          </w:tcPr>
          <w:p>
            <w:pPr>
              <w:spacing w:line="240" w:lineRule="auto"/>
            </w:pPr>
            <w:r/>
            <w:r>
              <w:rPr>
                <w:sz w:val="17"/>
              </w:rPr>
              <w:t>42</w:t>
            </w:r>
          </w:p>
        </w:tc>
        <w:tc>
          <w:tcPr>
            <w:tcW w:type="dxa" w:w="737"/>
          </w:tcPr>
          <w:p>
            <w:pPr>
              <w:spacing w:line="240" w:lineRule="auto"/>
              <w:jc w:val="center"/>
            </w:pPr>
            <w:r/>
            <w:r>
              <w:rPr>
                <w:sz w:val="17"/>
              </w:rPr>
              <w:t>25,0</w:t>
            </w:r>
          </w:p>
        </w:tc>
        <w:tc>
          <w:tcPr>
            <w:tcW w:type="dxa" w:w="680"/>
          </w:tcPr>
          <w:p>
            <w:pPr>
              <w:spacing w:line="240" w:lineRule="auto"/>
              <w:jc w:val="center"/>
            </w:pPr>
            <w:r/>
            <w:r>
              <w:rPr>
                <w:sz w:val="17"/>
              </w:rPr>
              <w:t>2</w:t>
            </w:r>
          </w:p>
        </w:tc>
        <w:tc>
          <w:tcPr>
            <w:tcW w:type="dxa" w:w="2381"/>
          </w:tcPr>
          <w:p>
            <w:pPr>
              <w:spacing w:line="240" w:lineRule="auto"/>
              <w:jc w:val="center"/>
            </w:pPr>
            <w:r/>
            <w:r>
              <w:rPr>
                <w:sz w:val="17"/>
              </w:rPr>
              <w:t>193,0 (192,0–194,1)</w:t>
            </w:r>
          </w:p>
        </w:tc>
        <w:tc>
          <w:tcPr>
            <w:tcW w:type="dxa" w:w="737"/>
          </w:tcPr>
          <w:p>
            <w:pPr>
              <w:spacing w:line="240" w:lineRule="auto"/>
              <w:jc w:val="center"/>
            </w:pPr>
            <w:r/>
            <w:r>
              <w:rPr>
                <w:sz w:val="17"/>
              </w:rPr>
              <w:t>93</w:t>
            </w:r>
          </w:p>
        </w:tc>
        <w:tc>
          <w:tcPr>
            <w:tcW w:type="dxa" w:w="624"/>
          </w:tcPr>
          <w:p>
            <w:pPr>
              <w:spacing w:line="240" w:lineRule="auto"/>
              <w:jc w:val="center"/>
            </w:pPr>
            <w:r/>
            <w:r>
              <w:rPr>
                <w:sz w:val="17"/>
              </w:rPr>
              <w:t>33</w:t>
            </w:r>
          </w:p>
        </w:tc>
        <w:tc>
          <w:tcPr>
            <w:tcW w:type="dxa" w:w="624"/>
          </w:tcPr>
          <w:p>
            <w:pPr>
              <w:spacing w:line="240" w:lineRule="auto"/>
              <w:jc w:val="center"/>
            </w:pPr>
            <w:r/>
            <w:r>
              <w:rPr>
                <w:sz w:val="17"/>
              </w:rPr>
              <w:t>41</w:t>
            </w:r>
          </w:p>
        </w:tc>
        <w:tc>
          <w:tcPr>
            <w:tcW w:type="dxa" w:w="624"/>
          </w:tcPr>
          <w:p>
            <w:pPr>
              <w:spacing w:line="240" w:lineRule="auto"/>
              <w:jc w:val="center"/>
            </w:pPr>
            <w:r/>
            <w:r>
              <w:rPr>
                <w:sz w:val="17"/>
              </w:rPr>
              <w:t>25</w:t>
            </w:r>
          </w:p>
        </w:tc>
        <w:tc>
          <w:tcPr>
            <w:tcW w:type="dxa" w:w="624"/>
          </w:tcPr>
          <w:p>
            <w:pPr>
              <w:spacing w:line="240" w:lineRule="auto"/>
              <w:jc w:val="center"/>
            </w:pPr>
            <w:r/>
            <w:r>
              <w:rPr>
                <w:sz w:val="17"/>
              </w:rPr>
              <w:t>2</w:t>
            </w:r>
          </w:p>
        </w:tc>
        <w:tc>
          <w:tcPr>
            <w:tcW w:type="dxa" w:w="680"/>
          </w:tcPr>
          <w:p>
            <w:pPr>
              <w:spacing w:line="240" w:lineRule="auto"/>
              <w:jc w:val="center"/>
            </w:pPr>
            <w:r/>
            <w:r>
              <w:rPr>
                <w:sz w:val="17"/>
              </w:rPr>
              <w:t>73</w:t>
            </w:r>
          </w:p>
        </w:tc>
        <w:tc>
          <w:tcPr>
            <w:tcW w:type="dxa" w:w="850"/>
          </w:tcPr>
          <w:p>
            <w:pPr>
              <w:spacing w:line="240" w:lineRule="auto"/>
              <w:jc w:val="center"/>
            </w:pPr>
            <w:r/>
            <w:r>
              <w:rPr>
                <w:sz w:val="17"/>
              </w:rPr>
              <w:t>92</w:t>
            </w:r>
          </w:p>
        </w:tc>
        <w:tc>
          <w:tcPr>
            <w:tcW w:type="dxa" w:w="794"/>
          </w:tcPr>
          <w:p>
            <w:pPr>
              <w:spacing w:line="240" w:lineRule="auto"/>
              <w:jc w:val="center"/>
            </w:pPr>
            <w:r/>
            <w:r>
              <w:rPr>
                <w:sz w:val="17"/>
              </w:rPr>
              <w:t>98</w:t>
            </w:r>
          </w:p>
        </w:tc>
        <w:tc>
          <w:tcPr>
            <w:tcW w:type="dxa" w:w="794"/>
          </w:tcPr>
          <w:p>
            <w:pPr>
              <w:spacing w:line="240" w:lineRule="auto"/>
              <w:jc w:val="center"/>
            </w:pPr>
            <w:r/>
            <w:r>
              <w:rPr>
                <w:sz w:val="17"/>
              </w:rPr>
              <w:t>49,3</w:t>
            </w:r>
          </w:p>
        </w:tc>
        <w:tc>
          <w:tcPr>
            <w:tcW w:type="dxa" w:w="794"/>
          </w:tcPr>
          <w:p>
            <w:pPr>
              <w:spacing w:line="240" w:lineRule="auto"/>
              <w:jc w:val="center"/>
            </w:pPr>
            <w:r/>
            <w:r>
              <w:rPr>
                <w:sz w:val="17"/>
              </w:rPr>
              <w:t>22,9</w:t>
            </w:r>
          </w:p>
        </w:tc>
        <w:tc>
          <w:tcPr>
            <w:tcW w:type="dxa" w:w="737"/>
          </w:tcPr>
          <w:p>
            <w:pPr>
              <w:spacing w:line="240" w:lineRule="auto"/>
              <w:jc w:val="center"/>
            </w:pPr>
            <w:r/>
            <w:r>
              <w:rPr>
                <w:sz w:val="17"/>
              </w:rPr>
              <w:t>0,44</w:t>
            </w:r>
          </w:p>
        </w:tc>
        <w:tc>
          <w:tcPr>
            <w:tcW w:type="dxa" w:w="1020"/>
          </w:tcPr>
          <w:p>
            <w:pPr>
              <w:spacing w:line="240" w:lineRule="auto"/>
              <w:jc w:val="center"/>
            </w:pPr>
            <w:r/>
            <w:r>
              <w:rPr>
                <w:sz w:val="17"/>
              </w:rPr>
              <w:t>-11</w:t>
            </w:r>
          </w:p>
        </w:tc>
      </w:tr>
      <w:tr>
        <w:tc>
          <w:tcPr>
            <w:tcW w:type="dxa" w:w="794"/>
          </w:tcPr>
          <w:p>
            <w:pPr>
              <w:spacing w:line="240" w:lineRule="auto"/>
            </w:pPr>
            <w:r/>
            <w:r>
              <w:rPr>
                <w:sz w:val="17"/>
              </w:rPr>
              <w:t>43</w:t>
            </w:r>
          </w:p>
        </w:tc>
        <w:tc>
          <w:tcPr>
            <w:tcW w:type="dxa" w:w="737"/>
          </w:tcPr>
          <w:p>
            <w:pPr>
              <w:spacing w:line="240" w:lineRule="auto"/>
              <w:jc w:val="center"/>
            </w:pPr>
            <w:r/>
            <w:r>
              <w:rPr>
                <w:sz w:val="17"/>
              </w:rPr>
              <w:t>25,0</w:t>
            </w:r>
          </w:p>
        </w:tc>
        <w:tc>
          <w:tcPr>
            <w:tcW w:type="dxa" w:w="680"/>
          </w:tcPr>
          <w:p>
            <w:pPr>
              <w:spacing w:line="240" w:lineRule="auto"/>
              <w:jc w:val="center"/>
            </w:pPr>
            <w:r/>
            <w:r>
              <w:rPr>
                <w:sz w:val="17"/>
              </w:rPr>
              <w:t>6</w:t>
            </w:r>
          </w:p>
        </w:tc>
        <w:tc>
          <w:tcPr>
            <w:tcW w:type="dxa" w:w="2381"/>
          </w:tcPr>
          <w:p>
            <w:pPr>
              <w:spacing w:line="240" w:lineRule="auto"/>
              <w:jc w:val="center"/>
            </w:pPr>
            <w:r/>
            <w:r>
              <w:rPr>
                <w:sz w:val="17"/>
              </w:rPr>
              <w:t>32,6 (26,8–38,3)</w:t>
            </w:r>
          </w:p>
        </w:tc>
        <w:tc>
          <w:tcPr>
            <w:tcW w:type="dxa" w:w="737"/>
          </w:tcPr>
          <w:p>
            <w:pPr>
              <w:spacing w:line="240" w:lineRule="auto"/>
              <w:jc w:val="center"/>
            </w:pPr>
            <w:r/>
            <w:r>
              <w:rPr>
                <w:sz w:val="17"/>
              </w:rPr>
              <w:t>21</w:t>
            </w:r>
          </w:p>
        </w:tc>
        <w:tc>
          <w:tcPr>
            <w:tcW w:type="dxa" w:w="624"/>
          </w:tcPr>
          <w:p>
            <w:pPr>
              <w:spacing w:line="240" w:lineRule="auto"/>
              <w:jc w:val="center"/>
            </w:pPr>
            <w:r/>
            <w:r>
              <w:rPr>
                <w:sz w:val="17"/>
              </w:rPr>
              <w:t>37</w:t>
            </w:r>
          </w:p>
        </w:tc>
        <w:tc>
          <w:tcPr>
            <w:tcW w:type="dxa" w:w="624"/>
          </w:tcPr>
          <w:p>
            <w:pPr>
              <w:spacing w:line="240" w:lineRule="auto"/>
              <w:jc w:val="center"/>
            </w:pPr>
            <w:r/>
            <w:r>
              <w:rPr>
                <w:sz w:val="17"/>
              </w:rPr>
              <w:t>33</w:t>
            </w:r>
          </w:p>
        </w:tc>
        <w:tc>
          <w:tcPr>
            <w:tcW w:type="dxa" w:w="624"/>
          </w:tcPr>
          <w:p>
            <w:pPr>
              <w:spacing w:line="240" w:lineRule="auto"/>
              <w:jc w:val="center"/>
            </w:pPr>
            <w:r/>
            <w:r>
              <w:rPr>
                <w:sz w:val="17"/>
              </w:rPr>
              <w:t>19</w:t>
            </w:r>
          </w:p>
        </w:tc>
        <w:tc>
          <w:tcPr>
            <w:tcW w:type="dxa" w:w="624"/>
          </w:tcPr>
          <w:p>
            <w:pPr>
              <w:spacing w:line="240" w:lineRule="auto"/>
              <w:jc w:val="center"/>
            </w:pPr>
            <w:r/>
            <w:r>
              <w:rPr>
                <w:sz w:val="17"/>
              </w:rPr>
              <w:t>11</w:t>
            </w:r>
          </w:p>
        </w:tc>
        <w:tc>
          <w:tcPr>
            <w:tcW w:type="dxa" w:w="680"/>
          </w:tcPr>
          <w:p>
            <w:pPr>
              <w:spacing w:line="240" w:lineRule="auto"/>
              <w:jc w:val="center"/>
            </w:pPr>
            <w:r/>
            <w:r>
              <w:rPr>
                <w:sz w:val="17"/>
              </w:rPr>
              <w:t>69</w:t>
            </w:r>
          </w:p>
        </w:tc>
        <w:tc>
          <w:tcPr>
            <w:tcW w:type="dxa" w:w="850"/>
          </w:tcPr>
          <w:p>
            <w:pPr>
              <w:spacing w:line="240" w:lineRule="auto"/>
              <w:jc w:val="center"/>
            </w:pPr>
            <w:r/>
            <w:r>
              <w:rPr>
                <w:sz w:val="17"/>
              </w:rPr>
              <w:t>87</w:t>
            </w:r>
          </w:p>
        </w:tc>
        <w:tc>
          <w:tcPr>
            <w:tcW w:type="dxa" w:w="794"/>
          </w:tcPr>
          <w:p>
            <w:pPr>
              <w:spacing w:line="240" w:lineRule="auto"/>
              <w:jc w:val="center"/>
            </w:pPr>
            <w:r/>
            <w:r>
              <w:rPr>
                <w:sz w:val="17"/>
              </w:rPr>
              <w:t>89</w:t>
            </w:r>
          </w:p>
        </w:tc>
        <w:tc>
          <w:tcPr>
            <w:tcW w:type="dxa" w:w="794"/>
          </w:tcPr>
          <w:p>
            <w:pPr>
              <w:spacing w:line="240" w:lineRule="auto"/>
              <w:jc w:val="center"/>
            </w:pPr>
            <w:r/>
            <w:r>
              <w:rPr>
                <w:sz w:val="17"/>
              </w:rPr>
              <w:t>45,7</w:t>
            </w:r>
          </w:p>
        </w:tc>
        <w:tc>
          <w:tcPr>
            <w:tcW w:type="dxa" w:w="794"/>
          </w:tcPr>
          <w:p>
            <w:pPr>
              <w:spacing w:line="240" w:lineRule="auto"/>
              <w:jc w:val="center"/>
            </w:pPr>
            <w:r/>
            <w:r>
              <w:rPr>
                <w:sz w:val="17"/>
              </w:rPr>
              <w:t>23,1</w:t>
            </w:r>
          </w:p>
        </w:tc>
        <w:tc>
          <w:tcPr>
            <w:tcW w:type="dxa" w:w="737"/>
          </w:tcPr>
          <w:p>
            <w:pPr>
              <w:spacing w:line="240" w:lineRule="auto"/>
              <w:jc w:val="center"/>
            </w:pPr>
            <w:r/>
            <w:r>
              <w:rPr>
                <w:sz w:val="17"/>
              </w:rPr>
              <w:t>0,49</w:t>
            </w:r>
          </w:p>
        </w:tc>
        <w:tc>
          <w:tcPr>
            <w:tcW w:type="dxa" w:w="1020"/>
          </w:tcPr>
          <w:p>
            <w:pPr>
              <w:spacing w:line="240" w:lineRule="auto"/>
              <w:jc w:val="center"/>
            </w:pPr>
            <w:r/>
            <w:r>
              <w:rPr>
                <w:sz w:val="17"/>
              </w:rPr>
              <w:t>-19</w:t>
            </w:r>
          </w:p>
        </w:tc>
      </w:tr>
      <w:tr>
        <w:tc>
          <w:tcPr>
            <w:tcW w:type="dxa" w:w="794"/>
          </w:tcPr>
          <w:p>
            <w:pPr>
              <w:spacing w:line="240" w:lineRule="auto"/>
            </w:pPr>
            <w:r/>
            <w:r>
              <w:rPr>
                <w:sz w:val="17"/>
              </w:rPr>
              <w:t>44</w:t>
            </w:r>
          </w:p>
        </w:tc>
        <w:tc>
          <w:tcPr>
            <w:tcW w:type="dxa" w:w="737"/>
          </w:tcPr>
          <w:p>
            <w:pPr>
              <w:spacing w:line="240" w:lineRule="auto"/>
              <w:jc w:val="center"/>
            </w:pPr>
            <w:r/>
            <w:r>
              <w:rPr>
                <w:sz w:val="17"/>
              </w:rPr>
              <w:t>25,0</w:t>
            </w:r>
          </w:p>
        </w:tc>
        <w:tc>
          <w:tcPr>
            <w:tcW w:type="dxa" w:w="680"/>
          </w:tcPr>
          <w:p>
            <w:pPr>
              <w:spacing w:line="240" w:lineRule="auto"/>
              <w:jc w:val="center"/>
            </w:pPr>
            <w:r/>
            <w:r>
              <w:rPr>
                <w:sz w:val="17"/>
              </w:rPr>
              <w:t>4</w:t>
            </w:r>
          </w:p>
        </w:tc>
        <w:tc>
          <w:tcPr>
            <w:tcW w:type="dxa" w:w="2381"/>
          </w:tcPr>
          <w:p>
            <w:pPr>
              <w:spacing w:line="240" w:lineRule="auto"/>
              <w:jc w:val="center"/>
            </w:pPr>
            <w:r/>
            <w:r>
              <w:rPr>
                <w:sz w:val="17"/>
              </w:rPr>
              <w:t>4,1 (3,5–4,7)</w:t>
            </w:r>
          </w:p>
        </w:tc>
        <w:tc>
          <w:tcPr>
            <w:tcW w:type="dxa" w:w="737"/>
          </w:tcPr>
          <w:p>
            <w:pPr>
              <w:spacing w:line="240" w:lineRule="auto"/>
              <w:jc w:val="center"/>
            </w:pPr>
            <w:r/>
            <w:r>
              <w:rPr>
                <w:sz w:val="17"/>
              </w:rPr>
              <w:t>&lt;2,5</w:t>
            </w:r>
          </w:p>
        </w:tc>
        <w:tc>
          <w:tcPr>
            <w:tcW w:type="dxa" w:w="624"/>
          </w:tcPr>
          <w:p>
            <w:pPr>
              <w:spacing w:line="240" w:lineRule="auto"/>
              <w:jc w:val="center"/>
            </w:pPr>
            <w:r/>
            <w:r>
              <w:rPr>
                <w:sz w:val="17"/>
              </w:rPr>
              <w:t>5</w:t>
            </w:r>
          </w:p>
        </w:tc>
        <w:tc>
          <w:tcPr>
            <w:tcW w:type="dxa" w:w="624"/>
          </w:tcPr>
          <w:p>
            <w:pPr>
              <w:spacing w:line="240" w:lineRule="auto"/>
              <w:jc w:val="center"/>
            </w:pPr>
            <w:r/>
            <w:r>
              <w:rPr>
                <w:sz w:val="17"/>
              </w:rPr>
              <w:t>9</w:t>
            </w:r>
          </w:p>
        </w:tc>
        <w:tc>
          <w:tcPr>
            <w:tcW w:type="dxa" w:w="624"/>
          </w:tcPr>
          <w:p>
            <w:pPr>
              <w:spacing w:line="240" w:lineRule="auto"/>
              <w:jc w:val="center"/>
            </w:pPr>
            <w:r/>
            <w:r>
              <w:rPr>
                <w:sz w:val="17"/>
              </w:rPr>
              <w:t>10</w:t>
            </w:r>
          </w:p>
        </w:tc>
        <w:tc>
          <w:tcPr>
            <w:tcW w:type="dxa" w:w="624"/>
          </w:tcPr>
          <w:p>
            <w:pPr>
              <w:spacing w:line="240" w:lineRule="auto"/>
              <w:jc w:val="center"/>
            </w:pPr>
            <w:r/>
            <w:r>
              <w:rPr>
                <w:sz w:val="17"/>
              </w:rPr>
              <w:t>77</w:t>
            </w:r>
          </w:p>
        </w:tc>
        <w:tc>
          <w:tcPr>
            <w:tcW w:type="dxa" w:w="680"/>
          </w:tcPr>
          <w:p>
            <w:pPr>
              <w:spacing w:line="240" w:lineRule="auto"/>
              <w:jc w:val="center"/>
            </w:pPr>
            <w:r/>
            <w:r>
              <w:rPr>
                <w:sz w:val="17"/>
              </w:rPr>
              <w:t>13</w:t>
            </w:r>
          </w:p>
        </w:tc>
        <w:tc>
          <w:tcPr>
            <w:tcW w:type="dxa" w:w="850"/>
          </w:tcPr>
          <w:p>
            <w:pPr>
              <w:spacing w:line="240" w:lineRule="auto"/>
              <w:jc w:val="center"/>
            </w:pPr>
            <w:r/>
            <w:r>
              <w:rPr>
                <w:sz w:val="17"/>
              </w:rPr>
              <w:t>&lt;2,5</w:t>
            </w:r>
          </w:p>
        </w:tc>
        <w:tc>
          <w:tcPr>
            <w:tcW w:type="dxa" w:w="794"/>
          </w:tcPr>
          <w:p>
            <w:pPr>
              <w:spacing w:line="240" w:lineRule="auto"/>
              <w:jc w:val="center"/>
            </w:pPr>
            <w:r/>
            <w:r>
              <w:rPr>
                <w:sz w:val="17"/>
              </w:rPr>
              <w:t>23</w:t>
            </w:r>
          </w:p>
        </w:tc>
        <w:tc>
          <w:tcPr>
            <w:tcW w:type="dxa" w:w="794"/>
          </w:tcPr>
          <w:p>
            <w:pPr>
              <w:spacing w:line="240" w:lineRule="auto"/>
              <w:jc w:val="center"/>
            </w:pPr>
            <w:r/>
            <w:r>
              <w:rPr>
                <w:sz w:val="17"/>
              </w:rPr>
              <w:t>30,0</w:t>
            </w:r>
          </w:p>
        </w:tc>
        <w:tc>
          <w:tcPr>
            <w:tcW w:type="dxa" w:w="794"/>
          </w:tcPr>
          <w:p>
            <w:pPr>
              <w:spacing w:line="240" w:lineRule="auto"/>
              <w:jc w:val="center"/>
            </w:pPr>
            <w:r/>
            <w:r>
              <w:rPr>
                <w:sz w:val="17"/>
              </w:rPr>
              <w:t>13,8</w:t>
            </w:r>
          </w:p>
        </w:tc>
        <w:tc>
          <w:tcPr>
            <w:tcW w:type="dxa" w:w="737"/>
          </w:tcPr>
          <w:p>
            <w:pPr>
              <w:spacing w:line="240" w:lineRule="auto"/>
              <w:jc w:val="center"/>
            </w:pPr>
            <w:r/>
            <w:r>
              <w:rPr>
                <w:sz w:val="17"/>
              </w:rPr>
              <w:t>0,48</w:t>
            </w:r>
          </w:p>
        </w:tc>
        <w:tc>
          <w:tcPr>
            <w:tcW w:type="dxa" w:w="1020"/>
          </w:tcPr>
          <w:p>
            <w:pPr>
              <w:spacing w:line="240" w:lineRule="auto"/>
              <w:jc w:val="center"/>
            </w:pPr>
            <w:r/>
            <w:r>
              <w:rPr>
                <w:sz w:val="17"/>
              </w:rPr>
              <w:t>-87</w:t>
            </w:r>
          </w:p>
        </w:tc>
      </w:tr>
      <w:tr>
        <w:tc>
          <w:tcPr>
            <w:tcW w:type="dxa" w:w="794"/>
          </w:tcPr>
          <w:p>
            <w:pPr>
              <w:spacing w:line="240" w:lineRule="auto"/>
            </w:pPr>
            <w:r/>
            <w:r>
              <w:rPr>
                <w:sz w:val="17"/>
              </w:rPr>
              <w:t>45</w:t>
            </w:r>
          </w:p>
        </w:tc>
        <w:tc>
          <w:tcPr>
            <w:tcW w:type="dxa" w:w="737"/>
          </w:tcPr>
          <w:p>
            <w:pPr>
              <w:spacing w:line="240" w:lineRule="auto"/>
              <w:jc w:val="center"/>
            </w:pPr>
            <w:r/>
            <w:r>
              <w:rPr>
                <w:sz w:val="17"/>
              </w:rPr>
              <w:t>25,0</w:t>
            </w:r>
          </w:p>
        </w:tc>
        <w:tc>
          <w:tcPr>
            <w:tcW w:type="dxa" w:w="680"/>
          </w:tcPr>
          <w:p>
            <w:pPr>
              <w:spacing w:line="240" w:lineRule="auto"/>
              <w:jc w:val="center"/>
            </w:pPr>
            <w:r/>
            <w:r>
              <w:rPr>
                <w:sz w:val="17"/>
              </w:rPr>
              <w:t>3</w:t>
            </w:r>
          </w:p>
        </w:tc>
        <w:tc>
          <w:tcPr>
            <w:tcW w:type="dxa" w:w="2381"/>
          </w:tcPr>
          <w:p>
            <w:pPr>
              <w:spacing w:line="240" w:lineRule="auto"/>
              <w:jc w:val="center"/>
            </w:pPr>
            <w:r/>
            <w:r>
              <w:rPr>
                <w:sz w:val="17"/>
              </w:rPr>
              <w:t>24,5 (19,6–29,5)</w:t>
            </w:r>
          </w:p>
        </w:tc>
        <w:tc>
          <w:tcPr>
            <w:tcW w:type="dxa" w:w="737"/>
          </w:tcPr>
          <w:p>
            <w:pPr>
              <w:spacing w:line="240" w:lineRule="auto"/>
              <w:jc w:val="center"/>
            </w:pPr>
            <w:r/>
            <w:r>
              <w:rPr>
                <w:sz w:val="17"/>
              </w:rPr>
              <w:t>13</w:t>
            </w:r>
          </w:p>
        </w:tc>
        <w:tc>
          <w:tcPr>
            <w:tcW w:type="dxa" w:w="624"/>
          </w:tcPr>
          <w:p>
            <w:pPr>
              <w:spacing w:line="240" w:lineRule="auto"/>
              <w:jc w:val="center"/>
            </w:pPr>
            <w:r/>
            <w:r>
              <w:rPr>
                <w:sz w:val="17"/>
              </w:rPr>
              <w:t>1</w:t>
            </w:r>
          </w:p>
        </w:tc>
        <w:tc>
          <w:tcPr>
            <w:tcW w:type="dxa" w:w="624"/>
          </w:tcPr>
          <w:p>
            <w:pPr>
              <w:spacing w:line="240" w:lineRule="auto"/>
              <w:jc w:val="center"/>
            </w:pPr>
            <w:r/>
            <w:r>
              <w:rPr>
                <w:sz w:val="17"/>
              </w:rPr>
              <w:t>34</w:t>
            </w:r>
          </w:p>
        </w:tc>
        <w:tc>
          <w:tcPr>
            <w:tcW w:type="dxa" w:w="624"/>
          </w:tcPr>
          <w:p>
            <w:pPr>
              <w:spacing w:line="240" w:lineRule="auto"/>
              <w:jc w:val="center"/>
            </w:pPr>
            <w:r/>
            <w:r>
              <w:rPr>
                <w:sz w:val="17"/>
              </w:rPr>
              <w:t>14</w:t>
            </w:r>
          </w:p>
        </w:tc>
        <w:tc>
          <w:tcPr>
            <w:tcW w:type="dxa" w:w="624"/>
          </w:tcPr>
          <w:p>
            <w:pPr>
              <w:spacing w:line="240" w:lineRule="auto"/>
              <w:jc w:val="center"/>
            </w:pPr>
            <w:r/>
            <w:r>
              <w:rPr>
                <w:sz w:val="17"/>
              </w:rPr>
              <w:t>50</w:t>
            </w:r>
          </w:p>
        </w:tc>
        <w:tc>
          <w:tcPr>
            <w:tcW w:type="dxa" w:w="680"/>
          </w:tcPr>
          <w:p>
            <w:pPr>
              <w:spacing w:line="240" w:lineRule="auto"/>
              <w:jc w:val="center"/>
            </w:pPr>
            <w:r/>
            <w:r>
              <w:rPr>
                <w:sz w:val="17"/>
              </w:rPr>
              <w:t>36</w:t>
            </w:r>
          </w:p>
        </w:tc>
        <w:tc>
          <w:tcPr>
            <w:tcW w:type="dxa" w:w="850"/>
          </w:tcPr>
          <w:p>
            <w:pPr>
              <w:spacing w:line="240" w:lineRule="auto"/>
              <w:jc w:val="center"/>
            </w:pPr>
            <w:r/>
            <w:r>
              <w:rPr>
                <w:sz w:val="17"/>
              </w:rPr>
              <w:t>10</w:t>
            </w:r>
          </w:p>
        </w:tc>
        <w:tc>
          <w:tcPr>
            <w:tcW w:type="dxa" w:w="794"/>
          </w:tcPr>
          <w:p>
            <w:pPr>
              <w:spacing w:line="240" w:lineRule="auto"/>
              <w:jc w:val="center"/>
            </w:pPr>
            <w:r/>
            <w:r>
              <w:rPr>
                <w:sz w:val="17"/>
              </w:rPr>
              <w:t>50</w:t>
            </w:r>
          </w:p>
        </w:tc>
        <w:tc>
          <w:tcPr>
            <w:tcW w:type="dxa" w:w="794"/>
          </w:tcPr>
          <w:p>
            <w:pPr>
              <w:spacing w:line="240" w:lineRule="auto"/>
              <w:jc w:val="center"/>
            </w:pPr>
            <w:r/>
            <w:r>
              <w:rPr>
                <w:sz w:val="17"/>
              </w:rPr>
              <w:t>19,2</w:t>
            </w:r>
          </w:p>
        </w:tc>
        <w:tc>
          <w:tcPr>
            <w:tcW w:type="dxa" w:w="794"/>
          </w:tcPr>
          <w:p>
            <w:pPr>
              <w:spacing w:line="240" w:lineRule="auto"/>
              <w:jc w:val="center"/>
            </w:pPr>
            <w:r/>
            <w:r>
              <w:rPr>
                <w:sz w:val="17"/>
              </w:rPr>
              <w:t>11,9</w:t>
            </w:r>
          </w:p>
        </w:tc>
        <w:tc>
          <w:tcPr>
            <w:tcW w:type="dxa" w:w="737"/>
          </w:tcPr>
          <w:p>
            <w:pPr>
              <w:spacing w:line="240" w:lineRule="auto"/>
              <w:jc w:val="center"/>
            </w:pPr>
            <w:r/>
            <w:r>
              <w:rPr>
                <w:sz w:val="17"/>
              </w:rPr>
              <w:t>0,58</w:t>
            </w:r>
          </w:p>
        </w:tc>
        <w:tc>
          <w:tcPr>
            <w:tcW w:type="dxa" w:w="1020"/>
          </w:tcPr>
          <w:p>
            <w:pPr>
              <w:spacing w:line="240" w:lineRule="auto"/>
              <w:jc w:val="center"/>
            </w:pPr>
            <w:r/>
            <w:r>
              <w:rPr>
                <w:sz w:val="17"/>
              </w:rPr>
              <w:t>-75</w:t>
            </w:r>
          </w:p>
        </w:tc>
      </w:tr>
      <w:tr>
        <w:tc>
          <w:tcPr>
            <w:tcW w:type="dxa" w:w="794"/>
          </w:tcPr>
          <w:p>
            <w:pPr>
              <w:spacing w:line="240" w:lineRule="auto"/>
            </w:pPr>
            <w:r/>
            <w:r>
              <w:rPr>
                <w:sz w:val="17"/>
              </w:rPr>
              <w:t>46</w:t>
            </w:r>
          </w:p>
        </w:tc>
        <w:tc>
          <w:tcPr>
            <w:tcW w:type="dxa" w:w="737"/>
          </w:tcPr>
          <w:p>
            <w:pPr>
              <w:spacing w:line="240" w:lineRule="auto"/>
              <w:jc w:val="center"/>
            </w:pPr>
            <w:r/>
            <w:r>
              <w:rPr>
                <w:sz w:val="17"/>
              </w:rPr>
              <w:t>25,0</w:t>
            </w:r>
          </w:p>
        </w:tc>
        <w:tc>
          <w:tcPr>
            <w:tcW w:type="dxa" w:w="680"/>
          </w:tcPr>
          <w:p>
            <w:pPr>
              <w:spacing w:line="240" w:lineRule="auto"/>
              <w:jc w:val="center"/>
            </w:pPr>
            <w:r/>
            <w:r>
              <w:rPr>
                <w:sz w:val="17"/>
              </w:rPr>
              <w:t>5</w:t>
            </w:r>
          </w:p>
        </w:tc>
        <w:tc>
          <w:tcPr>
            <w:tcW w:type="dxa" w:w="2381"/>
          </w:tcPr>
          <w:p>
            <w:pPr>
              <w:spacing w:line="240" w:lineRule="auto"/>
              <w:jc w:val="center"/>
            </w:pPr>
            <w:r/>
            <w:r>
              <w:rPr>
                <w:sz w:val="17"/>
              </w:rPr>
              <w:t>91,1 (87,6–94,6)</w:t>
            </w:r>
          </w:p>
        </w:tc>
        <w:tc>
          <w:tcPr>
            <w:tcW w:type="dxa" w:w="737"/>
          </w:tcPr>
          <w:p>
            <w:pPr>
              <w:spacing w:line="240" w:lineRule="auto"/>
              <w:jc w:val="center"/>
            </w:pPr>
            <w:r/>
            <w:r>
              <w:rPr>
                <w:sz w:val="17"/>
              </w:rPr>
              <w:t>64</w:t>
            </w:r>
          </w:p>
        </w:tc>
        <w:tc>
          <w:tcPr>
            <w:tcW w:type="dxa" w:w="624"/>
          </w:tcPr>
          <w:p>
            <w:pPr>
              <w:spacing w:line="240" w:lineRule="auto"/>
              <w:jc w:val="center"/>
            </w:pPr>
            <w:r/>
            <w:r>
              <w:rPr>
                <w:sz w:val="17"/>
              </w:rPr>
              <w:t>37</w:t>
            </w:r>
          </w:p>
        </w:tc>
        <w:tc>
          <w:tcPr>
            <w:tcW w:type="dxa" w:w="624"/>
          </w:tcPr>
          <w:p>
            <w:pPr>
              <w:spacing w:line="240" w:lineRule="auto"/>
              <w:jc w:val="center"/>
            </w:pPr>
            <w:r/>
            <w:r>
              <w:rPr>
                <w:sz w:val="17"/>
              </w:rPr>
              <w:t>40</w:t>
            </w:r>
          </w:p>
        </w:tc>
        <w:tc>
          <w:tcPr>
            <w:tcW w:type="dxa" w:w="624"/>
          </w:tcPr>
          <w:p>
            <w:pPr>
              <w:spacing w:line="240" w:lineRule="auto"/>
              <w:jc w:val="center"/>
            </w:pPr>
            <w:r/>
            <w:r>
              <w:rPr>
                <w:sz w:val="17"/>
              </w:rPr>
              <w:t>19</w:t>
            </w:r>
          </w:p>
        </w:tc>
        <w:tc>
          <w:tcPr>
            <w:tcW w:type="dxa" w:w="624"/>
          </w:tcPr>
          <w:p>
            <w:pPr>
              <w:spacing w:line="240" w:lineRule="auto"/>
              <w:jc w:val="center"/>
            </w:pPr>
            <w:r/>
            <w:r>
              <w:rPr>
                <w:sz w:val="17"/>
              </w:rPr>
              <w:t>4</w:t>
            </w:r>
          </w:p>
        </w:tc>
        <w:tc>
          <w:tcPr>
            <w:tcW w:type="dxa" w:w="680"/>
          </w:tcPr>
          <w:p>
            <w:pPr>
              <w:spacing w:line="240" w:lineRule="auto"/>
              <w:jc w:val="center"/>
            </w:pPr>
            <w:r/>
            <w:r>
              <w:rPr>
                <w:sz w:val="17"/>
              </w:rPr>
              <w:t>77</w:t>
            </w:r>
          </w:p>
        </w:tc>
        <w:tc>
          <w:tcPr>
            <w:tcW w:type="dxa" w:w="850"/>
          </w:tcPr>
          <w:p>
            <w:pPr>
              <w:spacing w:line="240" w:lineRule="auto"/>
              <w:jc w:val="center"/>
            </w:pPr>
            <w:r/>
            <w:r>
              <w:rPr>
                <w:sz w:val="17"/>
              </w:rPr>
              <w:t>95</w:t>
            </w:r>
          </w:p>
        </w:tc>
        <w:tc>
          <w:tcPr>
            <w:tcW w:type="dxa" w:w="794"/>
          </w:tcPr>
          <w:p>
            <w:pPr>
              <w:spacing w:line="240" w:lineRule="auto"/>
              <w:jc w:val="center"/>
            </w:pPr>
            <w:r/>
            <w:r>
              <w:rPr>
                <w:sz w:val="17"/>
              </w:rPr>
              <w:t>96</w:t>
            </w:r>
          </w:p>
        </w:tc>
        <w:tc>
          <w:tcPr>
            <w:tcW w:type="dxa" w:w="794"/>
          </w:tcPr>
          <w:p>
            <w:pPr>
              <w:spacing w:line="240" w:lineRule="auto"/>
              <w:jc w:val="center"/>
            </w:pPr>
            <w:r/>
            <w:r>
              <w:rPr>
                <w:sz w:val="17"/>
              </w:rPr>
              <w:t>54,3</w:t>
            </w:r>
          </w:p>
        </w:tc>
        <w:tc>
          <w:tcPr>
            <w:tcW w:type="dxa" w:w="794"/>
          </w:tcPr>
          <w:p>
            <w:pPr>
              <w:spacing w:line="240" w:lineRule="auto"/>
              <w:jc w:val="center"/>
            </w:pPr>
            <w:r/>
            <w:r>
              <w:rPr>
                <w:sz w:val="17"/>
              </w:rPr>
              <w:t>24,9</w:t>
            </w:r>
          </w:p>
        </w:tc>
        <w:tc>
          <w:tcPr>
            <w:tcW w:type="dxa" w:w="737"/>
          </w:tcPr>
          <w:p>
            <w:pPr>
              <w:spacing w:line="240" w:lineRule="auto"/>
              <w:jc w:val="center"/>
            </w:pPr>
            <w:r/>
            <w:r>
              <w:rPr>
                <w:sz w:val="17"/>
              </w:rPr>
              <w:t>0,45</w:t>
            </w:r>
          </w:p>
        </w:tc>
        <w:tc>
          <w:tcPr>
            <w:tcW w:type="dxa" w:w="1020"/>
          </w:tcPr>
          <w:p>
            <w:pPr>
              <w:spacing w:line="240" w:lineRule="auto"/>
              <w:jc w:val="center"/>
            </w:pPr>
            <w:r/>
            <w:r>
              <w:rPr>
                <w:sz w:val="17"/>
              </w:rPr>
              <w:t>-15</w:t>
            </w:r>
          </w:p>
        </w:tc>
      </w:tr>
      <w:tr>
        <w:tc>
          <w:tcPr>
            <w:tcW w:type="dxa" w:w="794"/>
          </w:tcPr>
          <w:p>
            <w:pPr>
              <w:spacing w:line="240" w:lineRule="auto"/>
            </w:pPr>
            <w:r/>
            <w:r>
              <w:rPr>
                <w:sz w:val="17"/>
              </w:rPr>
              <w:t>47</w:t>
            </w:r>
          </w:p>
        </w:tc>
        <w:tc>
          <w:tcPr>
            <w:tcW w:type="dxa" w:w="737"/>
          </w:tcPr>
          <w:p>
            <w:pPr>
              <w:spacing w:line="240" w:lineRule="auto"/>
              <w:jc w:val="center"/>
            </w:pPr>
            <w:r/>
            <w:r>
              <w:rPr>
                <w:sz w:val="17"/>
              </w:rPr>
              <w:t>25,0</w:t>
            </w:r>
          </w:p>
        </w:tc>
        <w:tc>
          <w:tcPr>
            <w:tcW w:type="dxa" w:w="680"/>
          </w:tcPr>
          <w:p>
            <w:pPr>
              <w:spacing w:line="240" w:lineRule="auto"/>
              <w:jc w:val="center"/>
            </w:pPr>
            <w:r/>
            <w:r>
              <w:rPr>
                <w:sz w:val="17"/>
              </w:rPr>
              <w:t>10</w:t>
            </w:r>
          </w:p>
        </w:tc>
        <w:tc>
          <w:tcPr>
            <w:tcW w:type="dxa" w:w="2381"/>
          </w:tcPr>
          <w:p>
            <w:pPr>
              <w:spacing w:line="240" w:lineRule="auto"/>
              <w:jc w:val="center"/>
            </w:pPr>
            <w:r/>
            <w:r>
              <w:rPr>
                <w:sz w:val="17"/>
              </w:rPr>
              <w:t>17,3 (15,1–19,5)</w:t>
            </w:r>
          </w:p>
        </w:tc>
        <w:tc>
          <w:tcPr>
            <w:tcW w:type="dxa" w:w="737"/>
          </w:tcPr>
          <w:p>
            <w:pPr>
              <w:spacing w:line="240" w:lineRule="auto"/>
              <w:jc w:val="center"/>
            </w:pPr>
            <w:r/>
            <w:r>
              <w:rPr>
                <w:sz w:val="17"/>
              </w:rPr>
              <w:t>6</w:t>
            </w:r>
          </w:p>
        </w:tc>
        <w:tc>
          <w:tcPr>
            <w:tcW w:type="dxa" w:w="624"/>
          </w:tcPr>
          <w:p>
            <w:pPr>
              <w:spacing w:line="240" w:lineRule="auto"/>
              <w:jc w:val="center"/>
            </w:pPr>
            <w:r/>
            <w:r>
              <w:rPr>
                <w:sz w:val="17"/>
              </w:rPr>
              <w:t>0</w:t>
            </w:r>
          </w:p>
        </w:tc>
        <w:tc>
          <w:tcPr>
            <w:tcW w:type="dxa" w:w="624"/>
          </w:tcPr>
          <w:p>
            <w:pPr>
              <w:spacing w:line="240" w:lineRule="auto"/>
              <w:jc w:val="center"/>
            </w:pPr>
            <w:r/>
            <w:r>
              <w:rPr>
                <w:sz w:val="17"/>
              </w:rPr>
              <w:t>16</w:t>
            </w:r>
          </w:p>
        </w:tc>
        <w:tc>
          <w:tcPr>
            <w:tcW w:type="dxa" w:w="624"/>
          </w:tcPr>
          <w:p>
            <w:pPr>
              <w:spacing w:line="240" w:lineRule="auto"/>
              <w:jc w:val="center"/>
            </w:pPr>
            <w:r/>
            <w:r>
              <w:rPr>
                <w:sz w:val="17"/>
              </w:rPr>
              <w:t>16</w:t>
            </w:r>
          </w:p>
        </w:tc>
        <w:tc>
          <w:tcPr>
            <w:tcW w:type="dxa" w:w="624"/>
          </w:tcPr>
          <w:p>
            <w:pPr>
              <w:spacing w:line="240" w:lineRule="auto"/>
              <w:jc w:val="center"/>
            </w:pPr>
            <w:r/>
            <w:r>
              <w:rPr>
                <w:sz w:val="17"/>
              </w:rPr>
              <w:t>68</w:t>
            </w:r>
          </w:p>
        </w:tc>
        <w:tc>
          <w:tcPr>
            <w:tcW w:type="dxa" w:w="680"/>
          </w:tcPr>
          <w:p>
            <w:pPr>
              <w:spacing w:line="240" w:lineRule="auto"/>
              <w:jc w:val="center"/>
            </w:pPr>
            <w:r/>
            <w:r>
              <w:rPr>
                <w:sz w:val="17"/>
              </w:rPr>
              <w:t>16</w:t>
            </w:r>
          </w:p>
        </w:tc>
        <w:tc>
          <w:tcPr>
            <w:tcW w:type="dxa" w:w="850"/>
          </w:tcPr>
          <w:p>
            <w:pPr>
              <w:spacing w:line="240" w:lineRule="auto"/>
              <w:jc w:val="center"/>
            </w:pPr>
            <w:r/>
            <w:r>
              <w:rPr>
                <w:sz w:val="17"/>
              </w:rPr>
              <w:t>&lt;2,5</w:t>
            </w:r>
          </w:p>
        </w:tc>
        <w:tc>
          <w:tcPr>
            <w:tcW w:type="dxa" w:w="794"/>
          </w:tcPr>
          <w:p>
            <w:pPr>
              <w:spacing w:line="240" w:lineRule="auto"/>
              <w:jc w:val="center"/>
            </w:pPr>
            <w:r/>
            <w:r>
              <w:rPr>
                <w:sz w:val="17"/>
              </w:rPr>
              <w:t>32</w:t>
            </w:r>
          </w:p>
        </w:tc>
        <w:tc>
          <w:tcPr>
            <w:tcW w:type="dxa" w:w="794"/>
          </w:tcPr>
          <w:p>
            <w:pPr>
              <w:spacing w:line="240" w:lineRule="auto"/>
              <w:jc w:val="center"/>
            </w:pPr>
            <w:r/>
            <w:r>
              <w:rPr>
                <w:sz w:val="17"/>
              </w:rPr>
              <w:t>25,5</w:t>
            </w:r>
          </w:p>
        </w:tc>
        <w:tc>
          <w:tcPr>
            <w:tcW w:type="dxa" w:w="794"/>
          </w:tcPr>
          <w:p>
            <w:pPr>
              <w:spacing w:line="240" w:lineRule="auto"/>
              <w:jc w:val="center"/>
            </w:pPr>
            <w:r/>
            <w:r>
              <w:rPr>
                <w:sz w:val="17"/>
              </w:rPr>
              <w:t>10,5</w:t>
            </w:r>
          </w:p>
        </w:tc>
        <w:tc>
          <w:tcPr>
            <w:tcW w:type="dxa" w:w="737"/>
          </w:tcPr>
          <w:p>
            <w:pPr>
              <w:spacing w:line="240" w:lineRule="auto"/>
              <w:jc w:val="center"/>
            </w:pPr>
            <w:r/>
            <w:r>
              <w:rPr>
                <w:sz w:val="17"/>
              </w:rPr>
              <w:t>0,44</w:t>
            </w:r>
          </w:p>
        </w:tc>
        <w:tc>
          <w:tcPr>
            <w:tcW w:type="dxa" w:w="1020"/>
          </w:tcPr>
          <w:p>
            <w:pPr>
              <w:spacing w:line="240" w:lineRule="auto"/>
              <w:jc w:val="center"/>
            </w:pPr>
            <w:r/>
            <w:r>
              <w:rPr>
                <w:sz w:val="17"/>
              </w:rPr>
              <w:t>-63</w:t>
            </w:r>
          </w:p>
        </w:tc>
      </w:tr>
      <w:tr>
        <w:tc>
          <w:tcPr>
            <w:tcW w:type="dxa" w:w="794"/>
          </w:tcPr>
          <w:p>
            <w:pPr>
              <w:spacing w:line="240" w:lineRule="auto"/>
            </w:pPr>
            <w:r/>
            <w:r>
              <w:rPr>
                <w:sz w:val="17"/>
              </w:rPr>
              <w:t>48</w:t>
            </w:r>
          </w:p>
        </w:tc>
        <w:tc>
          <w:tcPr>
            <w:tcW w:type="dxa" w:w="737"/>
          </w:tcPr>
          <w:p>
            <w:pPr>
              <w:spacing w:line="240" w:lineRule="auto"/>
              <w:jc w:val="center"/>
            </w:pPr>
            <w:r/>
            <w:r>
              <w:rPr>
                <w:sz w:val="17"/>
              </w:rPr>
              <w:t>25,0</w:t>
            </w:r>
          </w:p>
        </w:tc>
        <w:tc>
          <w:tcPr>
            <w:tcW w:type="dxa" w:w="680"/>
          </w:tcPr>
          <w:p>
            <w:pPr>
              <w:spacing w:line="240" w:lineRule="auto"/>
              <w:jc w:val="center"/>
            </w:pPr>
            <w:r/>
            <w:r>
              <w:rPr>
                <w:sz w:val="17"/>
              </w:rPr>
              <w:t>3</w:t>
            </w:r>
          </w:p>
        </w:tc>
        <w:tc>
          <w:tcPr>
            <w:tcW w:type="dxa" w:w="2381"/>
          </w:tcPr>
          <w:p>
            <w:pPr>
              <w:spacing w:line="240" w:lineRule="auto"/>
              <w:jc w:val="center"/>
            </w:pPr>
            <w:r/>
            <w:r>
              <w:rPr>
                <w:sz w:val="17"/>
              </w:rPr>
              <w:t>199,3 (186,1–212,4)</w:t>
            </w:r>
          </w:p>
        </w:tc>
        <w:tc>
          <w:tcPr>
            <w:tcW w:type="dxa" w:w="737"/>
          </w:tcPr>
          <w:p>
            <w:pPr>
              <w:spacing w:line="240" w:lineRule="auto"/>
              <w:jc w:val="center"/>
            </w:pPr>
            <w:r/>
            <w:r>
              <w:rPr>
                <w:sz w:val="17"/>
              </w:rPr>
              <w:t>94</w:t>
            </w:r>
          </w:p>
        </w:tc>
        <w:tc>
          <w:tcPr>
            <w:tcW w:type="dxa" w:w="624"/>
          </w:tcPr>
          <w:p>
            <w:pPr>
              <w:spacing w:line="240" w:lineRule="auto"/>
              <w:jc w:val="center"/>
            </w:pPr>
            <w:r/>
            <w:r>
              <w:rPr>
                <w:sz w:val="17"/>
              </w:rPr>
              <w:t>25</w:t>
            </w:r>
          </w:p>
        </w:tc>
        <w:tc>
          <w:tcPr>
            <w:tcW w:type="dxa" w:w="624"/>
          </w:tcPr>
          <w:p>
            <w:pPr>
              <w:spacing w:line="240" w:lineRule="auto"/>
              <w:jc w:val="center"/>
            </w:pPr>
            <w:r/>
            <w:r>
              <w:rPr>
                <w:sz w:val="17"/>
              </w:rPr>
              <w:t>42</w:t>
            </w:r>
          </w:p>
        </w:tc>
        <w:tc>
          <w:tcPr>
            <w:tcW w:type="dxa" w:w="624"/>
          </w:tcPr>
          <w:p>
            <w:pPr>
              <w:spacing w:line="240" w:lineRule="auto"/>
              <w:jc w:val="center"/>
            </w:pPr>
            <w:r/>
            <w:r>
              <w:rPr>
                <w:sz w:val="17"/>
              </w:rPr>
              <w:t>29</w:t>
            </w:r>
          </w:p>
        </w:tc>
        <w:tc>
          <w:tcPr>
            <w:tcW w:type="dxa" w:w="624"/>
          </w:tcPr>
          <w:p>
            <w:pPr>
              <w:spacing w:line="240" w:lineRule="auto"/>
              <w:jc w:val="center"/>
            </w:pPr>
            <w:r/>
            <w:r>
              <w:rPr>
                <w:sz w:val="17"/>
              </w:rPr>
              <w:t>4</w:t>
            </w:r>
          </w:p>
        </w:tc>
        <w:tc>
          <w:tcPr>
            <w:tcW w:type="dxa" w:w="680"/>
          </w:tcPr>
          <w:p>
            <w:pPr>
              <w:spacing w:line="240" w:lineRule="auto"/>
              <w:jc w:val="center"/>
            </w:pPr>
            <w:r/>
            <w:r>
              <w:rPr>
                <w:sz w:val="17"/>
              </w:rPr>
              <w:t>67</w:t>
            </w:r>
          </w:p>
        </w:tc>
        <w:tc>
          <w:tcPr>
            <w:tcW w:type="dxa" w:w="850"/>
          </w:tcPr>
          <w:p>
            <w:pPr>
              <w:spacing w:line="240" w:lineRule="auto"/>
              <w:jc w:val="center"/>
            </w:pPr>
            <w:r/>
            <w:r>
              <w:rPr>
                <w:sz w:val="17"/>
              </w:rPr>
              <w:t>83</w:t>
            </w:r>
          </w:p>
        </w:tc>
        <w:tc>
          <w:tcPr>
            <w:tcW w:type="dxa" w:w="794"/>
          </w:tcPr>
          <w:p>
            <w:pPr>
              <w:spacing w:line="240" w:lineRule="auto"/>
              <w:jc w:val="center"/>
            </w:pPr>
            <w:r/>
            <w:r>
              <w:rPr>
                <w:sz w:val="17"/>
              </w:rPr>
              <w:t>96</w:t>
            </w:r>
          </w:p>
        </w:tc>
        <w:tc>
          <w:tcPr>
            <w:tcW w:type="dxa" w:w="794"/>
          </w:tcPr>
          <w:p>
            <w:pPr>
              <w:spacing w:line="240" w:lineRule="auto"/>
              <w:jc w:val="center"/>
            </w:pPr>
            <w:r/>
            <w:r>
              <w:rPr>
                <w:sz w:val="17"/>
              </w:rPr>
              <w:t>33,9</w:t>
            </w:r>
          </w:p>
        </w:tc>
        <w:tc>
          <w:tcPr>
            <w:tcW w:type="dxa" w:w="794"/>
          </w:tcPr>
          <w:p>
            <w:pPr>
              <w:spacing w:line="240" w:lineRule="auto"/>
              <w:jc w:val="center"/>
            </w:pPr>
            <w:r/>
            <w:r>
              <w:rPr>
                <w:sz w:val="17"/>
              </w:rPr>
              <w:t>20,1</w:t>
            </w:r>
          </w:p>
        </w:tc>
        <w:tc>
          <w:tcPr>
            <w:tcW w:type="dxa" w:w="737"/>
          </w:tcPr>
          <w:p>
            <w:pPr>
              <w:spacing w:line="240" w:lineRule="auto"/>
              <w:jc w:val="center"/>
            </w:pPr>
            <w:r/>
            <w:r>
              <w:rPr>
                <w:sz w:val="17"/>
              </w:rPr>
              <w:t>0,56</w:t>
            </w:r>
          </w:p>
        </w:tc>
        <w:tc>
          <w:tcPr>
            <w:tcW w:type="dxa" w:w="1020"/>
          </w:tcPr>
          <w:p>
            <w:pPr>
              <w:spacing w:line="240" w:lineRule="auto"/>
              <w:jc w:val="center"/>
            </w:pPr>
            <w:r/>
            <w:r>
              <w:rPr>
                <w:sz w:val="17"/>
              </w:rPr>
              <w:t>-14</w:t>
            </w:r>
          </w:p>
        </w:tc>
      </w:tr>
      <w:tr>
        <w:tc>
          <w:tcPr>
            <w:tcW w:type="dxa" w:w="794"/>
          </w:tcPr>
          <w:p>
            <w:pPr>
              <w:spacing w:line="240" w:lineRule="auto"/>
            </w:pPr>
            <w:r/>
            <w:r>
              <w:rPr>
                <w:sz w:val="17"/>
              </w:rPr>
              <w:t>49</w:t>
            </w:r>
          </w:p>
        </w:tc>
        <w:tc>
          <w:tcPr>
            <w:tcW w:type="dxa" w:w="737"/>
          </w:tcPr>
          <w:p>
            <w:pPr>
              <w:spacing w:line="240" w:lineRule="auto"/>
              <w:jc w:val="center"/>
            </w:pPr>
            <w:r/>
            <w:r>
              <w:rPr>
                <w:sz w:val="17"/>
              </w:rPr>
              <w:t>25,0</w:t>
            </w:r>
          </w:p>
        </w:tc>
        <w:tc>
          <w:tcPr>
            <w:tcW w:type="dxa" w:w="680"/>
          </w:tcPr>
          <w:p>
            <w:pPr>
              <w:spacing w:line="240" w:lineRule="auto"/>
              <w:jc w:val="center"/>
            </w:pPr>
            <w:r/>
            <w:r>
              <w:rPr>
                <w:sz w:val="17"/>
              </w:rPr>
              <w:t>3</w:t>
            </w:r>
          </w:p>
        </w:tc>
        <w:tc>
          <w:tcPr>
            <w:tcW w:type="dxa" w:w="2381"/>
          </w:tcPr>
          <w:p>
            <w:pPr>
              <w:spacing w:line="240" w:lineRule="auto"/>
              <w:jc w:val="center"/>
            </w:pPr>
            <w:r/>
            <w:r>
              <w:rPr>
                <w:sz w:val="17"/>
              </w:rPr>
              <w:t>57,0 (49,6–64,3)</w:t>
            </w:r>
          </w:p>
        </w:tc>
        <w:tc>
          <w:tcPr>
            <w:tcW w:type="dxa" w:w="737"/>
          </w:tcPr>
          <w:p>
            <w:pPr>
              <w:spacing w:line="240" w:lineRule="auto"/>
              <w:jc w:val="center"/>
            </w:pPr>
            <w:r/>
            <w:r>
              <w:rPr>
                <w:sz w:val="17"/>
              </w:rPr>
              <w:t>42</w:t>
            </w:r>
          </w:p>
        </w:tc>
        <w:tc>
          <w:tcPr>
            <w:tcW w:type="dxa" w:w="624"/>
          </w:tcPr>
          <w:p>
            <w:pPr>
              <w:spacing w:line="240" w:lineRule="auto"/>
              <w:jc w:val="center"/>
            </w:pPr>
            <w:r/>
            <w:r>
              <w:rPr>
                <w:sz w:val="17"/>
              </w:rPr>
              <w:t>2</w:t>
            </w:r>
          </w:p>
        </w:tc>
        <w:tc>
          <w:tcPr>
            <w:tcW w:type="dxa" w:w="624"/>
          </w:tcPr>
          <w:p>
            <w:pPr>
              <w:spacing w:line="240" w:lineRule="auto"/>
              <w:jc w:val="center"/>
            </w:pPr>
            <w:r/>
            <w:r>
              <w:rPr>
                <w:sz w:val="17"/>
              </w:rPr>
              <w:t>31</w:t>
            </w:r>
          </w:p>
        </w:tc>
        <w:tc>
          <w:tcPr>
            <w:tcW w:type="dxa" w:w="624"/>
          </w:tcPr>
          <w:p>
            <w:pPr>
              <w:spacing w:line="240" w:lineRule="auto"/>
              <w:jc w:val="center"/>
            </w:pPr>
            <w:r/>
            <w:r>
              <w:rPr>
                <w:sz w:val="17"/>
              </w:rPr>
              <w:t>41</w:t>
            </w:r>
          </w:p>
        </w:tc>
        <w:tc>
          <w:tcPr>
            <w:tcW w:type="dxa" w:w="624"/>
          </w:tcPr>
          <w:p>
            <w:pPr>
              <w:spacing w:line="240" w:lineRule="auto"/>
              <w:jc w:val="center"/>
            </w:pPr>
            <w:r/>
            <w:r>
              <w:rPr>
                <w:sz w:val="17"/>
              </w:rPr>
              <w:t>26</w:t>
            </w:r>
          </w:p>
        </w:tc>
        <w:tc>
          <w:tcPr>
            <w:tcW w:type="dxa" w:w="680"/>
          </w:tcPr>
          <w:p>
            <w:pPr>
              <w:spacing w:line="240" w:lineRule="auto"/>
              <w:jc w:val="center"/>
            </w:pPr>
            <w:r/>
            <w:r>
              <w:rPr>
                <w:sz w:val="17"/>
              </w:rPr>
              <w:t>33</w:t>
            </w:r>
          </w:p>
        </w:tc>
        <w:tc>
          <w:tcPr>
            <w:tcW w:type="dxa" w:w="850"/>
          </w:tcPr>
          <w:p>
            <w:pPr>
              <w:spacing w:line="240" w:lineRule="auto"/>
              <w:jc w:val="center"/>
            </w:pPr>
            <w:r/>
            <w:r>
              <w:rPr>
                <w:sz w:val="17"/>
              </w:rPr>
              <w:t>7</w:t>
            </w:r>
          </w:p>
        </w:tc>
        <w:tc>
          <w:tcPr>
            <w:tcW w:type="dxa" w:w="794"/>
          </w:tcPr>
          <w:p>
            <w:pPr>
              <w:spacing w:line="240" w:lineRule="auto"/>
              <w:jc w:val="center"/>
            </w:pPr>
            <w:r/>
            <w:r>
              <w:rPr>
                <w:sz w:val="17"/>
              </w:rPr>
              <w:t>74</w:t>
            </w:r>
          </w:p>
        </w:tc>
        <w:tc>
          <w:tcPr>
            <w:tcW w:type="dxa" w:w="794"/>
          </w:tcPr>
          <w:p>
            <w:pPr>
              <w:spacing w:line="240" w:lineRule="auto"/>
              <w:jc w:val="center"/>
            </w:pPr>
            <w:r/>
            <w:r>
              <w:rPr>
                <w:sz w:val="17"/>
              </w:rPr>
              <w:t>24,3</w:t>
            </w:r>
          </w:p>
        </w:tc>
        <w:tc>
          <w:tcPr>
            <w:tcW w:type="dxa" w:w="794"/>
          </w:tcPr>
          <w:p>
            <w:pPr>
              <w:spacing w:line="240" w:lineRule="auto"/>
              <w:jc w:val="center"/>
            </w:pPr>
            <w:r/>
            <w:r>
              <w:rPr>
                <w:sz w:val="17"/>
              </w:rPr>
              <w:t>12,5</w:t>
            </w:r>
          </w:p>
        </w:tc>
        <w:tc>
          <w:tcPr>
            <w:tcW w:type="dxa" w:w="737"/>
          </w:tcPr>
          <w:p>
            <w:pPr>
              <w:spacing w:line="240" w:lineRule="auto"/>
              <w:jc w:val="center"/>
            </w:pPr>
            <w:r/>
            <w:r>
              <w:rPr>
                <w:sz w:val="17"/>
              </w:rPr>
              <w:t>0,48</w:t>
            </w:r>
          </w:p>
        </w:tc>
        <w:tc>
          <w:tcPr>
            <w:tcW w:type="dxa" w:w="1020"/>
          </w:tcPr>
          <w:p>
            <w:pPr>
              <w:spacing w:line="240" w:lineRule="auto"/>
              <w:jc w:val="center"/>
            </w:pPr>
            <w:r/>
            <w:r>
              <w:rPr>
                <w:sz w:val="17"/>
              </w:rPr>
              <w:t>-60</w:t>
            </w:r>
          </w:p>
        </w:tc>
      </w:tr>
      <w:tr>
        <w:tc>
          <w:tcPr>
            <w:tcW w:type="dxa" w:w="794"/>
          </w:tcPr>
          <w:p>
            <w:pPr>
              <w:spacing w:line="240" w:lineRule="auto"/>
            </w:pPr>
            <w:r/>
            <w:r>
              <w:rPr>
                <w:sz w:val="17"/>
              </w:rPr>
              <w:t>50</w:t>
            </w:r>
          </w:p>
        </w:tc>
        <w:tc>
          <w:tcPr>
            <w:tcW w:type="dxa" w:w="737"/>
          </w:tcPr>
          <w:p>
            <w:pPr>
              <w:spacing w:line="240" w:lineRule="auto"/>
              <w:jc w:val="center"/>
            </w:pPr>
            <w:r/>
            <w:r>
              <w:rPr>
                <w:sz w:val="17"/>
              </w:rPr>
              <w:t>25,0</w:t>
            </w:r>
          </w:p>
        </w:tc>
        <w:tc>
          <w:tcPr>
            <w:tcW w:type="dxa" w:w="680"/>
          </w:tcPr>
          <w:p>
            <w:pPr>
              <w:spacing w:line="240" w:lineRule="auto"/>
              <w:jc w:val="center"/>
            </w:pPr>
            <w:r/>
            <w:r>
              <w:rPr>
                <w:sz w:val="17"/>
              </w:rPr>
              <w:t>7</w:t>
            </w:r>
          </w:p>
        </w:tc>
        <w:tc>
          <w:tcPr>
            <w:tcW w:type="dxa" w:w="2381"/>
          </w:tcPr>
          <w:p>
            <w:pPr>
              <w:spacing w:line="240" w:lineRule="auto"/>
              <w:jc w:val="center"/>
            </w:pPr>
            <w:r/>
            <w:r>
              <w:rPr>
                <w:sz w:val="17"/>
              </w:rPr>
              <w:t>22,0 (19,6–24,5)</w:t>
            </w:r>
          </w:p>
        </w:tc>
        <w:tc>
          <w:tcPr>
            <w:tcW w:type="dxa" w:w="737"/>
          </w:tcPr>
          <w:p>
            <w:pPr>
              <w:spacing w:line="240" w:lineRule="auto"/>
              <w:jc w:val="center"/>
            </w:pPr>
            <w:r/>
            <w:r>
              <w:rPr>
                <w:sz w:val="17"/>
              </w:rPr>
              <w:t>10</w:t>
            </w:r>
          </w:p>
        </w:tc>
        <w:tc>
          <w:tcPr>
            <w:tcW w:type="dxa" w:w="624"/>
          </w:tcPr>
          <w:p>
            <w:pPr>
              <w:spacing w:line="240" w:lineRule="auto"/>
              <w:jc w:val="center"/>
            </w:pPr>
            <w:r/>
            <w:r>
              <w:rPr>
                <w:sz w:val="17"/>
              </w:rPr>
              <w:t>0</w:t>
            </w:r>
          </w:p>
        </w:tc>
        <w:tc>
          <w:tcPr>
            <w:tcW w:type="dxa" w:w="624"/>
          </w:tcPr>
          <w:p>
            <w:pPr>
              <w:spacing w:line="240" w:lineRule="auto"/>
              <w:jc w:val="center"/>
            </w:pPr>
            <w:r/>
            <w:r>
              <w:rPr>
                <w:sz w:val="17"/>
              </w:rPr>
              <w:t>16</w:t>
            </w:r>
          </w:p>
        </w:tc>
        <w:tc>
          <w:tcPr>
            <w:tcW w:type="dxa" w:w="624"/>
          </w:tcPr>
          <w:p>
            <w:pPr>
              <w:spacing w:line="240" w:lineRule="auto"/>
              <w:jc w:val="center"/>
            </w:pPr>
            <w:r/>
            <w:r>
              <w:rPr>
                <w:sz w:val="17"/>
              </w:rPr>
              <w:t>26</w:t>
            </w:r>
          </w:p>
        </w:tc>
        <w:tc>
          <w:tcPr>
            <w:tcW w:type="dxa" w:w="624"/>
          </w:tcPr>
          <w:p>
            <w:pPr>
              <w:spacing w:line="240" w:lineRule="auto"/>
              <w:jc w:val="center"/>
            </w:pPr>
            <w:r/>
            <w:r>
              <w:rPr>
                <w:sz w:val="17"/>
              </w:rPr>
              <w:t>58</w:t>
            </w:r>
          </w:p>
        </w:tc>
        <w:tc>
          <w:tcPr>
            <w:tcW w:type="dxa" w:w="680"/>
          </w:tcPr>
          <w:p>
            <w:pPr>
              <w:spacing w:line="240" w:lineRule="auto"/>
              <w:jc w:val="center"/>
            </w:pPr>
            <w:r/>
            <w:r>
              <w:rPr>
                <w:sz w:val="17"/>
              </w:rPr>
              <w:t>16</w:t>
            </w:r>
          </w:p>
        </w:tc>
        <w:tc>
          <w:tcPr>
            <w:tcW w:type="dxa" w:w="850"/>
          </w:tcPr>
          <w:p>
            <w:pPr>
              <w:spacing w:line="240" w:lineRule="auto"/>
              <w:jc w:val="center"/>
            </w:pPr>
            <w:r/>
            <w:r>
              <w:rPr>
                <w:sz w:val="17"/>
              </w:rPr>
              <w:t>&lt;2,5</w:t>
            </w:r>
          </w:p>
        </w:tc>
        <w:tc>
          <w:tcPr>
            <w:tcW w:type="dxa" w:w="794"/>
          </w:tcPr>
          <w:p>
            <w:pPr>
              <w:spacing w:line="240" w:lineRule="auto"/>
              <w:jc w:val="center"/>
            </w:pPr>
            <w:r/>
            <w:r>
              <w:rPr>
                <w:sz w:val="17"/>
              </w:rPr>
              <w:t>42</w:t>
            </w:r>
          </w:p>
        </w:tc>
        <w:tc>
          <w:tcPr>
            <w:tcW w:type="dxa" w:w="794"/>
          </w:tcPr>
          <w:p>
            <w:pPr>
              <w:spacing w:line="240" w:lineRule="auto"/>
              <w:jc w:val="center"/>
            </w:pPr>
            <w:r/>
            <w:r>
              <w:rPr>
                <w:sz w:val="17"/>
              </w:rPr>
              <w:t>24,4</w:t>
            </w:r>
          </w:p>
        </w:tc>
        <w:tc>
          <w:tcPr>
            <w:tcW w:type="dxa" w:w="794"/>
          </w:tcPr>
          <w:p>
            <w:pPr>
              <w:spacing w:line="240" w:lineRule="auto"/>
              <w:jc w:val="center"/>
            </w:pPr>
            <w:r/>
            <w:r>
              <w:rPr>
                <w:sz w:val="17"/>
              </w:rPr>
              <w:t>10,1</w:t>
            </w:r>
          </w:p>
        </w:tc>
        <w:tc>
          <w:tcPr>
            <w:tcW w:type="dxa" w:w="737"/>
          </w:tcPr>
          <w:p>
            <w:pPr>
              <w:spacing w:line="240" w:lineRule="auto"/>
              <w:jc w:val="center"/>
            </w:pPr>
            <w:r/>
            <w:r>
              <w:rPr>
                <w:sz w:val="17"/>
              </w:rPr>
              <w:t>0,40</w:t>
            </w:r>
          </w:p>
        </w:tc>
        <w:tc>
          <w:tcPr>
            <w:tcW w:type="dxa" w:w="1020"/>
          </w:tcPr>
          <w:p>
            <w:pPr>
              <w:spacing w:line="240" w:lineRule="auto"/>
              <w:jc w:val="center"/>
            </w:pPr>
            <w:r/>
            <w:r>
              <w:rPr>
                <w:sz w:val="17"/>
              </w:rPr>
              <w:t>-69</w:t>
            </w:r>
          </w:p>
        </w:tc>
      </w:tr>
      <w:tr>
        <w:tc>
          <w:tcPr>
            <w:tcW w:type="dxa" w:w="794"/>
          </w:tcPr>
          <w:p>
            <w:pPr>
              <w:spacing w:line="240" w:lineRule="auto"/>
            </w:pPr>
            <w:r/>
            <w:r>
              <w:rPr>
                <w:sz w:val="17"/>
              </w:rPr>
              <w:t>51</w:t>
            </w:r>
          </w:p>
        </w:tc>
        <w:tc>
          <w:tcPr>
            <w:tcW w:type="dxa" w:w="737"/>
          </w:tcPr>
          <w:p>
            <w:pPr>
              <w:spacing w:line="240" w:lineRule="auto"/>
              <w:jc w:val="center"/>
            </w:pPr>
            <w:r/>
            <w:r>
              <w:rPr>
                <w:sz w:val="17"/>
              </w:rPr>
              <w:t>25,0</w:t>
            </w:r>
          </w:p>
        </w:tc>
        <w:tc>
          <w:tcPr>
            <w:tcW w:type="dxa" w:w="680"/>
          </w:tcPr>
          <w:p>
            <w:pPr>
              <w:spacing w:line="240" w:lineRule="auto"/>
              <w:jc w:val="center"/>
            </w:pPr>
            <w:r/>
            <w:r>
              <w:rPr>
                <w:sz w:val="17"/>
              </w:rPr>
              <w:t>1</w:t>
            </w:r>
          </w:p>
        </w:tc>
        <w:tc>
          <w:tcPr>
            <w:tcW w:type="dxa" w:w="2381"/>
          </w:tcPr>
          <w:p>
            <w:pPr>
              <w:spacing w:line="240" w:lineRule="auto"/>
              <w:jc w:val="center"/>
            </w:pPr>
            <w:r/>
            <w:r>
              <w:rPr>
                <w:sz w:val="17"/>
              </w:rPr>
              <w:t>117,7</w:t>
            </w:r>
          </w:p>
        </w:tc>
        <w:tc>
          <w:tcPr>
            <w:tcW w:type="dxa" w:w="737"/>
          </w:tcPr>
          <w:p>
            <w:pPr>
              <w:spacing w:line="240" w:lineRule="auto"/>
              <w:jc w:val="center"/>
            </w:pPr>
            <w:r/>
            <w:r>
              <w:rPr>
                <w:sz w:val="17"/>
              </w:rPr>
              <w:t>77</w:t>
            </w:r>
          </w:p>
        </w:tc>
        <w:tc>
          <w:tcPr>
            <w:tcW w:type="dxa" w:w="624"/>
          </w:tcPr>
          <w:p>
            <w:pPr>
              <w:spacing w:line="240" w:lineRule="auto"/>
              <w:jc w:val="center"/>
            </w:pPr>
            <w:r/>
            <w:r>
              <w:rPr>
                <w:sz w:val="17"/>
              </w:rPr>
              <w:t>38</w:t>
            </w:r>
          </w:p>
        </w:tc>
        <w:tc>
          <w:tcPr>
            <w:tcW w:type="dxa" w:w="624"/>
          </w:tcPr>
          <w:p>
            <w:pPr>
              <w:spacing w:line="240" w:lineRule="auto"/>
              <w:jc w:val="center"/>
            </w:pPr>
            <w:r/>
            <w:r>
              <w:rPr>
                <w:sz w:val="17"/>
              </w:rPr>
              <w:t>40</w:t>
            </w:r>
          </w:p>
        </w:tc>
        <w:tc>
          <w:tcPr>
            <w:tcW w:type="dxa" w:w="624"/>
          </w:tcPr>
          <w:p>
            <w:pPr>
              <w:spacing w:line="240" w:lineRule="auto"/>
              <w:jc w:val="center"/>
            </w:pPr>
            <w:r/>
            <w:r>
              <w:rPr>
                <w:sz w:val="17"/>
              </w:rPr>
              <w:t>21</w:t>
            </w:r>
          </w:p>
        </w:tc>
        <w:tc>
          <w:tcPr>
            <w:tcW w:type="dxa" w:w="624"/>
          </w:tcPr>
          <w:p>
            <w:pPr>
              <w:spacing w:line="240" w:lineRule="auto"/>
              <w:jc w:val="center"/>
            </w:pPr>
            <w:r/>
            <w:r>
              <w:rPr>
                <w:sz w:val="17"/>
              </w:rPr>
              <w:t>1</w:t>
            </w:r>
          </w:p>
        </w:tc>
        <w:tc>
          <w:tcPr>
            <w:tcW w:type="dxa" w:w="680"/>
          </w:tcPr>
          <w:p>
            <w:pPr>
              <w:spacing w:line="240" w:lineRule="auto"/>
              <w:jc w:val="center"/>
            </w:pPr>
            <w:r/>
            <w:r>
              <w:rPr>
                <w:sz w:val="17"/>
              </w:rPr>
              <w:t>78</w:t>
            </w:r>
          </w:p>
        </w:tc>
        <w:tc>
          <w:tcPr>
            <w:tcW w:type="dxa" w:w="850"/>
          </w:tcPr>
          <w:p>
            <w:pPr>
              <w:spacing w:line="240" w:lineRule="auto"/>
              <w:jc w:val="center"/>
            </w:pPr>
            <w:r/>
            <w:r>
              <w:rPr>
                <w:sz w:val="17"/>
              </w:rPr>
              <w:t>95</w:t>
            </w:r>
          </w:p>
        </w:tc>
        <w:tc>
          <w:tcPr>
            <w:tcW w:type="dxa" w:w="794"/>
          </w:tcPr>
          <w:p>
            <w:pPr>
              <w:spacing w:line="240" w:lineRule="auto"/>
              <w:jc w:val="center"/>
            </w:pPr>
            <w:r/>
            <w:r>
              <w:rPr>
                <w:sz w:val="17"/>
              </w:rPr>
              <w:t>99</w:t>
            </w:r>
          </w:p>
        </w:tc>
        <w:tc>
          <w:tcPr>
            <w:tcW w:type="dxa" w:w="794"/>
          </w:tcPr>
          <w:p>
            <w:pPr>
              <w:spacing w:line="240" w:lineRule="auto"/>
              <w:jc w:val="center"/>
            </w:pPr>
            <w:r/>
            <w:r>
              <w:rPr>
                <w:sz w:val="17"/>
              </w:rPr>
              <w:t>60,2</w:t>
            </w:r>
          </w:p>
        </w:tc>
        <w:tc>
          <w:tcPr>
            <w:tcW w:type="dxa" w:w="794"/>
          </w:tcPr>
          <w:p>
            <w:pPr>
              <w:spacing w:line="240" w:lineRule="auto"/>
              <w:jc w:val="center"/>
            </w:pPr>
            <w:r/>
            <w:r>
              <w:rPr>
                <w:sz w:val="17"/>
              </w:rPr>
              <w:t>24,5</w:t>
            </w:r>
          </w:p>
        </w:tc>
        <w:tc>
          <w:tcPr>
            <w:tcW w:type="dxa" w:w="737"/>
          </w:tcPr>
          <w:p>
            <w:pPr>
              <w:spacing w:line="240" w:lineRule="auto"/>
              <w:jc w:val="center"/>
            </w:pPr>
            <w:r/>
            <w:r>
              <w:rPr>
                <w:sz w:val="17"/>
              </w:rPr>
              <w:t>0,40</w:t>
            </w:r>
          </w:p>
        </w:tc>
        <w:tc>
          <w:tcPr>
            <w:tcW w:type="dxa" w:w="1020"/>
          </w:tcPr>
          <w:p>
            <w:pPr>
              <w:spacing w:line="240" w:lineRule="auto"/>
              <w:jc w:val="center"/>
            </w:pPr>
            <w:r/>
            <w:r>
              <w:rPr>
                <w:sz w:val="17"/>
              </w:rPr>
              <w:t>-10</w:t>
            </w:r>
          </w:p>
        </w:tc>
      </w:tr>
      <w:tr>
        <w:tc>
          <w:tcPr>
            <w:tcW w:type="dxa" w:w="794"/>
          </w:tcPr>
          <w:p>
            <w:pPr>
              <w:spacing w:line="240" w:lineRule="auto"/>
            </w:pPr>
            <w:r/>
            <w:r>
              <w:rPr>
                <w:sz w:val="17"/>
              </w:rPr>
              <w:t>52</w:t>
            </w:r>
          </w:p>
        </w:tc>
        <w:tc>
          <w:tcPr>
            <w:tcW w:type="dxa" w:w="737"/>
          </w:tcPr>
          <w:p>
            <w:pPr>
              <w:spacing w:line="240" w:lineRule="auto"/>
              <w:jc w:val="center"/>
            </w:pPr>
            <w:r/>
            <w:r>
              <w:rPr>
                <w:sz w:val="17"/>
              </w:rPr>
              <w:t>25,0</w:t>
            </w:r>
          </w:p>
        </w:tc>
        <w:tc>
          <w:tcPr>
            <w:tcW w:type="dxa" w:w="680"/>
          </w:tcPr>
          <w:p>
            <w:pPr>
              <w:spacing w:line="240" w:lineRule="auto"/>
              <w:jc w:val="center"/>
            </w:pPr>
            <w:r/>
            <w:r>
              <w:rPr>
                <w:sz w:val="17"/>
              </w:rPr>
              <w:t>3</w:t>
            </w:r>
          </w:p>
        </w:tc>
        <w:tc>
          <w:tcPr>
            <w:tcW w:type="dxa" w:w="2381"/>
          </w:tcPr>
          <w:p>
            <w:pPr>
              <w:spacing w:line="240" w:lineRule="auto"/>
              <w:jc w:val="center"/>
            </w:pPr>
            <w:r/>
            <w:r>
              <w:rPr>
                <w:sz w:val="17"/>
              </w:rPr>
              <w:t>68,7 (62,5–74,8)</w:t>
            </w:r>
          </w:p>
        </w:tc>
        <w:tc>
          <w:tcPr>
            <w:tcW w:type="dxa" w:w="737"/>
          </w:tcPr>
          <w:p>
            <w:pPr>
              <w:spacing w:line="240" w:lineRule="auto"/>
              <w:jc w:val="center"/>
            </w:pPr>
            <w:r/>
            <w:r>
              <w:rPr>
                <w:sz w:val="17"/>
              </w:rPr>
              <w:t>52</w:t>
            </w:r>
          </w:p>
        </w:tc>
        <w:tc>
          <w:tcPr>
            <w:tcW w:type="dxa" w:w="624"/>
          </w:tcPr>
          <w:p>
            <w:pPr>
              <w:spacing w:line="240" w:lineRule="auto"/>
              <w:jc w:val="center"/>
            </w:pPr>
            <w:r/>
            <w:r>
              <w:rPr>
                <w:sz w:val="17"/>
              </w:rPr>
              <w:t>38</w:t>
            </w:r>
          </w:p>
        </w:tc>
        <w:tc>
          <w:tcPr>
            <w:tcW w:type="dxa" w:w="624"/>
          </w:tcPr>
          <w:p>
            <w:pPr>
              <w:spacing w:line="240" w:lineRule="auto"/>
              <w:jc w:val="center"/>
            </w:pPr>
            <w:r/>
            <w:r>
              <w:rPr>
                <w:sz w:val="17"/>
              </w:rPr>
              <w:t>21</w:t>
            </w:r>
          </w:p>
        </w:tc>
        <w:tc>
          <w:tcPr>
            <w:tcW w:type="dxa" w:w="624"/>
          </w:tcPr>
          <w:p>
            <w:pPr>
              <w:spacing w:line="240" w:lineRule="auto"/>
              <w:jc w:val="center"/>
            </w:pPr>
            <w:r/>
            <w:r>
              <w:rPr>
                <w:sz w:val="17"/>
              </w:rPr>
              <w:t>36</w:t>
            </w:r>
          </w:p>
        </w:tc>
        <w:tc>
          <w:tcPr>
            <w:tcW w:type="dxa" w:w="624"/>
          </w:tcPr>
          <w:p>
            <w:pPr>
              <w:spacing w:line="240" w:lineRule="auto"/>
              <w:jc w:val="center"/>
            </w:pPr>
            <w:r/>
            <w:r>
              <w:rPr>
                <w:sz w:val="17"/>
              </w:rPr>
              <w:t>6</w:t>
            </w:r>
          </w:p>
        </w:tc>
        <w:tc>
          <w:tcPr>
            <w:tcW w:type="dxa" w:w="680"/>
          </w:tcPr>
          <w:p>
            <w:pPr>
              <w:spacing w:line="240" w:lineRule="auto"/>
              <w:jc w:val="center"/>
            </w:pPr>
            <w:r/>
            <w:r>
              <w:rPr>
                <w:sz w:val="17"/>
              </w:rPr>
              <w:t>59</w:t>
            </w:r>
          </w:p>
        </w:tc>
        <w:tc>
          <w:tcPr>
            <w:tcW w:type="dxa" w:w="850"/>
          </w:tcPr>
          <w:p>
            <w:pPr>
              <w:spacing w:line="240" w:lineRule="auto"/>
              <w:jc w:val="center"/>
            </w:pPr>
            <w:r/>
            <w:r>
              <w:rPr>
                <w:sz w:val="17"/>
              </w:rPr>
              <w:t>61</w:t>
            </w:r>
          </w:p>
        </w:tc>
        <w:tc>
          <w:tcPr>
            <w:tcW w:type="dxa" w:w="794"/>
          </w:tcPr>
          <w:p>
            <w:pPr>
              <w:spacing w:line="240" w:lineRule="auto"/>
              <w:jc w:val="center"/>
            </w:pPr>
            <w:r/>
            <w:r>
              <w:rPr>
                <w:sz w:val="17"/>
              </w:rPr>
              <w:t>94</w:t>
            </w:r>
          </w:p>
        </w:tc>
        <w:tc>
          <w:tcPr>
            <w:tcW w:type="dxa" w:w="794"/>
          </w:tcPr>
          <w:p>
            <w:pPr>
              <w:spacing w:line="240" w:lineRule="auto"/>
              <w:jc w:val="center"/>
            </w:pPr>
            <w:r/>
            <w:r>
              <w:rPr>
                <w:sz w:val="17"/>
              </w:rPr>
              <w:t>53,0</w:t>
            </w:r>
          </w:p>
        </w:tc>
        <w:tc>
          <w:tcPr>
            <w:tcW w:type="dxa" w:w="794"/>
          </w:tcPr>
          <w:p>
            <w:pPr>
              <w:spacing w:line="240" w:lineRule="auto"/>
              <w:jc w:val="center"/>
            </w:pPr>
            <w:r/>
            <w:r>
              <w:rPr>
                <w:sz w:val="17"/>
              </w:rPr>
              <w:t>25,9</w:t>
            </w:r>
          </w:p>
        </w:tc>
        <w:tc>
          <w:tcPr>
            <w:tcW w:type="dxa" w:w="737"/>
          </w:tcPr>
          <w:p>
            <w:pPr>
              <w:spacing w:line="240" w:lineRule="auto"/>
              <w:jc w:val="center"/>
            </w:pPr>
            <w:r/>
            <w:r>
              <w:rPr>
                <w:sz w:val="17"/>
              </w:rPr>
              <w:t>0,47</w:t>
            </w:r>
          </w:p>
        </w:tc>
        <w:tc>
          <w:tcPr>
            <w:tcW w:type="dxa" w:w="1020"/>
          </w:tcPr>
          <w:p>
            <w:pPr>
              <w:spacing w:line="240" w:lineRule="auto"/>
              <w:jc w:val="center"/>
            </w:pPr>
            <w:r/>
            <w:r>
              <w:rPr>
                <w:sz w:val="17"/>
              </w:rPr>
              <w:t>-29</w:t>
            </w:r>
          </w:p>
        </w:tc>
      </w:tr>
      <w:tr>
        <w:tc>
          <w:tcPr>
            <w:tcW w:type="dxa" w:w="794"/>
          </w:tcPr>
          <w:p>
            <w:pPr>
              <w:spacing w:line="240" w:lineRule="auto"/>
            </w:pPr>
            <w:r/>
            <w:r>
              <w:rPr>
                <w:sz w:val="17"/>
              </w:rPr>
              <w:t>53</w:t>
            </w:r>
          </w:p>
        </w:tc>
        <w:tc>
          <w:tcPr>
            <w:tcW w:type="dxa" w:w="737"/>
          </w:tcPr>
          <w:p>
            <w:pPr>
              <w:spacing w:line="240" w:lineRule="auto"/>
              <w:jc w:val="center"/>
            </w:pPr>
            <w:r/>
            <w:r>
              <w:rPr>
                <w:sz w:val="17"/>
              </w:rPr>
              <w:t>25,0</w:t>
            </w:r>
          </w:p>
        </w:tc>
        <w:tc>
          <w:tcPr>
            <w:tcW w:type="dxa" w:w="680"/>
          </w:tcPr>
          <w:p>
            <w:pPr>
              <w:spacing w:line="240" w:lineRule="auto"/>
              <w:jc w:val="center"/>
            </w:pPr>
            <w:r/>
            <w:r>
              <w:rPr>
                <w:sz w:val="17"/>
              </w:rPr>
              <w:t>1</w:t>
            </w:r>
          </w:p>
        </w:tc>
        <w:tc>
          <w:tcPr>
            <w:tcW w:type="dxa" w:w="2381"/>
          </w:tcPr>
          <w:p>
            <w:pPr>
              <w:spacing w:line="240" w:lineRule="auto"/>
              <w:jc w:val="center"/>
            </w:pPr>
            <w:r/>
            <w:r>
              <w:rPr>
                <w:sz w:val="17"/>
              </w:rPr>
              <w:t>16,7</w:t>
            </w:r>
          </w:p>
        </w:tc>
        <w:tc>
          <w:tcPr>
            <w:tcW w:type="dxa" w:w="737"/>
          </w:tcPr>
          <w:p>
            <w:pPr>
              <w:spacing w:line="240" w:lineRule="auto"/>
              <w:jc w:val="center"/>
            </w:pPr>
            <w:r/>
            <w:r>
              <w:rPr>
                <w:sz w:val="17"/>
              </w:rPr>
              <w:t>6</w:t>
            </w:r>
          </w:p>
        </w:tc>
        <w:tc>
          <w:tcPr>
            <w:tcW w:type="dxa" w:w="624"/>
          </w:tcPr>
          <w:p>
            <w:pPr>
              <w:spacing w:line="240" w:lineRule="auto"/>
              <w:jc w:val="center"/>
            </w:pPr>
            <w:r/>
            <w:r>
              <w:rPr>
                <w:sz w:val="17"/>
              </w:rPr>
              <w:t>30</w:t>
            </w:r>
          </w:p>
        </w:tc>
        <w:tc>
          <w:tcPr>
            <w:tcW w:type="dxa" w:w="624"/>
          </w:tcPr>
          <w:p>
            <w:pPr>
              <w:spacing w:line="240" w:lineRule="auto"/>
              <w:jc w:val="center"/>
            </w:pPr>
            <w:r/>
            <w:r>
              <w:rPr>
                <w:sz w:val="17"/>
              </w:rPr>
              <w:t>33</w:t>
            </w:r>
          </w:p>
        </w:tc>
        <w:tc>
          <w:tcPr>
            <w:tcW w:type="dxa" w:w="624"/>
          </w:tcPr>
          <w:p>
            <w:pPr>
              <w:spacing w:line="240" w:lineRule="auto"/>
              <w:jc w:val="center"/>
            </w:pPr>
            <w:r/>
            <w:r>
              <w:rPr>
                <w:sz w:val="17"/>
              </w:rPr>
              <w:t>34</w:t>
            </w:r>
          </w:p>
        </w:tc>
        <w:tc>
          <w:tcPr>
            <w:tcW w:type="dxa" w:w="624"/>
          </w:tcPr>
          <w:p>
            <w:pPr>
              <w:spacing w:line="240" w:lineRule="auto"/>
              <w:jc w:val="center"/>
            </w:pPr>
            <w:r/>
            <w:r>
              <w:rPr>
                <w:sz w:val="17"/>
              </w:rPr>
              <w:t>2</w:t>
            </w:r>
          </w:p>
        </w:tc>
        <w:tc>
          <w:tcPr>
            <w:tcW w:type="dxa" w:w="680"/>
          </w:tcPr>
          <w:p>
            <w:pPr>
              <w:spacing w:line="240" w:lineRule="auto"/>
              <w:jc w:val="center"/>
            </w:pPr>
            <w:r/>
            <w:r>
              <w:rPr>
                <w:sz w:val="17"/>
              </w:rPr>
              <w:t>64</w:t>
            </w:r>
          </w:p>
        </w:tc>
        <w:tc>
          <w:tcPr>
            <w:tcW w:type="dxa" w:w="850"/>
          </w:tcPr>
          <w:p>
            <w:pPr>
              <w:spacing w:line="240" w:lineRule="auto"/>
              <w:jc w:val="center"/>
            </w:pPr>
            <w:r/>
            <w:r>
              <w:rPr>
                <w:sz w:val="17"/>
              </w:rPr>
              <w:t>76</w:t>
            </w:r>
          </w:p>
        </w:tc>
        <w:tc>
          <w:tcPr>
            <w:tcW w:type="dxa" w:w="794"/>
          </w:tcPr>
          <w:p>
            <w:pPr>
              <w:spacing w:line="240" w:lineRule="auto"/>
              <w:jc w:val="center"/>
            </w:pPr>
            <w:r/>
            <w:r>
              <w:rPr>
                <w:sz w:val="17"/>
              </w:rPr>
              <w:t>98</w:t>
            </w:r>
          </w:p>
        </w:tc>
        <w:tc>
          <w:tcPr>
            <w:tcW w:type="dxa" w:w="794"/>
          </w:tcPr>
          <w:p>
            <w:pPr>
              <w:spacing w:line="240" w:lineRule="auto"/>
              <w:jc w:val="center"/>
            </w:pPr>
            <w:r/>
            <w:r>
              <w:rPr>
                <w:sz w:val="17"/>
              </w:rPr>
              <w:t>39,6</w:t>
            </w:r>
          </w:p>
        </w:tc>
        <w:tc>
          <w:tcPr>
            <w:tcW w:type="dxa" w:w="794"/>
          </w:tcPr>
          <w:p>
            <w:pPr>
              <w:spacing w:line="240" w:lineRule="auto"/>
              <w:jc w:val="center"/>
            </w:pPr>
            <w:r/>
            <w:r>
              <w:rPr>
                <w:sz w:val="17"/>
              </w:rPr>
              <w:t>23,2</w:t>
            </w:r>
          </w:p>
        </w:tc>
        <w:tc>
          <w:tcPr>
            <w:tcW w:type="dxa" w:w="737"/>
          </w:tcPr>
          <w:p>
            <w:pPr>
              <w:spacing w:line="240" w:lineRule="auto"/>
              <w:jc w:val="center"/>
            </w:pPr>
            <w:r/>
            <w:r>
              <w:rPr>
                <w:sz w:val="17"/>
              </w:rPr>
              <w:t>0,59</w:t>
            </w:r>
          </w:p>
        </w:tc>
        <w:tc>
          <w:tcPr>
            <w:tcW w:type="dxa" w:w="1020"/>
          </w:tcPr>
          <w:p>
            <w:pPr>
              <w:spacing w:line="240" w:lineRule="auto"/>
              <w:jc w:val="center"/>
            </w:pPr>
            <w:r/>
            <w:r>
              <w:rPr>
                <w:sz w:val="17"/>
              </w:rPr>
              <w:t>-43</w:t>
            </w:r>
          </w:p>
        </w:tc>
      </w:tr>
    </w:tbl>
    <w:p>
      <w:pPr>
        <w:spacing w:after="0" w:line="240" w:lineRule="auto"/>
        <w:jc w:val="both"/>
      </w:pPr>
      <w:r>
        <w:rPr>
          <w:b w:val="0"/>
          <w:i w:val="0"/>
          <w:sz w:val="20"/>
        </w:rPr>
        <w:t>Примечание – a, b, c, d, PR и общая подвижность — %; VCL и VSL — мкм/с. «Проц.» — процентиль распределения ВОЗ 2021 (Campbell и соавт., 2021) для мужчин с наступлением беременности у партнёрши ≤ 12 мес.; процентиль не является вероятностью зачатия. «Дебрис» — изменение концентрации после отсева дебриса.</w:t>
      </w:r>
    </w:p>
    <w:p>
      <w:pPr>
        <w:spacing w:after="0"/>
        <w:ind w:firstLine="709"/>
        <w:jc w:val="both"/>
      </w:pPr>
      <w:r>
        <w:rPr>
          <w:b w:val="0"/>
          <w:i w:val="0"/>
        </w:rPr>
      </w:r>
    </w:p>
    <w:p>
      <w:pPr>
        <w:sectPr>
          <w:pgSz w:w="16838" w:h="11906" w:orient="landscape"/>
          <w:pgMar w:top="850" w:right="1134" w:bottom="850" w:left="1134" w:header="720" w:footer="720" w:gutter="0"/>
          <w:cols w:space="720"/>
          <w:docGrid w:linePitch="360"/>
        </w:sectPr>
      </w:pPr>
    </w:p>
    <w:p>
      <w:pPr>
        <w:keepNext/>
        <w:spacing w:after="0" w:before="200"/>
        <w:jc w:val="left"/>
      </w:pPr>
      <w:r>
        <w:rPr>
          <w:b/>
          <w:i w:val="0"/>
        </w:rPr>
        <w:t>7. Отметки о качестве</w:t>
      </w:r>
    </w:p>
    <w:p>
      <w:pPr>
        <w:spacing w:after="0"/>
        <w:ind w:firstLine="709"/>
        <w:jc w:val="both"/>
      </w:pPr>
      <w:r>
        <w:rPr>
          <w:b w:val="0"/>
          <w:i w:val="0"/>
        </w:rPr>
        <w:t>– Образец 39: фактическая частота около 12,5 кадр/с — кинематику и классы a/b интерпретировать с осторожностью.</w:t>
      </w:r>
    </w:p>
    <w:p>
      <w:pPr>
        <w:spacing w:after="0"/>
        <w:ind w:firstLine="709"/>
        <w:jc w:val="both"/>
      </w:pPr>
      <w:r>
        <w:rPr>
          <w:b w:val="0"/>
          <w:i w:val="0"/>
        </w:rPr>
        <w:t>– Одно поле зрения (нет 95% ДИ): образцы 27, 32, 38, 51, 53.</w:t>
      </w:r>
    </w:p>
    <w:p>
      <w:pPr>
        <w:spacing w:after="0"/>
        <w:ind w:firstLine="709"/>
        <w:jc w:val="both"/>
      </w:pPr>
      <w:r>
        <w:rPr>
          <w:b w:val="0"/>
          <w:i w:val="0"/>
        </w:rPr>
        <w:t>– Доля непрогрессивных (класс c) широко варьирует: медиана 22%, диапазон 4–58%; выше 40% — в образцах 8, 11, 12, 17, 25, 31, 34, 35, 40, 49. Без ручной оценки нельзя сказать, отражает ли это свойства образцов или ошибки трекинга (например, перескоки между соседними клетками); эти образцы стоит проверить в первую очередь.</w:t>
      </w:r>
    </w:p>
    <w:p>
      <w:pPr>
        <w:keepNext/>
        <w:spacing w:after="0" w:before="200"/>
        <w:jc w:val="left"/>
      </w:pPr>
      <w:r>
        <w:rPr>
          <w:b/>
          <w:i w:val="0"/>
        </w:rPr>
        <w:t>8. Ограничения и что нужно для валидации</w:t>
      </w:r>
    </w:p>
    <w:p>
      <w:pPr>
        <w:spacing w:after="0"/>
        <w:ind w:firstLine="709"/>
        <w:jc w:val="both"/>
      </w:pPr>
      <w:r>
        <w:rPr>
          <w:b w:val="0"/>
          <w:i w:val="0"/>
        </w:rPr>
        <w:t>– Нет сравнения с ручным подсчётом, поэтому точность концентрации и подвижности не оценена. Для статьи нужен ручной анализ тех же образцов: концентрация и a/b/c/d (лучше двумя лаборантами), затем анализ Бланда–Альтмана, коэффициент внутриклассовой корреляции и согласие категорий «норма / ниже нормы».</w:t>
      </w:r>
    </w:p>
    <w:p>
      <w:pPr>
        <w:spacing w:after="0"/>
        <w:ind w:firstLine="709"/>
        <w:jc w:val="both"/>
      </w:pPr>
      <w:r>
        <w:rPr>
          <w:b w:val="0"/>
          <w:i w:val="0"/>
        </w:rPr>
        <w:t>– Разметку «головка / дебрис» выполнял один разметчик; нужна проверка специалистом.</w:t>
      </w:r>
    </w:p>
    <w:p>
      <w:pPr>
        <w:spacing w:after="0"/>
        <w:ind w:firstLine="709"/>
        <w:jc w:val="both"/>
      </w:pPr>
      <w:r>
        <w:rPr>
          <w:b w:val="0"/>
          <w:i w:val="0"/>
        </w:rPr>
        <w:t>– Частота ≈ 25 кадр/с ниже рекомендуемой для CASA (50–60 кадр/с): VCL, ALH и BCF занижены.</w:t>
      </w:r>
    </w:p>
    <w:p>
      <w:pPr>
        <w:spacing w:after="0"/>
        <w:ind w:firstLine="709"/>
        <w:jc w:val="both"/>
      </w:pPr>
      <w:r>
        <w:rPr>
          <w:b w:val="0"/>
          <w:i w:val="0"/>
        </w:rPr>
        <w:t>– Температура при записи не зафиксирована; граница 25 мкм/с между классами a и b определена ВОЗ для 37 °C.</w:t>
      </w:r>
    </w:p>
    <w:p>
      <w:pPr>
        <w:spacing w:after="0"/>
        <w:ind w:firstLine="709"/>
        <w:jc w:val="both"/>
      </w:pPr>
      <w:r>
        <w:rPr>
          <w:b w:val="0"/>
          <w:i w:val="0"/>
        </w:rPr>
        <w:t>– Фактическая глубина камеры Маклера не измерялась; при отклонении от номинальных 10 мкм концентрация смещается пропорционально (по литературным данным фактическая глубина составляет 11–13 мкм).</w:t>
      </w:r>
    </w:p>
    <w:p>
      <w:pPr>
        <w:spacing w:after="0"/>
        <w:ind w:firstLine="709"/>
        <w:jc w:val="both"/>
      </w:pPr>
      <w:r>
        <w:rPr>
          <w:b w:val="0"/>
          <w:i w:val="0"/>
        </w:rPr>
        <w:t>– Морфология и жизнеспособность по нативному видео не оцениваются.</w:t>
      </w:r>
    </w:p>
    <w:p>
      <w:pPr>
        <w:keepNext/>
        <w:spacing w:after="0" w:before="200"/>
        <w:jc w:val="left"/>
      </w:pPr>
      <w:r>
        <w:rPr>
          <w:b/>
          <w:i w:val="0"/>
        </w:rPr>
        <w:t>9. Программное обеспечение</w:t>
      </w:r>
    </w:p>
    <w:p>
      <w:pPr>
        <w:spacing w:after="0"/>
        <w:ind w:firstLine="709"/>
        <w:jc w:val="both"/>
      </w:pPr>
      <w:r>
        <w:rPr>
          <w:b w:val="0"/>
          <w:i w:val="0"/>
        </w:rPr>
        <w:t>Python 3.13.16; OpenCV 5.0.0; NumPy 2.5.3; SciPy 1.18.1; scikit-learn 1.9.1; pandas 3.0.5.</w:t>
      </w:r>
    </w:p>
    <w:p>
      <w:pPr>
        <w:spacing w:after="0"/>
        <w:ind w:firstLine="709"/>
        <w:jc w:val="both"/>
      </w:pPr>
      <w:r>
        <w:rPr>
          <w:b w:val="0"/>
          <w:i w:val="0"/>
        </w:rPr>
        <w:t>Приложенные файлы: all_samples.csv (все показатели по образцам), labeled_patches.npz (разметка), classifier_eval.json (метрики), рисунки в 300 dpi.</w:t>
      </w:r>
    </w:p>
    <w:p>
      <w:pPr>
        <w:keepNext/>
        <w:spacing w:after="0" w:before="200"/>
        <w:jc w:val="left"/>
      </w:pPr>
      <w:r>
        <w:rPr>
          <w:b/>
          <w:i w:val="0"/>
        </w:rPr>
        <w:t>Литература</w:t>
      </w:r>
    </w:p>
    <w:p>
      <w:pPr>
        <w:ind w:left="397" w:hanging="397"/>
      </w:pPr>
      <w:r>
        <w:t>1. World Health Organization. WHO laboratory manual for the examination and processing of human semen. 6th ed. Geneva: World Health Organization; 2021.</w:t>
      </w:r>
    </w:p>
    <w:p>
      <w:pPr>
        <w:ind w:left="397" w:hanging="397"/>
      </w:pPr>
      <w:r>
        <w:t>2. Björndahl L, Kirkman Brown J; Editorial Board Members of the WHO Laboratory Manual for the Examination and Processing of Human Semen. The sixth edition of the WHO Laboratory Manual for the Examination and Processing of Human Semen: ensuring quality and standardization in basic examination of human ejaculates. Fertil Steril. 2022;117(2):246-251.</w:t>
        <w:br/>
      </w:r>
      <w:r>
        <w:t>doi:10.1016/j.fertnstert.2021.12.012</w:t>
      </w:r>
    </w:p>
    <w:p>
      <w:pPr>
        <w:ind w:left="397" w:hanging="397"/>
      </w:pPr>
      <w:r>
        <w:t>3. Finelli R, Leisegang K, Tumallapalli S, Henkel R, Agarwal A. The validity and reliability of computer-aided semen analyzers in performing semen analysis: a systematic review. Transl Androl Urol. 2021;10(7):3069-3079.</w:t>
        <w:br/>
      </w:r>
      <w:r>
        <w:t>doi:10.21037/tau-21-276</w:t>
      </w:r>
    </w:p>
    <w:p>
      <w:pPr>
        <w:ind w:left="397" w:hanging="397"/>
      </w:pPr>
      <w:r>
        <w:t>4. Mortimer ST, van der Horst G, Mortimer D. The future of computer-aided sperm analysis. Asian J Androl. 2015;17(4):545-553.</w:t>
        <w:br/>
      </w:r>
      <w:r>
        <w:t>doi:10.4103/1008-682X.154312</w:t>
      </w:r>
    </w:p>
    <w:p>
      <w:pPr>
        <w:ind w:left="397" w:hanging="397"/>
      </w:pPr>
      <w:r>
        <w:t>5. Lu JC, Yue RQ, Feng RX, Kong LZ, Xu YC. Accuracy evaluation of the depth of six kinds of sperm counting chambers for both manual and computer-aided semen analyses. Int J Fertil Steril. 2015;9(4):527-533.</w:t>
        <w:br/>
      </w:r>
      <w:r>
        <w:t>doi:10.22074/ijfs.2015.4612</w:t>
      </w:r>
    </w:p>
    <w:p>
      <w:pPr>
        <w:ind w:left="397" w:hanging="397"/>
      </w:pPr>
      <w:r>
        <w:t>6. Urbano LF, Masson P, VerMilyea M, Kam M. Automatic tracking and motility analysis of human sperm in time-lapse images. IEEE Trans Med Imaging. 2017;36(3):792-801.</w:t>
        <w:br/>
      </w:r>
      <w:r>
        <w:t>doi:10.1109/TMI.2016.2630720</w:t>
      </w:r>
    </w:p>
    <w:p>
      <w:pPr>
        <w:ind w:left="397" w:hanging="397"/>
      </w:pPr>
      <w:r>
        <w:t>7. Boitrelle F, Shah R, Saleh R, Henkel R, Kandil H, Chung E, Vogiatzi P, Zini A, Arafa M, Agarwal A. The sixth edition of the WHO manual for human semen analysis: a critical review and SWOT analysis. Life (Basel). 2021;11(12):1368.</w:t>
        <w:br/>
      </w:r>
      <w:r>
        <w:t>doi:10.3390/life11121368</w:t>
      </w:r>
    </w:p>
    <w:p>
      <w:pPr>
        <w:ind w:left="397" w:hanging="397"/>
      </w:pPr>
      <w:r>
        <w:t>8. Ke G, Meng Q, Finley T, Wang T, Chen W, Ma W, Ye Q, Liu TY. LightGBM: a highly efficient gradient boosting decision tree. In: Advances in Neural Information Processing Systems 30 (NIPS 2017). Long Beach; 2017. p. 3146-3154.</w:t>
      </w:r>
    </w:p>
    <w:p>
      <w:pPr>
        <w:ind w:left="397" w:hanging="397"/>
      </w:pPr>
      <w:r>
        <w:t>9. Panner Selvam MK, Moharana AK, Baskaran S, Finelli R, Hudnall MC, Sikka SC. Current updates on involvement of artificial intelligence and machine learning in semen analysis. Medicina (Kaunas). 2024;60(2):279.</w:t>
        <w:br/>
      </w:r>
      <w:r>
        <w:t>doi:10.3390/medicina60020279</w:t>
      </w:r>
    </w:p>
    <w:p>
      <w:pPr>
        <w:ind w:left="397" w:hanging="397"/>
      </w:pPr>
      <w:r>
        <w:t>10. Riegler MA, Stensen MH, Witczak O, Andersen JM, Hicks SA, Hammer HL, Delbarre E, Halvorsen P, Yazidi A, Holst N, Haugen TB. Artificial intelligence in the fertility clinic: status, pitfalls and possibilities. Hum Reprod. 2021;36(9):2429-2442.</w:t>
        <w:br/>
      </w:r>
      <w:r>
        <w:t>doi:10.1093/humrep/deab168</w:t>
      </w:r>
    </w:p>
    <w:p>
      <w:pPr>
        <w:ind w:left="397" w:hanging="397"/>
      </w:pPr>
      <w:r>
        <w:t>11. Thambawita V, Hicks SA, Storås AM, Nguyen T, Andersen JM, Witczak O, Haugen TB, Hammer HL, Halvorsen P, Riegler MA. VISEM-Tracking, a human spermatozoa tracking dataset. Sci Data. 2023;10(1):260.</w:t>
        <w:br/>
      </w:r>
      <w:r>
        <w:t>doi:10.1038/s41597-023-02173-4</w:t>
      </w:r>
    </w:p>
    <w:p>
      <w:pPr>
        <w:ind w:left="397" w:hanging="397"/>
      </w:pPr>
      <w:r>
        <w:t>12. Björndahl L, Barratt CLR, Mortimer D, Jouannet P. ‘How to count sperm properly’: checklist for acceptability of studies based on human semen analysis. Hum Reprod. 2016;31(2):227-232.</w:t>
        <w:br/>
      </w:r>
      <w:r>
        <w:t>doi:10.1093/humrep/dev305</w:t>
      </w:r>
    </w:p>
    <w:p>
      <w:pPr>
        <w:ind w:left="397" w:hanging="397"/>
      </w:pPr>
      <w:r>
        <w:t>13. Campbell MJ, Lotti F, Baldi E, Schlatt S, Festin MPR, Björndahl L, Toskin I, Barratt CLR. Distribution of semen examination results 2020 – a follow up of data collated for the WHO semen analysis manual 2010. Andrology. 2021;9(3):817-822.</w:t>
        <w:br/>
      </w:r>
      <w:r>
        <w:t>doi:10.1111/andr.12983</w:t>
      </w:r>
    </w:p>
    <w:p>
      <w:pPr>
        <w:ind w:left="397" w:hanging="397"/>
      </w:pPr>
      <w:r>
        <w:t>14. Giavarina D. Understanding Bland Altman analysis. Biochem Med (Zagreb). 2015;25(2):141-151.</w:t>
        <w:br/>
      </w:r>
      <w:r>
        <w:t>doi:10.11613/BM.2015.015</w:t>
      </w:r>
    </w:p>
    <w:p>
      <w:pPr>
        <w:ind w:left="397" w:hanging="397"/>
      </w:pPr>
      <w:r>
        <w:t>15. Koo TK, Li MY. A guideline of selecting and reporting intraclass correlation coefficients for reliability research. J Chiropr Med. 2016;15(2):155-163.</w:t>
        <w:br/>
      </w:r>
      <w:r>
        <w:t>doi:10.1016/j.jcm.2016.02.012</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