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E6F2" w14:textId="3E979FF1" w:rsidR="00870E80" w:rsidRPr="002262F4" w:rsidRDefault="003B7B58" w:rsidP="00AF5CD9">
      <w:pPr>
        <w:jc w:val="center"/>
        <w:rPr>
          <w:rFonts w:ascii="宋体" w:eastAsia="宋体" w:hAnsi="宋体"/>
          <w:b/>
          <w:bCs/>
          <w:sz w:val="28"/>
          <w:szCs w:val="28"/>
        </w:rPr>
      </w:pPr>
      <w:r w:rsidRPr="002262F4">
        <w:rPr>
          <w:rFonts w:ascii="宋体" w:eastAsia="宋体" w:hAnsi="宋体" w:hint="eastAsia"/>
          <w:b/>
          <w:bCs/>
          <w:sz w:val="28"/>
          <w:szCs w:val="28"/>
        </w:rPr>
        <w:t>改革开放前后</w:t>
      </w:r>
      <w:r w:rsidR="00E919C9" w:rsidRPr="002262F4">
        <w:rPr>
          <w:rFonts w:ascii="宋体" w:eastAsia="宋体" w:hAnsi="宋体" w:hint="eastAsia"/>
          <w:b/>
          <w:bCs/>
          <w:sz w:val="28"/>
          <w:szCs w:val="28"/>
        </w:rPr>
        <w:t>苏南</w:t>
      </w:r>
      <w:r w:rsidR="00F03224" w:rsidRPr="002262F4">
        <w:rPr>
          <w:rFonts w:ascii="宋体" w:eastAsia="宋体" w:hAnsi="宋体" w:hint="eastAsia"/>
          <w:b/>
          <w:bCs/>
          <w:sz w:val="28"/>
          <w:szCs w:val="28"/>
        </w:rPr>
        <w:t>农村</w:t>
      </w:r>
      <w:r w:rsidR="00851B01" w:rsidRPr="002262F4">
        <w:rPr>
          <w:rFonts w:ascii="宋体" w:eastAsia="宋体" w:hAnsi="宋体" w:hint="eastAsia"/>
          <w:b/>
          <w:bCs/>
          <w:sz w:val="28"/>
          <w:szCs w:val="28"/>
        </w:rPr>
        <w:t>农业</w:t>
      </w:r>
      <w:r w:rsidR="00F03224" w:rsidRPr="002262F4">
        <w:rPr>
          <w:rFonts w:ascii="宋体" w:eastAsia="宋体" w:hAnsi="宋体" w:hint="eastAsia"/>
          <w:b/>
          <w:bCs/>
          <w:sz w:val="28"/>
          <w:szCs w:val="28"/>
        </w:rPr>
        <w:t>生产模式变化</w:t>
      </w:r>
      <w:r w:rsidR="00851B01" w:rsidRPr="002262F4">
        <w:rPr>
          <w:rFonts w:ascii="宋体" w:eastAsia="宋体" w:hAnsi="宋体" w:hint="eastAsia"/>
          <w:b/>
          <w:bCs/>
          <w:sz w:val="28"/>
          <w:szCs w:val="28"/>
        </w:rPr>
        <w:t>的研究</w:t>
      </w:r>
    </w:p>
    <w:p w14:paraId="46E46C87" w14:textId="6BFB6BA9" w:rsidR="002262F4" w:rsidRPr="00B6084F" w:rsidRDefault="00F03224" w:rsidP="00B6084F">
      <w:pPr>
        <w:jc w:val="center"/>
        <w:rPr>
          <w:rFonts w:ascii="宋体" w:eastAsia="宋体" w:hAnsi="宋体" w:hint="eastAsia"/>
          <w:b/>
          <w:bCs/>
          <w:sz w:val="28"/>
          <w:szCs w:val="28"/>
        </w:rPr>
      </w:pPr>
      <w:r w:rsidRPr="002262F4">
        <w:rPr>
          <w:rFonts w:ascii="宋体" w:eastAsia="宋体" w:hAnsi="宋体" w:hint="eastAsia"/>
          <w:b/>
          <w:bCs/>
          <w:sz w:val="28"/>
          <w:szCs w:val="28"/>
        </w:rPr>
        <w:t>——以江苏省常熟市</w:t>
      </w:r>
      <w:r w:rsidR="00BC1656" w:rsidRPr="002262F4">
        <w:rPr>
          <w:rFonts w:ascii="宋体" w:eastAsia="宋体" w:hAnsi="宋体" w:hint="eastAsia"/>
          <w:b/>
          <w:bCs/>
          <w:sz w:val="28"/>
          <w:szCs w:val="28"/>
        </w:rPr>
        <w:t>H村九小队</w:t>
      </w:r>
      <w:r w:rsidR="00851B01" w:rsidRPr="002262F4">
        <w:rPr>
          <w:rFonts w:ascii="宋体" w:eastAsia="宋体" w:hAnsi="宋体" w:hint="eastAsia"/>
          <w:b/>
          <w:bCs/>
          <w:sz w:val="28"/>
          <w:szCs w:val="28"/>
        </w:rPr>
        <w:t>农业生产的</w:t>
      </w:r>
      <w:r w:rsidR="0010272A" w:rsidRPr="002262F4">
        <w:rPr>
          <w:rFonts w:ascii="宋体" w:eastAsia="宋体" w:hAnsi="宋体" w:hint="eastAsia"/>
          <w:b/>
          <w:bCs/>
          <w:sz w:val="28"/>
          <w:szCs w:val="28"/>
        </w:rPr>
        <w:t>发展</w:t>
      </w:r>
      <w:r w:rsidRPr="002262F4">
        <w:rPr>
          <w:rFonts w:ascii="宋体" w:eastAsia="宋体" w:hAnsi="宋体" w:hint="eastAsia"/>
          <w:b/>
          <w:bCs/>
          <w:sz w:val="28"/>
          <w:szCs w:val="28"/>
        </w:rPr>
        <w:t>为例</w:t>
      </w:r>
    </w:p>
    <w:p w14:paraId="3FE3C3EA" w14:textId="0522F677" w:rsidR="002262F4" w:rsidRPr="002262F4" w:rsidRDefault="002262F4" w:rsidP="00AF5CD9">
      <w:pPr>
        <w:jc w:val="center"/>
        <w:rPr>
          <w:rFonts w:ascii="宋体" w:eastAsia="宋体" w:hAnsi="宋体" w:hint="eastAsia"/>
          <w:sz w:val="18"/>
          <w:szCs w:val="18"/>
        </w:rPr>
      </w:pPr>
      <w:r w:rsidRPr="002262F4">
        <w:rPr>
          <w:rFonts w:ascii="宋体" w:eastAsia="宋体" w:hAnsi="宋体" w:hint="eastAsia"/>
          <w:sz w:val="18"/>
          <w:szCs w:val="18"/>
        </w:rPr>
        <w:t xml:space="preserve">物理学院 </w:t>
      </w:r>
      <w:proofErr w:type="gramStart"/>
      <w:r w:rsidRPr="002262F4">
        <w:rPr>
          <w:rFonts w:ascii="宋体" w:eastAsia="宋体" w:hAnsi="宋体" w:hint="eastAsia"/>
          <w:sz w:val="18"/>
          <w:szCs w:val="18"/>
        </w:rPr>
        <w:t>周添</w:t>
      </w:r>
      <w:proofErr w:type="gramEnd"/>
      <w:r w:rsidRPr="002262F4">
        <w:rPr>
          <w:rFonts w:ascii="宋体" w:eastAsia="宋体" w:hAnsi="宋体" w:hint="eastAsia"/>
          <w:sz w:val="18"/>
          <w:szCs w:val="18"/>
        </w:rPr>
        <w:t xml:space="preserve"> 41 2300011538</w:t>
      </w:r>
    </w:p>
    <w:p w14:paraId="47364BEB" w14:textId="77777777" w:rsidR="00E919C9" w:rsidRPr="002262F4" w:rsidRDefault="00E919C9">
      <w:pPr>
        <w:rPr>
          <w:rFonts w:ascii="宋体" w:eastAsia="宋体" w:hAnsi="宋体"/>
          <w:sz w:val="24"/>
          <w:szCs w:val="24"/>
        </w:rPr>
      </w:pPr>
    </w:p>
    <w:p w14:paraId="52A10B2F" w14:textId="1BE3B72E" w:rsidR="0010272A" w:rsidRPr="002262F4" w:rsidRDefault="00851B01">
      <w:pPr>
        <w:rPr>
          <w:rFonts w:ascii="宋体" w:eastAsia="宋体" w:hAnsi="宋体"/>
          <w:sz w:val="24"/>
          <w:szCs w:val="24"/>
        </w:rPr>
      </w:pPr>
      <w:r w:rsidRPr="002262F4">
        <w:rPr>
          <w:rFonts w:ascii="宋体" w:eastAsia="宋体" w:hAnsi="宋体" w:hint="eastAsia"/>
          <w:sz w:val="24"/>
          <w:szCs w:val="24"/>
        </w:rPr>
        <w:t>摘要：</w:t>
      </w:r>
      <w:r w:rsidR="006A6106" w:rsidRPr="002262F4">
        <w:rPr>
          <w:rFonts w:ascii="宋体" w:eastAsia="宋体" w:hAnsi="宋体" w:hint="eastAsia"/>
          <w:sz w:val="24"/>
          <w:szCs w:val="24"/>
        </w:rPr>
        <w:t>本文将以江苏省常熟市</w:t>
      </w:r>
      <w:r w:rsidR="00BC1656" w:rsidRPr="002262F4">
        <w:rPr>
          <w:rFonts w:ascii="宋体" w:eastAsia="宋体" w:hAnsi="宋体" w:hint="eastAsia"/>
          <w:sz w:val="24"/>
          <w:szCs w:val="24"/>
        </w:rPr>
        <w:t>H村二大队九小队</w:t>
      </w:r>
      <w:r w:rsidR="006A6106" w:rsidRPr="002262F4">
        <w:rPr>
          <w:rFonts w:ascii="宋体" w:eastAsia="宋体" w:hAnsi="宋体" w:hint="eastAsia"/>
          <w:sz w:val="24"/>
          <w:szCs w:val="24"/>
        </w:rPr>
        <w:t>的农业生产</w:t>
      </w:r>
      <w:r w:rsidR="003A4645" w:rsidRPr="002262F4">
        <w:rPr>
          <w:rFonts w:ascii="宋体" w:eastAsia="宋体" w:hAnsi="宋体" w:hint="eastAsia"/>
          <w:sz w:val="24"/>
          <w:szCs w:val="24"/>
        </w:rPr>
        <w:t>模式在改革开放前后的变化为例，根据史料以及亲历者的口述，对改革开放前后苏南地区农村农业生产模式进行讨论。</w:t>
      </w:r>
      <w:r w:rsidR="006A6106" w:rsidRPr="002262F4">
        <w:rPr>
          <w:rFonts w:ascii="宋体" w:eastAsia="宋体" w:hAnsi="宋体" w:hint="eastAsia"/>
          <w:sz w:val="24"/>
          <w:szCs w:val="24"/>
        </w:rPr>
        <w:t>基于时代背景以及生产模式的区别，正文部分将分</w:t>
      </w:r>
      <w:r w:rsidR="003A4645" w:rsidRPr="002262F4">
        <w:rPr>
          <w:rFonts w:ascii="宋体" w:eastAsia="宋体" w:hAnsi="宋体" w:hint="eastAsia"/>
          <w:sz w:val="24"/>
          <w:szCs w:val="24"/>
        </w:rPr>
        <w:t>为人民公社</w:t>
      </w:r>
      <w:r w:rsidR="006A6106" w:rsidRPr="002262F4">
        <w:rPr>
          <w:rFonts w:ascii="宋体" w:eastAsia="宋体" w:hAnsi="宋体" w:hint="eastAsia"/>
          <w:sz w:val="24"/>
          <w:szCs w:val="24"/>
        </w:rPr>
        <w:t>时期、农村改革初期以及后期三个部分进行论述</w:t>
      </w:r>
      <w:r w:rsidR="003A4645" w:rsidRPr="002262F4">
        <w:rPr>
          <w:rFonts w:ascii="宋体" w:eastAsia="宋体" w:hAnsi="宋体" w:hint="eastAsia"/>
          <w:sz w:val="24"/>
          <w:szCs w:val="24"/>
        </w:rPr>
        <w:t>，探究其中发展规律，对于</w:t>
      </w:r>
      <w:r w:rsidR="002C477F" w:rsidRPr="002262F4">
        <w:rPr>
          <w:rFonts w:ascii="宋体" w:eastAsia="宋体" w:hAnsi="宋体" w:hint="eastAsia"/>
          <w:sz w:val="24"/>
          <w:szCs w:val="24"/>
        </w:rPr>
        <w:t>农村、农业发展各阶段及农业农村现代化进行分析</w:t>
      </w:r>
      <w:r w:rsidR="003A4645" w:rsidRPr="002262F4">
        <w:rPr>
          <w:rFonts w:ascii="宋体" w:eastAsia="宋体" w:hAnsi="宋体" w:hint="eastAsia"/>
          <w:sz w:val="24"/>
          <w:szCs w:val="24"/>
        </w:rPr>
        <w:t>。</w:t>
      </w:r>
    </w:p>
    <w:p w14:paraId="6DFE9D2C" w14:textId="77777777" w:rsidR="003A4645" w:rsidRPr="002262F4" w:rsidRDefault="003A4645">
      <w:pPr>
        <w:rPr>
          <w:rFonts w:ascii="宋体" w:eastAsia="宋体" w:hAnsi="宋体"/>
          <w:sz w:val="24"/>
          <w:szCs w:val="24"/>
        </w:rPr>
      </w:pPr>
    </w:p>
    <w:p w14:paraId="76CD1685" w14:textId="295CD8E7" w:rsidR="00E919C9" w:rsidRPr="002262F4" w:rsidRDefault="00E919C9">
      <w:pPr>
        <w:rPr>
          <w:rFonts w:ascii="宋体" w:eastAsia="宋体" w:hAnsi="宋体"/>
          <w:sz w:val="24"/>
          <w:szCs w:val="24"/>
        </w:rPr>
      </w:pPr>
      <w:r w:rsidRPr="002262F4">
        <w:rPr>
          <w:rFonts w:ascii="宋体" w:eastAsia="宋体" w:hAnsi="宋体" w:hint="eastAsia"/>
          <w:sz w:val="24"/>
          <w:szCs w:val="24"/>
        </w:rPr>
        <w:t>关键词：</w:t>
      </w:r>
      <w:r w:rsidR="003A4645" w:rsidRPr="002262F4">
        <w:rPr>
          <w:rFonts w:ascii="宋体" w:eastAsia="宋体" w:hAnsi="宋体" w:hint="eastAsia"/>
          <w:sz w:val="24"/>
          <w:szCs w:val="24"/>
        </w:rPr>
        <w:t>苏南地区；农村生产模式；人民公社；农村改革；农业农村现代化</w:t>
      </w:r>
    </w:p>
    <w:p w14:paraId="1186FF80" w14:textId="649F05E0" w:rsidR="00E919C9" w:rsidRPr="002262F4" w:rsidRDefault="00E919C9">
      <w:pPr>
        <w:rPr>
          <w:rFonts w:ascii="宋体" w:eastAsia="宋体" w:hAnsi="宋体"/>
          <w:sz w:val="24"/>
          <w:szCs w:val="24"/>
        </w:rPr>
      </w:pPr>
    </w:p>
    <w:p w14:paraId="1CA17C2C" w14:textId="77777777" w:rsidR="00AA182F" w:rsidRPr="002262F4" w:rsidRDefault="00AA182F" w:rsidP="00AA182F">
      <w:pPr>
        <w:widowControl/>
        <w:shd w:val="clear" w:color="auto" w:fill="FDFDFE"/>
        <w:jc w:val="left"/>
        <w:rPr>
          <w:rFonts w:ascii="宋体" w:eastAsia="宋体" w:hAnsi="宋体" w:cs="Segoe UI"/>
          <w:color w:val="05073B"/>
          <w:kern w:val="0"/>
          <w:sz w:val="24"/>
          <w:szCs w:val="24"/>
        </w:rPr>
      </w:pPr>
      <w:r w:rsidRPr="002262F4">
        <w:rPr>
          <w:rFonts w:ascii="宋体" w:eastAsia="宋体" w:hAnsi="宋体" w:cs="Segoe UI"/>
          <w:color w:val="05073B"/>
          <w:kern w:val="0"/>
          <w:sz w:val="24"/>
          <w:szCs w:val="24"/>
        </w:rPr>
        <w:t>引言</w:t>
      </w:r>
    </w:p>
    <w:p w14:paraId="36D09E7A" w14:textId="598538AB" w:rsidR="00EE658F" w:rsidRPr="002262F4" w:rsidRDefault="00AA182F" w:rsidP="00635295">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color w:val="05073B"/>
          <w:kern w:val="0"/>
          <w:sz w:val="24"/>
          <w:szCs w:val="24"/>
        </w:rPr>
        <w:t>苏南地区</w:t>
      </w:r>
      <w:r w:rsidR="00EE658F" w:rsidRPr="002262F4">
        <w:rPr>
          <w:rFonts w:ascii="宋体" w:eastAsia="宋体" w:hAnsi="宋体" w:cs="Segoe UI" w:hint="eastAsia"/>
          <w:color w:val="05073B"/>
          <w:kern w:val="0"/>
          <w:sz w:val="24"/>
          <w:szCs w:val="24"/>
        </w:rPr>
        <w:t>气候条件优越，</w:t>
      </w:r>
      <w:r w:rsidRPr="002262F4">
        <w:rPr>
          <w:rFonts w:ascii="宋体" w:eastAsia="宋体" w:hAnsi="宋体" w:cs="Segoe UI" w:hint="eastAsia"/>
          <w:color w:val="05073B"/>
          <w:kern w:val="0"/>
          <w:sz w:val="24"/>
          <w:szCs w:val="24"/>
        </w:rPr>
        <w:t>自南宋以来便已经成为“国之仓</w:t>
      </w:r>
      <w:proofErr w:type="gramStart"/>
      <w:r w:rsidRPr="002262F4">
        <w:rPr>
          <w:rFonts w:ascii="宋体" w:eastAsia="宋体" w:hAnsi="宋体" w:cs="Segoe UI" w:hint="eastAsia"/>
          <w:color w:val="05073B"/>
          <w:kern w:val="0"/>
          <w:sz w:val="24"/>
          <w:szCs w:val="24"/>
        </w:rPr>
        <w:t>庾</w:t>
      </w:r>
      <w:proofErr w:type="gramEnd"/>
      <w:r w:rsidRPr="002262F4">
        <w:rPr>
          <w:rFonts w:ascii="宋体" w:eastAsia="宋体" w:hAnsi="宋体" w:cs="Segoe UI" w:hint="eastAsia"/>
          <w:color w:val="05073B"/>
          <w:kern w:val="0"/>
          <w:sz w:val="24"/>
          <w:szCs w:val="24"/>
        </w:rPr>
        <w:t>”，享有“</w:t>
      </w:r>
      <w:r w:rsidR="003B7B58" w:rsidRPr="002262F4">
        <w:rPr>
          <w:rFonts w:ascii="宋体" w:eastAsia="宋体" w:hAnsi="宋体" w:cs="Segoe UI" w:hint="eastAsia"/>
          <w:color w:val="05073B"/>
          <w:kern w:val="0"/>
          <w:sz w:val="24"/>
          <w:szCs w:val="24"/>
        </w:rPr>
        <w:t>鱼米之乡</w:t>
      </w:r>
      <w:r w:rsidRPr="002262F4">
        <w:rPr>
          <w:rFonts w:ascii="宋体" w:eastAsia="宋体" w:hAnsi="宋体" w:cs="Segoe UI" w:hint="eastAsia"/>
          <w:color w:val="05073B"/>
          <w:kern w:val="0"/>
          <w:sz w:val="24"/>
          <w:szCs w:val="24"/>
        </w:rPr>
        <w:t>”的美誉；</w:t>
      </w:r>
      <w:r w:rsidR="00EE658F" w:rsidRPr="002262F4">
        <w:rPr>
          <w:rFonts w:ascii="宋体" w:eastAsia="宋体" w:hAnsi="宋体" w:cs="Segoe UI" w:hint="eastAsia"/>
          <w:color w:val="05073B"/>
          <w:kern w:val="0"/>
          <w:sz w:val="24"/>
          <w:szCs w:val="24"/>
        </w:rPr>
        <w:t>而</w:t>
      </w:r>
      <w:r w:rsidRPr="002262F4">
        <w:rPr>
          <w:rFonts w:ascii="宋体" w:eastAsia="宋体" w:hAnsi="宋体" w:cs="Segoe UI"/>
          <w:color w:val="05073B"/>
          <w:kern w:val="0"/>
          <w:sz w:val="24"/>
          <w:szCs w:val="24"/>
        </w:rPr>
        <w:t>其农业生产模式在</w:t>
      </w:r>
      <w:r w:rsidRPr="002262F4">
        <w:rPr>
          <w:rFonts w:ascii="宋体" w:eastAsia="宋体" w:hAnsi="宋体" w:cs="Segoe UI" w:hint="eastAsia"/>
          <w:color w:val="05073B"/>
          <w:kern w:val="0"/>
          <w:sz w:val="24"/>
          <w:szCs w:val="24"/>
        </w:rPr>
        <w:t>建国以来</w:t>
      </w:r>
      <w:r w:rsidR="003B7B58" w:rsidRPr="002262F4">
        <w:rPr>
          <w:rFonts w:ascii="宋体" w:eastAsia="宋体" w:hAnsi="宋体" w:cs="Segoe UI" w:hint="eastAsia"/>
          <w:color w:val="05073B"/>
          <w:kern w:val="0"/>
          <w:sz w:val="24"/>
          <w:szCs w:val="24"/>
        </w:rPr>
        <w:t>尤其是改革开放前后</w:t>
      </w:r>
      <w:r w:rsidRPr="002262F4">
        <w:rPr>
          <w:rFonts w:ascii="宋体" w:eastAsia="宋体" w:hAnsi="宋体" w:cs="Segoe UI"/>
          <w:color w:val="05073B"/>
          <w:kern w:val="0"/>
          <w:sz w:val="24"/>
          <w:szCs w:val="24"/>
        </w:rPr>
        <w:t>发生了显著的变化</w:t>
      </w:r>
      <w:r w:rsidR="00EE658F" w:rsidRPr="002262F4">
        <w:rPr>
          <w:rFonts w:ascii="宋体" w:eastAsia="宋体" w:hAnsi="宋体" w:cs="Segoe UI" w:hint="eastAsia"/>
          <w:color w:val="05073B"/>
          <w:kern w:val="0"/>
          <w:sz w:val="24"/>
          <w:szCs w:val="24"/>
        </w:rPr>
        <w:t>，在全国范围内具有普遍性，又因经济条件</w:t>
      </w:r>
      <w:r w:rsidR="002C477F" w:rsidRPr="002262F4">
        <w:rPr>
          <w:rFonts w:ascii="宋体" w:eastAsia="宋体" w:hAnsi="宋体" w:cs="Segoe UI" w:hint="eastAsia"/>
          <w:color w:val="05073B"/>
          <w:kern w:val="0"/>
          <w:sz w:val="24"/>
          <w:szCs w:val="24"/>
        </w:rPr>
        <w:t>、发展环境</w:t>
      </w:r>
      <w:r w:rsidR="00EE658F" w:rsidRPr="002262F4">
        <w:rPr>
          <w:rFonts w:ascii="宋体" w:eastAsia="宋体" w:hAnsi="宋体" w:cs="Segoe UI" w:hint="eastAsia"/>
          <w:color w:val="05073B"/>
          <w:kern w:val="0"/>
          <w:sz w:val="24"/>
          <w:szCs w:val="24"/>
        </w:rPr>
        <w:t>等因素具有一定的特殊性。</w:t>
      </w:r>
      <w:r w:rsidR="003B7B58" w:rsidRPr="002262F4">
        <w:rPr>
          <w:rFonts w:ascii="宋体" w:eastAsia="宋体" w:hAnsi="宋体" w:cs="Segoe UI" w:hint="eastAsia"/>
          <w:color w:val="05073B"/>
          <w:kern w:val="0"/>
          <w:sz w:val="24"/>
          <w:szCs w:val="24"/>
        </w:rPr>
        <w:t>作者的祖辈和父辈是这一变化的亲历者，他们的</w:t>
      </w:r>
      <w:r w:rsidR="002C477F" w:rsidRPr="002262F4">
        <w:rPr>
          <w:rFonts w:ascii="宋体" w:eastAsia="宋体" w:hAnsi="宋体" w:cs="Segoe UI" w:hint="eastAsia"/>
          <w:color w:val="05073B"/>
          <w:kern w:val="0"/>
          <w:sz w:val="24"/>
          <w:szCs w:val="24"/>
        </w:rPr>
        <w:t>经历</w:t>
      </w:r>
      <w:r w:rsidR="003B7B58" w:rsidRPr="002262F4">
        <w:rPr>
          <w:rFonts w:ascii="宋体" w:eastAsia="宋体" w:hAnsi="宋体" w:cs="Segoe UI" w:hint="eastAsia"/>
          <w:color w:val="05073B"/>
          <w:kern w:val="0"/>
          <w:sz w:val="24"/>
          <w:szCs w:val="24"/>
        </w:rPr>
        <w:t>让作者对这一系列转变产生了浓厚的兴趣</w:t>
      </w:r>
      <w:r w:rsidR="002C477F" w:rsidRPr="002262F4">
        <w:rPr>
          <w:rFonts w:ascii="宋体" w:eastAsia="宋体" w:hAnsi="宋体" w:cs="Segoe UI" w:hint="eastAsia"/>
          <w:color w:val="05073B"/>
          <w:kern w:val="0"/>
          <w:sz w:val="24"/>
          <w:szCs w:val="24"/>
        </w:rPr>
        <w:t>。</w:t>
      </w:r>
    </w:p>
    <w:p w14:paraId="4231DBEC" w14:textId="0E3EC906" w:rsidR="006A6106" w:rsidRPr="002262F4" w:rsidRDefault="003A4645" w:rsidP="006A6106">
      <w:pPr>
        <w:pStyle w:val="a7"/>
        <w:widowControl/>
        <w:numPr>
          <w:ilvl w:val="0"/>
          <w:numId w:val="1"/>
        </w:numPr>
        <w:shd w:val="clear" w:color="auto" w:fill="FDFDFE"/>
        <w:spacing w:before="210"/>
        <w:ind w:firstLineChars="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人民公社</w:t>
      </w:r>
      <w:r w:rsidR="006A6106" w:rsidRPr="002262F4">
        <w:rPr>
          <w:rFonts w:ascii="宋体" w:eastAsia="宋体" w:hAnsi="宋体" w:cs="Segoe UI" w:hint="eastAsia"/>
          <w:color w:val="05073B"/>
          <w:kern w:val="0"/>
          <w:sz w:val="24"/>
          <w:szCs w:val="24"/>
        </w:rPr>
        <w:t>时期</w:t>
      </w:r>
    </w:p>
    <w:p w14:paraId="4F58D104" w14:textId="2DE633FB" w:rsidR="003A4645" w:rsidRPr="002262F4" w:rsidRDefault="00AF5CD9" w:rsidP="00742231">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color w:val="05073B"/>
          <w:kern w:val="0"/>
          <w:sz w:val="24"/>
          <w:szCs w:val="24"/>
        </w:rPr>
        <w:t>1958年8月</w:t>
      </w:r>
      <w:r w:rsidRPr="002262F4">
        <w:rPr>
          <w:rFonts w:ascii="宋体" w:eastAsia="宋体" w:hAnsi="宋体" w:cs="宋体" w:hint="eastAsia"/>
          <w:color w:val="05073B"/>
          <w:kern w:val="0"/>
          <w:sz w:val="24"/>
          <w:szCs w:val="24"/>
        </w:rPr>
        <w:t>中共中央公布</w:t>
      </w:r>
      <w:r w:rsidRPr="002262F4">
        <w:rPr>
          <w:rFonts w:ascii="宋体" w:eastAsia="宋体" w:hAnsi="宋体" w:cs="Segoe UI"/>
          <w:color w:val="05073B"/>
          <w:kern w:val="0"/>
          <w:sz w:val="24"/>
          <w:szCs w:val="24"/>
        </w:rPr>
        <w:t>《关于在农村建立人民公社问题的决议</w:t>
      </w:r>
      <w:r w:rsidRPr="002262F4">
        <w:rPr>
          <w:rFonts w:ascii="宋体" w:eastAsia="宋体" w:hAnsi="宋体" w:cs="Segoe UI" w:hint="eastAsia"/>
          <w:color w:val="05073B"/>
          <w:kern w:val="0"/>
          <w:sz w:val="24"/>
          <w:szCs w:val="24"/>
        </w:rPr>
        <w:t>》，</w:t>
      </w:r>
      <w:r w:rsidRPr="002262F4">
        <w:rPr>
          <w:rFonts w:ascii="宋体" w:eastAsia="宋体" w:hAnsi="宋体" w:cs="宋体" w:hint="eastAsia"/>
          <w:color w:val="05073B"/>
          <w:kern w:val="0"/>
          <w:sz w:val="24"/>
          <w:szCs w:val="24"/>
        </w:rPr>
        <w:t>之后建立了农林</w:t>
      </w:r>
      <w:proofErr w:type="gramStart"/>
      <w:r w:rsidRPr="002262F4">
        <w:rPr>
          <w:rFonts w:ascii="宋体" w:eastAsia="宋体" w:hAnsi="宋体" w:cs="宋体" w:hint="eastAsia"/>
          <w:color w:val="05073B"/>
          <w:kern w:val="0"/>
          <w:sz w:val="24"/>
          <w:szCs w:val="24"/>
        </w:rPr>
        <w:t>渔副牧全面</w:t>
      </w:r>
      <w:proofErr w:type="gramEnd"/>
      <w:r w:rsidRPr="002262F4">
        <w:rPr>
          <w:rFonts w:ascii="宋体" w:eastAsia="宋体" w:hAnsi="宋体" w:cs="宋体" w:hint="eastAsia"/>
          <w:color w:val="05073B"/>
          <w:kern w:val="0"/>
          <w:sz w:val="24"/>
          <w:szCs w:val="24"/>
        </w:rPr>
        <w:t>发</w:t>
      </w:r>
      <w:r w:rsidRPr="002262F4">
        <w:rPr>
          <w:rFonts w:ascii="宋体" w:eastAsia="宋体" w:hAnsi="宋体" w:cs="Segoe UI"/>
          <w:color w:val="05073B"/>
          <w:kern w:val="0"/>
          <w:sz w:val="24"/>
          <w:szCs w:val="24"/>
        </w:rPr>
        <w:t>展</w:t>
      </w:r>
      <w:r w:rsidRPr="002262F4">
        <w:rPr>
          <w:rFonts w:ascii="宋体" w:eastAsia="宋体" w:hAnsi="宋体" w:cs="宋体" w:hint="eastAsia"/>
          <w:color w:val="05073B"/>
          <w:kern w:val="0"/>
          <w:sz w:val="24"/>
          <w:szCs w:val="24"/>
        </w:rPr>
        <w:t>，工农商学兵互相结合的人民公社</w:t>
      </w:r>
      <w:r w:rsidRPr="002262F4">
        <w:rPr>
          <w:rFonts w:ascii="宋体" w:eastAsia="宋体" w:hAnsi="宋体" w:cs="Segoe UI"/>
          <w:color w:val="05073B"/>
          <w:kern w:val="0"/>
          <w:sz w:val="24"/>
          <w:szCs w:val="24"/>
        </w:rPr>
        <w:t>。</w:t>
      </w:r>
      <w:r w:rsidR="002262F4" w:rsidRPr="002262F4">
        <w:rPr>
          <w:rStyle w:val="aa"/>
          <w:rFonts w:ascii="宋体" w:eastAsia="宋体" w:hAnsi="宋体" w:cs="Segoe UI"/>
          <w:color w:val="05073B"/>
          <w:kern w:val="0"/>
          <w:sz w:val="24"/>
          <w:szCs w:val="24"/>
        </w:rPr>
        <w:footnoteReference w:id="1"/>
      </w:r>
      <w:r w:rsidR="002262F4" w:rsidRPr="002262F4">
        <w:rPr>
          <w:rFonts w:ascii="宋体" w:eastAsia="宋体" w:hAnsi="宋体" w:cs="Segoe UI" w:hint="eastAsia"/>
          <w:color w:val="05073B"/>
          <w:kern w:val="0"/>
          <w:sz w:val="24"/>
          <w:szCs w:val="24"/>
        </w:rPr>
        <w:t>这</w:t>
      </w:r>
      <w:r w:rsidR="00096516" w:rsidRPr="002262F4">
        <w:rPr>
          <w:rFonts w:ascii="宋体" w:eastAsia="宋体" w:hAnsi="宋体" w:cs="Segoe UI" w:hint="eastAsia"/>
          <w:color w:val="05073B"/>
          <w:kern w:val="0"/>
          <w:sz w:val="24"/>
          <w:szCs w:val="24"/>
        </w:rPr>
        <w:t>一时期苏南地区农村生产模式与我国其他地区趋同。</w:t>
      </w:r>
      <w:r w:rsidR="006E307F" w:rsidRPr="002262F4">
        <w:rPr>
          <w:rFonts w:ascii="宋体" w:eastAsia="宋体" w:hAnsi="宋体" w:cs="Segoe UI" w:hint="eastAsia"/>
          <w:color w:val="05073B"/>
          <w:kern w:val="0"/>
          <w:sz w:val="24"/>
          <w:szCs w:val="24"/>
        </w:rPr>
        <w:t>“大跃进，总路线，人民公社，三面红旗万万岁。”</w:t>
      </w:r>
      <w:r w:rsidR="00CD6974" w:rsidRPr="002262F4">
        <w:rPr>
          <w:rFonts w:ascii="宋体" w:eastAsia="宋体" w:hAnsi="宋体" w:cs="Segoe UI" w:hint="eastAsia"/>
          <w:color w:val="05073B"/>
          <w:kern w:val="0"/>
          <w:sz w:val="24"/>
          <w:szCs w:val="24"/>
        </w:rPr>
        <w:t>这是当时村里流传甚广的顺口溜，是大跃进和人民公社化运动在文化水平较低的农民群体中的宣传口径，也是当时较为激进、狂热的思想潮流的体现。</w:t>
      </w:r>
    </w:p>
    <w:p w14:paraId="6826324D" w14:textId="3CA285FD" w:rsidR="00CD6974" w:rsidRPr="002262F4" w:rsidRDefault="00CD6974" w:rsidP="00742231">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人民公社</w:t>
      </w:r>
      <w:r w:rsidR="003F5372" w:rsidRPr="002262F4">
        <w:rPr>
          <w:rFonts w:ascii="宋体" w:eastAsia="宋体" w:hAnsi="宋体" w:cs="Segoe UI" w:hint="eastAsia"/>
          <w:color w:val="05073B"/>
          <w:kern w:val="0"/>
          <w:sz w:val="24"/>
          <w:szCs w:val="24"/>
        </w:rPr>
        <w:t>“将国家行政权力体制与乡村社会的经济组织结合在一起，真正实现了政社合一”</w:t>
      </w:r>
      <w:r w:rsidR="00834823">
        <w:rPr>
          <w:rStyle w:val="aa"/>
          <w:rFonts w:ascii="宋体" w:eastAsia="宋体" w:hAnsi="宋体" w:cs="Segoe UI"/>
          <w:color w:val="05073B"/>
          <w:kern w:val="0"/>
          <w:sz w:val="24"/>
          <w:szCs w:val="24"/>
        </w:rPr>
        <w:footnoteReference w:id="2"/>
      </w:r>
      <w:r w:rsidR="003F5372" w:rsidRPr="002262F4">
        <w:rPr>
          <w:rFonts w:ascii="宋体" w:eastAsia="宋体" w:hAnsi="宋体" w:cs="Segoe UI" w:hint="eastAsia"/>
          <w:color w:val="05073B"/>
          <w:kern w:val="0"/>
          <w:sz w:val="24"/>
          <w:szCs w:val="24"/>
        </w:rPr>
        <w:t>，这种高度集体化、集权化的社会组织在农业生产方面的体现是“生产队”，村民称为“小队”。</w:t>
      </w:r>
      <w:r w:rsidR="00742231" w:rsidRPr="002262F4">
        <w:rPr>
          <w:rFonts w:ascii="宋体" w:eastAsia="宋体" w:hAnsi="宋体" w:cs="Segoe UI" w:hint="eastAsia"/>
          <w:color w:val="05073B"/>
          <w:kern w:val="0"/>
          <w:sz w:val="24"/>
          <w:szCs w:val="24"/>
        </w:rPr>
        <w:t>一般来说，每个生产小队大致设有生产队长，副队长，记分员兼会计，保管员，饲养员，妇女队长等管理岗位</w:t>
      </w:r>
      <w:r w:rsidR="00834823">
        <w:rPr>
          <w:rStyle w:val="aa"/>
          <w:rFonts w:ascii="宋体" w:eastAsia="宋体" w:hAnsi="宋体" w:cs="Segoe UI"/>
          <w:color w:val="05073B"/>
          <w:kern w:val="0"/>
          <w:sz w:val="24"/>
          <w:szCs w:val="24"/>
        </w:rPr>
        <w:footnoteReference w:id="3"/>
      </w:r>
      <w:r w:rsidR="00742231" w:rsidRPr="002262F4">
        <w:rPr>
          <w:rFonts w:ascii="宋体" w:eastAsia="宋体" w:hAnsi="宋体" w:cs="Segoe UI" w:hint="eastAsia"/>
          <w:color w:val="05073B"/>
          <w:kern w:val="0"/>
          <w:sz w:val="24"/>
          <w:szCs w:val="24"/>
        </w:rPr>
        <w:t>；而我村村民基于一些朴素的实用主义想法对小队的人事架构进行了一定的简化，据作者的祖父母回忆，当时有实权的岗位仅设队长及会计员。</w:t>
      </w:r>
    </w:p>
    <w:p w14:paraId="28CAE828" w14:textId="650B2889" w:rsidR="00742231" w:rsidRPr="002262F4" w:rsidRDefault="00742231" w:rsidP="00742231">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lastRenderedPageBreak/>
        <w:t>在最初的设计中，小队内部高度集体化</w:t>
      </w:r>
      <w:r w:rsidR="0017017B" w:rsidRPr="002262F4">
        <w:rPr>
          <w:rFonts w:ascii="宋体" w:eastAsia="宋体" w:hAnsi="宋体" w:cs="Segoe UI" w:hint="eastAsia"/>
          <w:color w:val="05073B"/>
          <w:kern w:val="0"/>
          <w:sz w:val="24"/>
          <w:szCs w:val="24"/>
        </w:rPr>
        <w:t>、奉行平均主义和一定程度上的按需分配，但在实践中有所调整。小队实行工分制，早晨由队长吹哨为号集合，由会计</w:t>
      </w:r>
      <w:proofErr w:type="gramStart"/>
      <w:r w:rsidR="0017017B" w:rsidRPr="002262F4">
        <w:rPr>
          <w:rFonts w:ascii="宋体" w:eastAsia="宋体" w:hAnsi="宋体" w:cs="Segoe UI" w:hint="eastAsia"/>
          <w:color w:val="05073B"/>
          <w:kern w:val="0"/>
          <w:sz w:val="24"/>
          <w:szCs w:val="24"/>
        </w:rPr>
        <w:t>员记录</w:t>
      </w:r>
      <w:proofErr w:type="gramEnd"/>
      <w:r w:rsidR="0017017B" w:rsidRPr="002262F4">
        <w:rPr>
          <w:rFonts w:ascii="宋体" w:eastAsia="宋体" w:hAnsi="宋体" w:cs="Segoe UI" w:hint="eastAsia"/>
          <w:color w:val="05073B"/>
          <w:kern w:val="0"/>
          <w:sz w:val="24"/>
          <w:szCs w:val="24"/>
        </w:rPr>
        <w:t>工分</w:t>
      </w:r>
      <w:r w:rsidR="00FB0733" w:rsidRPr="002262F4">
        <w:rPr>
          <w:rFonts w:ascii="宋体" w:eastAsia="宋体" w:hAnsi="宋体" w:cs="Segoe UI" w:hint="eastAsia"/>
          <w:color w:val="05073B"/>
          <w:kern w:val="0"/>
          <w:sz w:val="24"/>
          <w:szCs w:val="24"/>
        </w:rPr>
        <w:t>，一次出工不论男女均记一分</w:t>
      </w:r>
      <w:r w:rsidR="003F5ED8" w:rsidRPr="002262F4">
        <w:rPr>
          <w:rFonts w:ascii="宋体" w:eastAsia="宋体" w:hAnsi="宋体" w:cs="Segoe UI" w:hint="eastAsia"/>
          <w:color w:val="05073B"/>
          <w:kern w:val="0"/>
          <w:sz w:val="24"/>
          <w:szCs w:val="24"/>
        </w:rPr>
        <w:t>。据回忆，由于缺乏机械化设备且本小队</w:t>
      </w:r>
      <w:proofErr w:type="gramStart"/>
      <w:r w:rsidR="003F5ED8" w:rsidRPr="002262F4">
        <w:rPr>
          <w:rFonts w:ascii="宋体" w:eastAsia="宋体" w:hAnsi="宋体" w:cs="Segoe UI" w:hint="eastAsia"/>
          <w:color w:val="05073B"/>
          <w:kern w:val="0"/>
          <w:sz w:val="24"/>
          <w:szCs w:val="24"/>
        </w:rPr>
        <w:t>劳</w:t>
      </w:r>
      <w:proofErr w:type="gramEnd"/>
      <w:r w:rsidR="003F5ED8" w:rsidRPr="002262F4">
        <w:rPr>
          <w:rFonts w:ascii="宋体" w:eastAsia="宋体" w:hAnsi="宋体" w:cs="Segoe UI" w:hint="eastAsia"/>
          <w:color w:val="05073B"/>
          <w:kern w:val="0"/>
          <w:sz w:val="24"/>
          <w:szCs w:val="24"/>
        </w:rPr>
        <w:t>均农田面积较大，除过年按例休假几日及天气过于恶劣的日子，社员几乎每天都要出工，一年可以记得300余分</w:t>
      </w:r>
      <w:r w:rsidR="00FB0733" w:rsidRPr="002262F4">
        <w:rPr>
          <w:rFonts w:ascii="宋体" w:eastAsia="宋体" w:hAnsi="宋体" w:cs="Segoe UI" w:hint="eastAsia"/>
          <w:color w:val="05073B"/>
          <w:kern w:val="0"/>
          <w:sz w:val="24"/>
          <w:szCs w:val="24"/>
        </w:rPr>
        <w:t>；年末会有一项评比活动，称为“评成色”，即社员之间互相对于对方的劳动效率进行打分，规则上分数较低者会被扣工分，但是碍于近亲关系以及人情很少执行</w:t>
      </w:r>
      <w:r w:rsidR="00603E47" w:rsidRPr="002262F4">
        <w:rPr>
          <w:rFonts w:ascii="宋体" w:eastAsia="宋体" w:hAnsi="宋体" w:cs="Segoe UI" w:hint="eastAsia"/>
          <w:color w:val="05073B"/>
          <w:kern w:val="0"/>
          <w:sz w:val="24"/>
          <w:szCs w:val="24"/>
        </w:rPr>
        <w:t>。在分配方面，人民公社刚建立的半年左右时间，队内设有食堂，社员按需取用，但是很快证明此法无法长久维持，于是改为定量配给，家家发有“钵头”（方言，一种类碗的容器），餐点在食堂按人口数领取，一般早、晚饭为粥，午饭为米饭，据祖父、母回忆，在“三年困难时期”及“浮夸风”过去之后</w:t>
      </w:r>
      <w:r w:rsidR="00FB0733" w:rsidRPr="002262F4">
        <w:rPr>
          <w:rFonts w:ascii="宋体" w:eastAsia="宋体" w:hAnsi="宋体" w:cs="Segoe UI" w:hint="eastAsia"/>
          <w:color w:val="05073B"/>
          <w:kern w:val="0"/>
          <w:sz w:val="24"/>
          <w:szCs w:val="24"/>
        </w:rPr>
        <w:t>“基本上不会饿肚子”；年</w:t>
      </w:r>
      <w:proofErr w:type="gramStart"/>
      <w:r w:rsidR="00FB0733" w:rsidRPr="002262F4">
        <w:rPr>
          <w:rFonts w:ascii="宋体" w:eastAsia="宋体" w:hAnsi="宋体" w:cs="Segoe UI" w:hint="eastAsia"/>
          <w:color w:val="05073B"/>
          <w:kern w:val="0"/>
          <w:sz w:val="24"/>
          <w:szCs w:val="24"/>
        </w:rPr>
        <w:t>末时</w:t>
      </w:r>
      <w:proofErr w:type="gramEnd"/>
      <w:r w:rsidR="00FB0733" w:rsidRPr="002262F4">
        <w:rPr>
          <w:rFonts w:ascii="宋体" w:eastAsia="宋体" w:hAnsi="宋体" w:cs="Segoe UI" w:hint="eastAsia"/>
          <w:color w:val="05073B"/>
          <w:kern w:val="0"/>
          <w:sz w:val="24"/>
          <w:szCs w:val="24"/>
        </w:rPr>
        <w:t>，所获稻和麦会被政府按一定的量征购，</w:t>
      </w:r>
      <w:r w:rsidR="00635295" w:rsidRPr="002262F4">
        <w:rPr>
          <w:rFonts w:ascii="宋体" w:eastAsia="宋体" w:hAnsi="宋体" w:cs="Segoe UI" w:hint="eastAsia"/>
          <w:color w:val="05073B"/>
          <w:kern w:val="0"/>
          <w:sz w:val="24"/>
          <w:szCs w:val="24"/>
        </w:rPr>
        <w:t>征购所得以及余粮会分别按工分和人口数分红给各家各户，本小队每工分大约可得3角余，据悉临近的小队有的发展了一些副业，如畜、禽养殖等，这些副业收入也会被算入分红，高者可达6~7角每工分。</w:t>
      </w:r>
    </w:p>
    <w:p w14:paraId="3CFE5800" w14:textId="517683D2" w:rsidR="007C2AC7" w:rsidRPr="002262F4" w:rsidRDefault="00E8401F" w:rsidP="00742231">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这样的生产</w:t>
      </w:r>
      <w:r w:rsidR="006C0000" w:rsidRPr="002262F4">
        <w:rPr>
          <w:rFonts w:ascii="宋体" w:eastAsia="宋体" w:hAnsi="宋体" w:cs="Segoe UI" w:hint="eastAsia"/>
          <w:color w:val="05073B"/>
          <w:kern w:val="0"/>
          <w:sz w:val="24"/>
          <w:szCs w:val="24"/>
        </w:rPr>
        <w:t>组织形式</w:t>
      </w:r>
      <w:r w:rsidRPr="002262F4">
        <w:rPr>
          <w:rFonts w:ascii="宋体" w:eastAsia="宋体" w:hAnsi="宋体" w:cs="Segoe UI" w:hint="eastAsia"/>
          <w:color w:val="05073B"/>
          <w:kern w:val="0"/>
          <w:sz w:val="24"/>
          <w:szCs w:val="24"/>
        </w:rPr>
        <w:t>设计很大程度上是理想化又机械化的，对于人本身固有的思想因素以及低教育水平下农民思想的落后性缺乏充分的</w:t>
      </w:r>
      <w:proofErr w:type="gramStart"/>
      <w:r w:rsidRPr="002262F4">
        <w:rPr>
          <w:rFonts w:ascii="宋体" w:eastAsia="宋体" w:hAnsi="宋体" w:cs="Segoe UI" w:hint="eastAsia"/>
          <w:color w:val="05073B"/>
          <w:kern w:val="0"/>
          <w:sz w:val="24"/>
          <w:szCs w:val="24"/>
        </w:rPr>
        <w:t>考量</w:t>
      </w:r>
      <w:proofErr w:type="gramEnd"/>
      <w:r w:rsidR="00341AFA" w:rsidRPr="002262F4">
        <w:rPr>
          <w:rFonts w:ascii="宋体" w:eastAsia="宋体" w:hAnsi="宋体" w:cs="Segoe UI" w:hint="eastAsia"/>
          <w:color w:val="05073B"/>
          <w:kern w:val="0"/>
          <w:sz w:val="24"/>
          <w:szCs w:val="24"/>
        </w:rPr>
        <w:t>；同时其也不是完全为农业发展而设计的，更多地追求稳定性，服务于当时“工占农利</w:t>
      </w:r>
      <w:r w:rsidR="00341AFA" w:rsidRPr="002262F4">
        <w:rPr>
          <w:rFonts w:ascii="宋体" w:eastAsia="宋体" w:hAnsi="宋体" w:cs="Segoe UI"/>
          <w:color w:val="05073B"/>
          <w:kern w:val="0"/>
          <w:sz w:val="24"/>
          <w:szCs w:val="24"/>
        </w:rPr>
        <w:t>”</w:t>
      </w:r>
      <w:r w:rsidR="00341AFA" w:rsidRPr="002262F4">
        <w:rPr>
          <w:rFonts w:ascii="宋体" w:eastAsia="宋体" w:hAnsi="宋体" w:cs="Segoe UI" w:hint="eastAsia"/>
          <w:color w:val="05073B"/>
          <w:kern w:val="0"/>
          <w:sz w:val="24"/>
          <w:szCs w:val="24"/>
        </w:rPr>
        <w:t>的</w:t>
      </w:r>
      <w:r w:rsidR="00341AFA" w:rsidRPr="002262F4">
        <w:rPr>
          <w:rFonts w:ascii="宋体" w:eastAsia="宋体" w:hAnsi="宋体" w:cs="Segoe UI"/>
          <w:color w:val="05073B"/>
          <w:kern w:val="0"/>
          <w:sz w:val="24"/>
          <w:szCs w:val="24"/>
        </w:rPr>
        <w:t>经济战略</w:t>
      </w:r>
      <w:r w:rsidR="00007616">
        <w:rPr>
          <w:rStyle w:val="aa"/>
          <w:rFonts w:ascii="宋体" w:eastAsia="宋体" w:hAnsi="宋体" w:cs="Segoe UI"/>
          <w:color w:val="05073B"/>
          <w:kern w:val="0"/>
          <w:sz w:val="24"/>
          <w:szCs w:val="24"/>
        </w:rPr>
        <w:footnoteReference w:id="4"/>
      </w:r>
      <w:r w:rsidRPr="002262F4">
        <w:rPr>
          <w:rFonts w:ascii="宋体" w:eastAsia="宋体" w:hAnsi="宋体" w:cs="Segoe UI" w:hint="eastAsia"/>
          <w:color w:val="05073B"/>
          <w:kern w:val="0"/>
          <w:sz w:val="24"/>
          <w:szCs w:val="24"/>
        </w:rPr>
        <w:t>。据作者祖父母回忆，即使受到队长监督和“评成色”的限制，偷懒和偷工减料的情况仍然时有发生，且整体的劳动积极性一般；而在作者外祖父母所在的</w:t>
      </w:r>
      <w:r w:rsidR="00341AFA" w:rsidRPr="002262F4">
        <w:rPr>
          <w:rFonts w:ascii="宋体" w:eastAsia="宋体" w:hAnsi="宋体" w:cs="Segoe UI" w:hint="eastAsia"/>
          <w:color w:val="05073B"/>
          <w:kern w:val="0"/>
          <w:sz w:val="24"/>
          <w:szCs w:val="24"/>
        </w:rPr>
        <w:t>苏北地区</w:t>
      </w:r>
      <w:r w:rsidR="00341AFA" w:rsidRPr="002262F4">
        <w:rPr>
          <w:rStyle w:val="aa"/>
          <w:rFonts w:ascii="宋体" w:eastAsia="宋体" w:hAnsi="宋体" w:cs="Segoe UI"/>
          <w:color w:val="05073B"/>
          <w:kern w:val="0"/>
          <w:sz w:val="24"/>
          <w:szCs w:val="24"/>
        </w:rPr>
        <w:footnoteReference w:id="5"/>
      </w:r>
      <w:r w:rsidR="00341AFA" w:rsidRPr="002262F4">
        <w:rPr>
          <w:rFonts w:ascii="宋体" w:eastAsia="宋体" w:hAnsi="宋体" w:cs="Segoe UI" w:hint="eastAsia"/>
          <w:color w:val="05073B"/>
          <w:kern w:val="0"/>
          <w:sz w:val="24"/>
          <w:szCs w:val="24"/>
        </w:rPr>
        <w:t>，自然环境及经济条件较苏南地区较差，这样的情况反而更为多见，在“学大寨”开始后雪上加霜，农民收入越来越低。究其原因在于人性、低教育水平</w:t>
      </w:r>
      <w:r w:rsidR="00007616">
        <w:rPr>
          <w:rFonts w:ascii="宋体" w:eastAsia="宋体" w:hAnsi="宋体" w:cs="Segoe UI" w:hint="eastAsia"/>
          <w:color w:val="05073B"/>
          <w:kern w:val="0"/>
          <w:sz w:val="24"/>
          <w:szCs w:val="24"/>
        </w:rPr>
        <w:t>、</w:t>
      </w:r>
      <w:r w:rsidR="00341AFA" w:rsidRPr="002262F4">
        <w:rPr>
          <w:rFonts w:ascii="宋体" w:eastAsia="宋体" w:hAnsi="宋体" w:cs="Segoe UI" w:hint="eastAsia"/>
          <w:color w:val="05073B"/>
          <w:kern w:val="0"/>
          <w:sz w:val="24"/>
          <w:szCs w:val="24"/>
        </w:rPr>
        <w:t>低生活水平</w:t>
      </w:r>
      <w:r w:rsidR="00007616">
        <w:rPr>
          <w:rFonts w:ascii="宋体" w:eastAsia="宋体" w:hAnsi="宋体" w:cs="Segoe UI" w:hint="eastAsia"/>
          <w:color w:val="05073B"/>
          <w:kern w:val="0"/>
          <w:sz w:val="24"/>
          <w:szCs w:val="24"/>
        </w:rPr>
        <w:t>以及不完美的分配制度</w:t>
      </w:r>
      <w:r w:rsidR="00341AFA" w:rsidRPr="002262F4">
        <w:rPr>
          <w:rFonts w:ascii="宋体" w:eastAsia="宋体" w:hAnsi="宋体" w:cs="Segoe UI" w:hint="eastAsia"/>
          <w:color w:val="05073B"/>
          <w:kern w:val="0"/>
          <w:sz w:val="24"/>
          <w:szCs w:val="24"/>
        </w:rPr>
        <w:t>使得农民无法正确的理解集体化劳动的意义，更无法对于</w:t>
      </w:r>
      <w:r w:rsidR="007C2AC7" w:rsidRPr="002262F4">
        <w:rPr>
          <w:rFonts w:ascii="宋体" w:eastAsia="宋体" w:hAnsi="宋体" w:cs="Segoe UI" w:hint="eastAsia"/>
          <w:color w:val="05073B"/>
          <w:kern w:val="0"/>
          <w:sz w:val="24"/>
          <w:szCs w:val="24"/>
        </w:rPr>
        <w:t>努力劳动的意义做到感同身受，使其更多地考虑自身投入与收益的比例；囿于小农思维，土地非私有以及劳动成果共享使得农民不愿意付出更多努力，前者甚至时至今日仍不被理解</w:t>
      </w:r>
      <w:r w:rsidR="00007616">
        <w:rPr>
          <w:rStyle w:val="aa"/>
          <w:rFonts w:ascii="宋体" w:eastAsia="宋体" w:hAnsi="宋体" w:cs="Segoe UI"/>
          <w:color w:val="05073B"/>
          <w:kern w:val="0"/>
          <w:sz w:val="24"/>
          <w:szCs w:val="24"/>
        </w:rPr>
        <w:footnoteReference w:id="6"/>
      </w:r>
      <w:r w:rsidR="007C2AC7" w:rsidRPr="002262F4">
        <w:rPr>
          <w:rFonts w:ascii="宋体" w:eastAsia="宋体" w:hAnsi="宋体" w:cs="Segoe UI" w:hint="eastAsia"/>
          <w:color w:val="05073B"/>
          <w:kern w:val="0"/>
          <w:sz w:val="24"/>
          <w:szCs w:val="24"/>
        </w:rPr>
        <w:t>。</w:t>
      </w:r>
    </w:p>
    <w:p w14:paraId="58AC4C89" w14:textId="0052A007" w:rsidR="00635295" w:rsidRPr="002262F4" w:rsidRDefault="007C2AC7" w:rsidP="00742231">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这样的</w:t>
      </w:r>
      <w:r w:rsidR="006C0000" w:rsidRPr="002262F4">
        <w:rPr>
          <w:rFonts w:ascii="宋体" w:eastAsia="宋体" w:hAnsi="宋体" w:cs="Segoe UI" w:hint="eastAsia"/>
          <w:color w:val="05073B"/>
          <w:kern w:val="0"/>
          <w:sz w:val="24"/>
          <w:szCs w:val="24"/>
        </w:rPr>
        <w:t>制度</w:t>
      </w:r>
      <w:r w:rsidRPr="002262F4">
        <w:rPr>
          <w:rFonts w:ascii="宋体" w:eastAsia="宋体" w:hAnsi="宋体" w:cs="Segoe UI" w:hint="eastAsia"/>
          <w:color w:val="05073B"/>
          <w:kern w:val="0"/>
          <w:sz w:val="24"/>
          <w:szCs w:val="24"/>
        </w:rPr>
        <w:t>设计确实在上世纪60~70年代维护了社会稳定，为工业发展和国防安全输送了大量利好，但是其弊端也日趋凸显。随着时代演进，不论从农民利益角度还是从国家农业发展大局角度出发，一场改革迫在眉睫。</w:t>
      </w:r>
    </w:p>
    <w:p w14:paraId="20BCB4A1" w14:textId="479B074D" w:rsidR="006A6106" w:rsidRPr="002262F4" w:rsidRDefault="006A6106" w:rsidP="006A6106">
      <w:pPr>
        <w:pStyle w:val="a7"/>
        <w:widowControl/>
        <w:numPr>
          <w:ilvl w:val="0"/>
          <w:numId w:val="1"/>
        </w:numPr>
        <w:shd w:val="clear" w:color="auto" w:fill="FDFDFE"/>
        <w:spacing w:before="210"/>
        <w:ind w:firstLineChars="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农村改革初期</w:t>
      </w:r>
    </w:p>
    <w:p w14:paraId="3B3898E0" w14:textId="7B29FCC1" w:rsidR="003A4645" w:rsidRPr="002262F4" w:rsidRDefault="00AE5977" w:rsidP="00AE5977">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随着</w:t>
      </w:r>
      <w:r w:rsidRPr="002262F4">
        <w:rPr>
          <w:rFonts w:ascii="宋体" w:eastAsia="宋体" w:hAnsi="宋体" w:cs="Segoe UI"/>
          <w:color w:val="05073B"/>
          <w:kern w:val="0"/>
          <w:sz w:val="24"/>
          <w:szCs w:val="24"/>
        </w:rPr>
        <w:t>1980年9月中央下发《关于进一步加强和完善农业生产责任制的几个问题》</w:t>
      </w:r>
      <w:r w:rsidRPr="002262F4">
        <w:rPr>
          <w:rFonts w:ascii="宋体" w:eastAsia="宋体" w:hAnsi="宋体" w:cs="Segoe UI" w:hint="eastAsia"/>
          <w:color w:val="05073B"/>
          <w:kern w:val="0"/>
          <w:sz w:val="24"/>
          <w:szCs w:val="24"/>
        </w:rPr>
        <w:t>肯定了生产队领导下的包产到户不脱离社会主义道路</w:t>
      </w:r>
      <w:r w:rsidR="00834823">
        <w:rPr>
          <w:rStyle w:val="aa"/>
          <w:rFonts w:ascii="宋体" w:eastAsia="宋体" w:hAnsi="宋体" w:cs="Segoe UI"/>
          <w:color w:val="05073B"/>
          <w:kern w:val="0"/>
          <w:sz w:val="24"/>
          <w:szCs w:val="24"/>
        </w:rPr>
        <w:footnoteReference w:id="7"/>
      </w:r>
      <w:r w:rsidRPr="002262F4">
        <w:rPr>
          <w:rFonts w:ascii="宋体" w:eastAsia="宋体" w:hAnsi="宋体" w:cs="Segoe UI" w:hint="eastAsia"/>
          <w:color w:val="05073B"/>
          <w:kern w:val="0"/>
          <w:sz w:val="24"/>
          <w:szCs w:val="24"/>
        </w:rPr>
        <w:t>，家庭联产承包责任制在全国范围内广泛推广。作者祖父母是农村改革最早一批受益者之一，所在大队于1980年末实现了包产到户。本小队田地较为富余，每个劳动力大致分到了一亩余的田地</w:t>
      </w:r>
      <w:r w:rsidR="006C0000" w:rsidRPr="002262F4">
        <w:rPr>
          <w:rFonts w:ascii="宋体" w:eastAsia="宋体" w:hAnsi="宋体" w:cs="Segoe UI" w:hint="eastAsia"/>
          <w:color w:val="05073B"/>
          <w:kern w:val="0"/>
          <w:sz w:val="24"/>
          <w:szCs w:val="24"/>
        </w:rPr>
        <w:t>用于粮食生产</w:t>
      </w:r>
      <w:r w:rsidRPr="002262F4">
        <w:rPr>
          <w:rFonts w:ascii="宋体" w:eastAsia="宋体" w:hAnsi="宋体" w:cs="Segoe UI" w:hint="eastAsia"/>
          <w:color w:val="05073B"/>
          <w:kern w:val="0"/>
          <w:sz w:val="24"/>
          <w:szCs w:val="24"/>
        </w:rPr>
        <w:t>，外加一些自留地</w:t>
      </w:r>
      <w:r w:rsidR="006C0000" w:rsidRPr="002262F4">
        <w:rPr>
          <w:rFonts w:ascii="宋体" w:eastAsia="宋体" w:hAnsi="宋体" w:cs="Segoe UI" w:hint="eastAsia"/>
          <w:color w:val="05073B"/>
          <w:kern w:val="0"/>
          <w:sz w:val="24"/>
          <w:szCs w:val="24"/>
        </w:rPr>
        <w:t>用于种植蔬菜等。</w:t>
      </w:r>
    </w:p>
    <w:p w14:paraId="1941605D" w14:textId="6AFCE1E5" w:rsidR="006C0000" w:rsidRPr="002262F4" w:rsidRDefault="006C0000" w:rsidP="00AE5977">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lastRenderedPageBreak/>
        <w:t>这一阶段由于经济的放开大队里开始兴办砖窑、木器厂等，常熟市当地服装产业也逐渐萌发，手工业者生活逐渐得到改善，如作者的祖父开始</w:t>
      </w:r>
      <w:proofErr w:type="gramStart"/>
      <w:r w:rsidRPr="002262F4">
        <w:rPr>
          <w:rFonts w:ascii="宋体" w:eastAsia="宋体" w:hAnsi="宋体" w:cs="Segoe UI" w:hint="eastAsia"/>
          <w:color w:val="05073B"/>
          <w:kern w:val="0"/>
          <w:sz w:val="24"/>
          <w:szCs w:val="24"/>
        </w:rPr>
        <w:t>接一些</w:t>
      </w:r>
      <w:proofErr w:type="gramEnd"/>
      <w:r w:rsidRPr="002262F4">
        <w:rPr>
          <w:rFonts w:ascii="宋体" w:eastAsia="宋体" w:hAnsi="宋体" w:cs="Segoe UI" w:hint="eastAsia"/>
          <w:color w:val="05073B"/>
          <w:kern w:val="0"/>
          <w:sz w:val="24"/>
          <w:szCs w:val="24"/>
        </w:rPr>
        <w:t>木匠活；大多数农民也有了一定的副业，如作者的祖母和姑姑从事裤子的加工。但是这一阶段中大多数农民及相当一部分手工业者仍然维持着原</w:t>
      </w:r>
      <w:r w:rsidR="00F9149C" w:rsidRPr="002262F4">
        <w:rPr>
          <w:rFonts w:ascii="宋体" w:eastAsia="宋体" w:hAnsi="宋体" w:cs="Segoe UI" w:hint="eastAsia"/>
          <w:color w:val="05073B"/>
          <w:kern w:val="0"/>
          <w:sz w:val="24"/>
          <w:szCs w:val="24"/>
        </w:rPr>
        <w:t>来</w:t>
      </w:r>
      <w:r w:rsidRPr="002262F4">
        <w:rPr>
          <w:rFonts w:ascii="宋体" w:eastAsia="宋体" w:hAnsi="宋体" w:cs="Segoe UI" w:hint="eastAsia"/>
          <w:color w:val="05073B"/>
          <w:kern w:val="0"/>
          <w:sz w:val="24"/>
          <w:szCs w:val="24"/>
        </w:rPr>
        <w:t>的农业劳作</w:t>
      </w:r>
      <w:r w:rsidR="00F9149C" w:rsidRPr="002262F4">
        <w:rPr>
          <w:rFonts w:ascii="宋体" w:eastAsia="宋体" w:hAnsi="宋体" w:cs="Segoe UI" w:hint="eastAsia"/>
          <w:color w:val="05073B"/>
          <w:kern w:val="0"/>
          <w:sz w:val="24"/>
          <w:szCs w:val="24"/>
        </w:rPr>
        <w:t>，以之为主业。</w:t>
      </w:r>
    </w:p>
    <w:p w14:paraId="1263B15F" w14:textId="6B55F8F3" w:rsidR="00F9149C" w:rsidRPr="002262F4" w:rsidRDefault="00F9149C" w:rsidP="00AE5977">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在家庭联产承包责任制落实后，农民摆脱了集体对于劳动的约束，获得了土地的经营自主权。在作者祖父母一辈中，人们普遍认为包产到户所得土地就是自己的——这样的理解也无可厚非——于是劳动生产积极性大大提高，使得收入提升；同时更多的收入也为生产带来了更好的种子和机械化的劳作设备，使得生产效能大幅增加，</w:t>
      </w:r>
      <w:r w:rsidR="004D64BC" w:rsidRPr="002262F4">
        <w:rPr>
          <w:rFonts w:ascii="宋体" w:eastAsia="宋体" w:hAnsi="宋体" w:cs="Segoe UI" w:hint="eastAsia"/>
          <w:color w:val="05073B"/>
          <w:kern w:val="0"/>
          <w:sz w:val="24"/>
          <w:szCs w:val="24"/>
        </w:rPr>
        <w:t>在作者祖父母所在小队</w:t>
      </w:r>
      <w:r w:rsidRPr="002262F4">
        <w:rPr>
          <w:rFonts w:ascii="宋体" w:eastAsia="宋体" w:hAnsi="宋体" w:cs="Segoe UI" w:hint="eastAsia"/>
          <w:color w:val="05073B"/>
          <w:kern w:val="0"/>
          <w:sz w:val="24"/>
          <w:szCs w:val="24"/>
        </w:rPr>
        <w:t>仅水稻亩产就由原来的500余斤飙升至700~800余斤</w:t>
      </w:r>
      <w:r w:rsidR="004D64BC" w:rsidRPr="002262F4">
        <w:rPr>
          <w:rFonts w:ascii="宋体" w:eastAsia="宋体" w:hAnsi="宋体" w:cs="Segoe UI" w:hint="eastAsia"/>
          <w:color w:val="05073B"/>
          <w:kern w:val="0"/>
          <w:sz w:val="24"/>
          <w:szCs w:val="24"/>
        </w:rPr>
        <w:t>。此外，获得经营自主权也提升了土地的经济效益，从传统的粮食作物种植转向粮食-经济作物合种，如同村的村民会放弃稻麦复种而把麦子换成经济效益更高的“雪里青”等蔬菜或油菜等作物。</w:t>
      </w:r>
    </w:p>
    <w:p w14:paraId="183B5C4C" w14:textId="338AE96D" w:rsidR="004D64BC" w:rsidRPr="002262F4" w:rsidRDefault="004D64BC" w:rsidP="00AE5977">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这一时期经济收益的提升带来了农民</w:t>
      </w:r>
      <w:r w:rsidR="00655074" w:rsidRPr="002262F4">
        <w:rPr>
          <w:rFonts w:ascii="宋体" w:eastAsia="宋体" w:hAnsi="宋体" w:cs="Segoe UI" w:hint="eastAsia"/>
          <w:color w:val="05073B"/>
          <w:kern w:val="0"/>
          <w:sz w:val="24"/>
          <w:szCs w:val="24"/>
        </w:rPr>
        <w:t>生活方式的改变和</w:t>
      </w:r>
      <w:r w:rsidRPr="002262F4">
        <w:rPr>
          <w:rFonts w:ascii="宋体" w:eastAsia="宋体" w:hAnsi="宋体" w:cs="Segoe UI" w:hint="eastAsia"/>
          <w:color w:val="05073B"/>
          <w:kern w:val="0"/>
          <w:sz w:val="24"/>
          <w:szCs w:val="24"/>
        </w:rPr>
        <w:t>思维的快速进步，</w:t>
      </w:r>
      <w:r w:rsidR="00655074" w:rsidRPr="002262F4">
        <w:rPr>
          <w:rFonts w:ascii="宋体" w:eastAsia="宋体" w:hAnsi="宋体" w:cs="Segoe UI" w:hint="eastAsia"/>
          <w:color w:val="05073B"/>
          <w:kern w:val="0"/>
          <w:sz w:val="24"/>
          <w:szCs w:val="24"/>
        </w:rPr>
        <w:t>生产模式</w:t>
      </w:r>
      <w:r w:rsidRPr="002262F4">
        <w:rPr>
          <w:rFonts w:ascii="宋体" w:eastAsia="宋体" w:hAnsi="宋体" w:cs="Segoe UI" w:hint="eastAsia"/>
          <w:color w:val="05073B"/>
          <w:kern w:val="0"/>
          <w:sz w:val="24"/>
          <w:szCs w:val="24"/>
        </w:rPr>
        <w:t>由原来</w:t>
      </w:r>
      <w:r w:rsidR="00655074" w:rsidRPr="002262F4">
        <w:rPr>
          <w:rFonts w:ascii="宋体" w:eastAsia="宋体" w:hAnsi="宋体" w:cs="Segoe UI" w:hint="eastAsia"/>
          <w:color w:val="05073B"/>
          <w:kern w:val="0"/>
          <w:sz w:val="24"/>
          <w:szCs w:val="24"/>
        </w:rPr>
        <w:t>“自给自足”</w:t>
      </w:r>
      <w:r w:rsidRPr="002262F4">
        <w:rPr>
          <w:rFonts w:ascii="宋体" w:eastAsia="宋体" w:hAnsi="宋体" w:cs="Segoe UI" w:hint="eastAsia"/>
          <w:color w:val="05073B"/>
          <w:kern w:val="0"/>
          <w:sz w:val="24"/>
          <w:szCs w:val="24"/>
        </w:rPr>
        <w:t>的小农</w:t>
      </w:r>
      <w:r w:rsidR="00655074" w:rsidRPr="002262F4">
        <w:rPr>
          <w:rFonts w:ascii="宋体" w:eastAsia="宋体" w:hAnsi="宋体" w:cs="Segoe UI" w:hint="eastAsia"/>
          <w:color w:val="05073B"/>
          <w:kern w:val="0"/>
          <w:sz w:val="24"/>
          <w:szCs w:val="24"/>
        </w:rPr>
        <w:t>体系</w:t>
      </w:r>
      <w:r w:rsidRPr="002262F4">
        <w:rPr>
          <w:rFonts w:ascii="宋体" w:eastAsia="宋体" w:hAnsi="宋体" w:cs="Segoe UI" w:hint="eastAsia"/>
          <w:color w:val="05073B"/>
          <w:kern w:val="0"/>
          <w:sz w:val="24"/>
          <w:szCs w:val="24"/>
        </w:rPr>
        <w:t>快速地市场化商业化</w:t>
      </w:r>
      <w:r w:rsidR="00655074" w:rsidRPr="002262F4">
        <w:rPr>
          <w:rFonts w:ascii="宋体" w:eastAsia="宋体" w:hAnsi="宋体" w:cs="Segoe UI" w:hint="eastAsia"/>
          <w:color w:val="05073B"/>
          <w:kern w:val="0"/>
          <w:sz w:val="24"/>
          <w:szCs w:val="24"/>
        </w:rPr>
        <w:t>。随着粮食征购的结束，同村村民对于农田的利用更为高效</w:t>
      </w:r>
      <w:r w:rsidR="00F35F16" w:rsidRPr="002262F4">
        <w:rPr>
          <w:rFonts w:ascii="宋体" w:eastAsia="宋体" w:hAnsi="宋体" w:cs="Segoe UI" w:hint="eastAsia"/>
          <w:color w:val="05073B"/>
          <w:kern w:val="0"/>
          <w:sz w:val="24"/>
          <w:szCs w:val="24"/>
        </w:rPr>
        <w:t>，</w:t>
      </w:r>
      <w:r w:rsidR="00655074" w:rsidRPr="002262F4">
        <w:rPr>
          <w:rFonts w:ascii="宋体" w:eastAsia="宋体" w:hAnsi="宋体" w:cs="Segoe UI" w:hint="eastAsia"/>
          <w:color w:val="05073B"/>
          <w:kern w:val="0"/>
          <w:sz w:val="24"/>
          <w:szCs w:val="24"/>
        </w:rPr>
        <w:t>同时也更为科学</w:t>
      </w:r>
      <w:r w:rsidR="00F35F16" w:rsidRPr="002262F4">
        <w:rPr>
          <w:rFonts w:ascii="宋体" w:eastAsia="宋体" w:hAnsi="宋体" w:cs="Segoe UI" w:hint="eastAsia"/>
          <w:color w:val="05073B"/>
          <w:kern w:val="0"/>
          <w:sz w:val="24"/>
          <w:szCs w:val="24"/>
        </w:rPr>
        <w:t>，对于成本、运营风险、土地肥力等综合效益的</w:t>
      </w:r>
      <w:proofErr w:type="gramStart"/>
      <w:r w:rsidR="00F35F16" w:rsidRPr="002262F4">
        <w:rPr>
          <w:rFonts w:ascii="宋体" w:eastAsia="宋体" w:hAnsi="宋体" w:cs="Segoe UI" w:hint="eastAsia"/>
          <w:color w:val="05073B"/>
          <w:kern w:val="0"/>
          <w:sz w:val="24"/>
          <w:szCs w:val="24"/>
        </w:rPr>
        <w:t>考量</w:t>
      </w:r>
      <w:proofErr w:type="gramEnd"/>
      <w:r w:rsidR="00F35F16" w:rsidRPr="002262F4">
        <w:rPr>
          <w:rFonts w:ascii="宋体" w:eastAsia="宋体" w:hAnsi="宋体" w:cs="Segoe UI" w:hint="eastAsia"/>
          <w:color w:val="05073B"/>
          <w:kern w:val="0"/>
          <w:sz w:val="24"/>
          <w:szCs w:val="24"/>
        </w:rPr>
        <w:t>更全面</w:t>
      </w:r>
      <w:r w:rsidR="00655074" w:rsidRPr="002262F4">
        <w:rPr>
          <w:rFonts w:ascii="宋体" w:eastAsia="宋体" w:hAnsi="宋体" w:cs="Segoe UI" w:hint="eastAsia"/>
          <w:color w:val="05073B"/>
          <w:kern w:val="0"/>
          <w:sz w:val="24"/>
          <w:szCs w:val="24"/>
        </w:rPr>
        <w:t>。没有了任务指标而单纯地追求效益，使得农民更愿意为“自己的田”</w:t>
      </w:r>
      <w:r w:rsidR="00F35F16" w:rsidRPr="002262F4">
        <w:rPr>
          <w:rFonts w:ascii="宋体" w:eastAsia="宋体" w:hAnsi="宋体" w:cs="Segoe UI" w:hint="eastAsia"/>
          <w:color w:val="05073B"/>
          <w:kern w:val="0"/>
          <w:sz w:val="24"/>
          <w:szCs w:val="24"/>
        </w:rPr>
        <w:t>投成本、</w:t>
      </w:r>
      <w:r w:rsidR="00655074" w:rsidRPr="002262F4">
        <w:rPr>
          <w:rFonts w:ascii="宋体" w:eastAsia="宋体" w:hAnsi="宋体" w:cs="Segoe UI" w:hint="eastAsia"/>
          <w:color w:val="05073B"/>
          <w:kern w:val="0"/>
          <w:sz w:val="24"/>
          <w:szCs w:val="24"/>
        </w:rPr>
        <w:t>出力气、想法子；虽然本质上仍然没有脱离</w:t>
      </w:r>
      <w:r w:rsidR="00F35F16" w:rsidRPr="002262F4">
        <w:rPr>
          <w:rFonts w:ascii="宋体" w:eastAsia="宋体" w:hAnsi="宋体" w:cs="Segoe UI" w:hint="eastAsia"/>
          <w:color w:val="05073B"/>
          <w:kern w:val="0"/>
          <w:sz w:val="24"/>
          <w:szCs w:val="24"/>
        </w:rPr>
        <w:t>小农的逻辑，但是眼界更加宽阔，选择也更为多元化，且劳作方式向着机械化发展，是向现代化农业生产迈出的一大步。</w:t>
      </w:r>
    </w:p>
    <w:p w14:paraId="77587656" w14:textId="3840816E" w:rsidR="006A6106" w:rsidRPr="002262F4" w:rsidRDefault="006A6106" w:rsidP="006A6106">
      <w:pPr>
        <w:pStyle w:val="a7"/>
        <w:widowControl/>
        <w:numPr>
          <w:ilvl w:val="0"/>
          <w:numId w:val="1"/>
        </w:numPr>
        <w:shd w:val="clear" w:color="auto" w:fill="FDFDFE"/>
        <w:spacing w:before="210"/>
        <w:ind w:firstLineChars="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农村改革后期</w:t>
      </w:r>
    </w:p>
    <w:p w14:paraId="59CB3C20" w14:textId="77777777" w:rsidR="00F56D96" w:rsidRPr="002262F4" w:rsidRDefault="003913BB" w:rsidP="003913BB">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在社会主义建设时期，</w:t>
      </w:r>
      <w:r w:rsidR="001F786F" w:rsidRPr="002262F4">
        <w:rPr>
          <w:rFonts w:ascii="宋体" w:eastAsia="宋体" w:hAnsi="宋体" w:cs="Segoe UI" w:hint="eastAsia"/>
          <w:color w:val="05073B"/>
          <w:kern w:val="0"/>
          <w:sz w:val="24"/>
          <w:szCs w:val="24"/>
        </w:rPr>
        <w:t>当地</w:t>
      </w:r>
      <w:r w:rsidRPr="002262F4">
        <w:rPr>
          <w:rFonts w:ascii="宋体" w:eastAsia="宋体" w:hAnsi="宋体" w:cs="Segoe UI" w:hint="eastAsia"/>
          <w:color w:val="05073B"/>
          <w:kern w:val="0"/>
          <w:sz w:val="24"/>
          <w:szCs w:val="24"/>
        </w:rPr>
        <w:t>工厂极少，进厂工作机会也服从公社分配；在改革初期出现的工厂规模较小，且运营形制较为原始，类似于</w:t>
      </w:r>
      <w:r w:rsidR="00E27C8B" w:rsidRPr="002262F4">
        <w:rPr>
          <w:rFonts w:ascii="宋体" w:eastAsia="宋体" w:hAnsi="宋体" w:cs="Segoe UI" w:hint="eastAsia"/>
          <w:color w:val="05073B"/>
          <w:kern w:val="0"/>
          <w:sz w:val="24"/>
          <w:szCs w:val="24"/>
        </w:rPr>
        <w:t>我国明朝中后期出现的“手工工场”，因而对于农村劳动力的挤占较小；然而随着</w:t>
      </w:r>
      <w:r w:rsidR="001F786F" w:rsidRPr="002262F4">
        <w:rPr>
          <w:rFonts w:ascii="宋体" w:eastAsia="宋体" w:hAnsi="宋体" w:cs="Segoe UI" w:hint="eastAsia"/>
          <w:color w:val="05073B"/>
          <w:kern w:val="0"/>
          <w:sz w:val="24"/>
          <w:szCs w:val="24"/>
        </w:rPr>
        <w:t>常熟所在的长江中下游地区的</w:t>
      </w:r>
      <w:r w:rsidR="00E27C8B" w:rsidRPr="002262F4">
        <w:rPr>
          <w:rFonts w:ascii="宋体" w:eastAsia="宋体" w:hAnsi="宋体" w:cs="Segoe UI" w:hint="eastAsia"/>
          <w:color w:val="05073B"/>
          <w:kern w:val="0"/>
          <w:sz w:val="24"/>
          <w:szCs w:val="24"/>
        </w:rPr>
        <w:t>商品经济的快速发展和</w:t>
      </w:r>
      <w:r w:rsidR="001F786F" w:rsidRPr="002262F4">
        <w:rPr>
          <w:rFonts w:ascii="宋体" w:eastAsia="宋体" w:hAnsi="宋体" w:cs="Segoe UI" w:hint="eastAsia"/>
          <w:color w:val="05073B"/>
          <w:kern w:val="0"/>
          <w:sz w:val="24"/>
          <w:szCs w:val="24"/>
        </w:rPr>
        <w:t>全国</w:t>
      </w:r>
      <w:r w:rsidR="00E27C8B" w:rsidRPr="002262F4">
        <w:rPr>
          <w:rFonts w:ascii="宋体" w:eastAsia="宋体" w:hAnsi="宋体" w:cs="Segoe UI" w:hint="eastAsia"/>
          <w:color w:val="05073B"/>
          <w:kern w:val="0"/>
          <w:sz w:val="24"/>
          <w:szCs w:val="24"/>
        </w:rPr>
        <w:t>城市改革的进一步推进，大量以正式雇佣关系为基础的现代化工厂</w:t>
      </w:r>
      <w:r w:rsidR="001F786F" w:rsidRPr="002262F4">
        <w:rPr>
          <w:rFonts w:ascii="宋体" w:eastAsia="宋体" w:hAnsi="宋体" w:cs="Segoe UI" w:hint="eastAsia"/>
          <w:color w:val="05073B"/>
          <w:kern w:val="0"/>
          <w:sz w:val="24"/>
          <w:szCs w:val="24"/>
        </w:rPr>
        <w:t>在当地</w:t>
      </w:r>
      <w:r w:rsidR="00E27C8B" w:rsidRPr="002262F4">
        <w:rPr>
          <w:rFonts w:ascii="宋体" w:eastAsia="宋体" w:hAnsi="宋体" w:cs="Segoe UI" w:hint="eastAsia"/>
          <w:color w:val="05073B"/>
          <w:kern w:val="0"/>
          <w:sz w:val="24"/>
          <w:szCs w:val="24"/>
        </w:rPr>
        <w:t>出现，农村劳动力可以在其中获得比种田更高的经济效益，</w:t>
      </w:r>
      <w:r w:rsidR="001F786F" w:rsidRPr="002262F4">
        <w:rPr>
          <w:rFonts w:ascii="宋体" w:eastAsia="宋体" w:hAnsi="宋体" w:cs="Segoe UI" w:hint="eastAsia"/>
          <w:color w:val="05073B"/>
          <w:kern w:val="0"/>
          <w:sz w:val="24"/>
          <w:szCs w:val="24"/>
        </w:rPr>
        <w:t>于是大量青壮年劳动力纷纷脱离农业生产，如作者的祖父就是在80年代中后期随着村里掀起的热潮进城打工；同时常熟“招商城”</w:t>
      </w:r>
      <w:r w:rsidR="00F56D96" w:rsidRPr="002262F4">
        <w:rPr>
          <w:rFonts w:ascii="宋体" w:eastAsia="宋体" w:hAnsi="宋体" w:cs="Segoe UI" w:hint="eastAsia"/>
          <w:color w:val="05073B"/>
          <w:kern w:val="0"/>
          <w:sz w:val="24"/>
          <w:szCs w:val="24"/>
        </w:rPr>
        <w:t>快速崛起，带动当地服装产业迅速发展，原本较为零散的服装制作工场逐渐形成了完整的产业链和成熟的生产管理机制，使得效益大大提高，由副业逐渐向主业转化，大量挤占农时。</w:t>
      </w:r>
    </w:p>
    <w:p w14:paraId="26CF8CE2" w14:textId="17A25342" w:rsidR="00CD6974" w:rsidRPr="002262F4" w:rsidRDefault="00F56D96" w:rsidP="002C477F">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t>劳动力缺口与农时工时冲突使得原本以家庭为单位的农业生产无法维系，</w:t>
      </w:r>
      <w:proofErr w:type="gramStart"/>
      <w:r w:rsidRPr="002262F4">
        <w:rPr>
          <w:rFonts w:ascii="宋体" w:eastAsia="宋体" w:hAnsi="宋体" w:cs="Segoe UI" w:hint="eastAsia"/>
          <w:color w:val="05073B"/>
          <w:kern w:val="0"/>
          <w:sz w:val="24"/>
          <w:szCs w:val="24"/>
        </w:rPr>
        <w:t>且大型</w:t>
      </w:r>
      <w:proofErr w:type="gramEnd"/>
      <w:r w:rsidRPr="002262F4">
        <w:rPr>
          <w:rFonts w:ascii="宋体" w:eastAsia="宋体" w:hAnsi="宋体" w:cs="Segoe UI" w:hint="eastAsia"/>
          <w:color w:val="05073B"/>
          <w:kern w:val="0"/>
          <w:sz w:val="24"/>
          <w:szCs w:val="24"/>
        </w:rPr>
        <w:t>农机也无法在碎片化的田地里发挥作用</w:t>
      </w:r>
      <w:r w:rsidR="009219E3" w:rsidRPr="002262F4">
        <w:rPr>
          <w:rFonts w:ascii="宋体" w:eastAsia="宋体" w:hAnsi="宋体" w:cs="Segoe UI" w:hint="eastAsia"/>
          <w:color w:val="05073B"/>
          <w:kern w:val="0"/>
          <w:sz w:val="24"/>
          <w:szCs w:val="24"/>
        </w:rPr>
        <w:t>。当代扶贫工作中对于类似情况的处理方式是建立农业合作社，以契约关系集合土地资源和劳动力资源。本小队所采取的方案是以固定价格将土地使用权转让给“种田大户”（个体），由“种田大户”统一管理、经营；经营方式包括雇佣外村或外地劳动力</w:t>
      </w:r>
      <w:r w:rsidR="00B913D0" w:rsidRPr="002262F4">
        <w:rPr>
          <w:rFonts w:ascii="宋体" w:eastAsia="宋体" w:hAnsi="宋体" w:cs="Segoe UI" w:hint="eastAsia"/>
          <w:color w:val="05073B"/>
          <w:kern w:val="0"/>
          <w:sz w:val="24"/>
          <w:szCs w:val="24"/>
        </w:rPr>
        <w:t>耕种</w:t>
      </w:r>
      <w:r w:rsidR="009219E3" w:rsidRPr="002262F4">
        <w:rPr>
          <w:rFonts w:ascii="宋体" w:eastAsia="宋体" w:hAnsi="宋体" w:cs="Segoe UI" w:hint="eastAsia"/>
          <w:color w:val="05073B"/>
          <w:kern w:val="0"/>
          <w:sz w:val="24"/>
          <w:szCs w:val="24"/>
        </w:rPr>
        <w:t>、承包给</w:t>
      </w:r>
      <w:r w:rsidR="00B913D0" w:rsidRPr="002262F4">
        <w:rPr>
          <w:rFonts w:ascii="宋体" w:eastAsia="宋体" w:hAnsi="宋体" w:cs="Segoe UI" w:hint="eastAsia"/>
          <w:color w:val="05073B"/>
          <w:kern w:val="0"/>
          <w:sz w:val="24"/>
          <w:szCs w:val="24"/>
        </w:rPr>
        <w:t>个人或</w:t>
      </w:r>
      <w:r w:rsidR="009219E3" w:rsidRPr="002262F4">
        <w:rPr>
          <w:rFonts w:ascii="宋体" w:eastAsia="宋体" w:hAnsi="宋体" w:cs="Segoe UI" w:hint="eastAsia"/>
          <w:color w:val="05073B"/>
          <w:kern w:val="0"/>
          <w:sz w:val="24"/>
          <w:szCs w:val="24"/>
        </w:rPr>
        <w:t>公司种植</w:t>
      </w:r>
      <w:r w:rsidR="00B913D0" w:rsidRPr="002262F4">
        <w:rPr>
          <w:rFonts w:ascii="宋体" w:eastAsia="宋体" w:hAnsi="宋体" w:cs="Segoe UI" w:hint="eastAsia"/>
          <w:color w:val="05073B"/>
          <w:kern w:val="0"/>
          <w:sz w:val="24"/>
          <w:szCs w:val="24"/>
        </w:rPr>
        <w:t>水果蔬菜等。这种方式的经营风险由“种田大户”承担，村民从土地获得较低但稳定的收益，但同时可以从事其他高收益工作，生活水平得到明显改善；田地的统一管理使得每亩的经济效益（含种粮补贴）大幅提高，也使得大量劳动力与土地解除捆绑。</w:t>
      </w:r>
    </w:p>
    <w:p w14:paraId="22F53198" w14:textId="3686C42A" w:rsidR="002C477F" w:rsidRPr="002262F4" w:rsidRDefault="00726167" w:rsidP="00A14068">
      <w:pPr>
        <w:widowControl/>
        <w:shd w:val="clear" w:color="auto" w:fill="FDFDFE"/>
        <w:spacing w:before="210"/>
        <w:ind w:firstLine="420"/>
        <w:jc w:val="left"/>
        <w:rPr>
          <w:rFonts w:ascii="宋体" w:eastAsia="宋体" w:hAnsi="宋体" w:cs="Segoe UI"/>
          <w:color w:val="05073B"/>
          <w:kern w:val="0"/>
          <w:sz w:val="24"/>
          <w:szCs w:val="24"/>
        </w:rPr>
      </w:pPr>
      <w:r w:rsidRPr="002262F4">
        <w:rPr>
          <w:rFonts w:ascii="宋体" w:eastAsia="宋体" w:hAnsi="宋体" w:cs="Segoe UI" w:hint="eastAsia"/>
          <w:color w:val="05073B"/>
          <w:kern w:val="0"/>
          <w:sz w:val="24"/>
          <w:szCs w:val="24"/>
        </w:rPr>
        <w:lastRenderedPageBreak/>
        <w:t>这一过程</w:t>
      </w:r>
      <w:r w:rsidR="00793B4A" w:rsidRPr="002262F4">
        <w:rPr>
          <w:rFonts w:ascii="宋体" w:eastAsia="宋体" w:hAnsi="宋体" w:cs="Segoe UI" w:hint="eastAsia"/>
          <w:color w:val="05073B"/>
          <w:kern w:val="0"/>
          <w:sz w:val="24"/>
          <w:szCs w:val="24"/>
        </w:rPr>
        <w:t>为城市经济发展提供了大量劳动力，同时其与“圈地运动”（the Enclosure Acts）不同，没有损伤农民的</w:t>
      </w:r>
      <w:r w:rsidR="00DD796F" w:rsidRPr="002262F4">
        <w:rPr>
          <w:rFonts w:ascii="宋体" w:eastAsia="宋体" w:hAnsi="宋体" w:cs="Segoe UI" w:hint="eastAsia"/>
          <w:color w:val="05073B"/>
          <w:kern w:val="0"/>
          <w:sz w:val="24"/>
          <w:szCs w:val="24"/>
        </w:rPr>
        <w:t>根本</w:t>
      </w:r>
      <w:r w:rsidR="00793B4A" w:rsidRPr="002262F4">
        <w:rPr>
          <w:rFonts w:ascii="宋体" w:eastAsia="宋体" w:hAnsi="宋体" w:cs="Segoe UI" w:hint="eastAsia"/>
          <w:color w:val="05073B"/>
          <w:kern w:val="0"/>
          <w:sz w:val="24"/>
          <w:szCs w:val="24"/>
        </w:rPr>
        <w:t>利益以换取原始资本积累。</w:t>
      </w:r>
      <w:r w:rsidR="00DD796F" w:rsidRPr="002262F4">
        <w:rPr>
          <w:rFonts w:ascii="宋体" w:eastAsia="宋体" w:hAnsi="宋体" w:cs="Segoe UI" w:hint="eastAsia"/>
          <w:color w:val="05073B"/>
          <w:kern w:val="0"/>
          <w:sz w:val="24"/>
          <w:szCs w:val="24"/>
        </w:rPr>
        <w:t>社会主义建设时期农村服务城市，农业服务工业，积累了足够的生产资料并打下坚实工业基础，使得改革开放之后工商业能迅速崛起。</w:t>
      </w:r>
      <w:r w:rsidR="00793B4A" w:rsidRPr="002262F4">
        <w:rPr>
          <w:rFonts w:ascii="宋体" w:eastAsia="宋体" w:hAnsi="宋体" w:cs="Segoe UI" w:hint="eastAsia"/>
          <w:color w:val="05073B"/>
          <w:kern w:val="0"/>
          <w:sz w:val="24"/>
          <w:szCs w:val="24"/>
        </w:rPr>
        <w:t>农民在更高效益的吸引下主动进入城市与工厂，对于农业生产造成了一定问题，但也</w:t>
      </w:r>
      <w:r w:rsidR="00DD796F" w:rsidRPr="002262F4">
        <w:rPr>
          <w:rFonts w:ascii="宋体" w:eastAsia="宋体" w:hAnsi="宋体" w:cs="Segoe UI" w:hint="eastAsia"/>
          <w:color w:val="05073B"/>
          <w:kern w:val="0"/>
          <w:sz w:val="24"/>
          <w:szCs w:val="24"/>
        </w:rPr>
        <w:t>因此</w:t>
      </w:r>
      <w:r w:rsidR="00793B4A" w:rsidRPr="002262F4">
        <w:rPr>
          <w:rFonts w:ascii="宋体" w:eastAsia="宋体" w:hAnsi="宋体" w:cs="Segoe UI" w:hint="eastAsia"/>
          <w:color w:val="05073B"/>
          <w:kern w:val="0"/>
          <w:sz w:val="24"/>
          <w:szCs w:val="24"/>
        </w:rPr>
        <w:t>推动了当地农业生产模式与农村发展方式的进步</w:t>
      </w:r>
      <w:r w:rsidR="00DD796F" w:rsidRPr="002262F4">
        <w:rPr>
          <w:rFonts w:ascii="宋体" w:eastAsia="宋体" w:hAnsi="宋体" w:cs="Segoe UI" w:hint="eastAsia"/>
          <w:color w:val="05073B"/>
          <w:kern w:val="0"/>
          <w:sz w:val="24"/>
          <w:szCs w:val="24"/>
        </w:rPr>
        <w:t>。以上的发展逻辑是时代和社会共同造就的，规划与机遇并存</w:t>
      </w:r>
      <w:r w:rsidR="00A14068" w:rsidRPr="002262F4">
        <w:rPr>
          <w:rFonts w:ascii="宋体" w:eastAsia="宋体" w:hAnsi="宋体" w:cs="Segoe UI" w:hint="eastAsia"/>
          <w:color w:val="05073B"/>
          <w:kern w:val="0"/>
          <w:sz w:val="24"/>
          <w:szCs w:val="24"/>
        </w:rPr>
        <w:t>；整体来看，这样的发展路径是一个良性循环，是合理的且高效的，也表明城、乡发展并不独立，更不对立，在考虑农业农村现代化、农民增收致富时要拓宽视野，进行一体化、综合性的</w:t>
      </w:r>
      <w:proofErr w:type="gramStart"/>
      <w:r w:rsidR="00A14068" w:rsidRPr="002262F4">
        <w:rPr>
          <w:rFonts w:ascii="宋体" w:eastAsia="宋体" w:hAnsi="宋体" w:cs="Segoe UI" w:hint="eastAsia"/>
          <w:color w:val="05073B"/>
          <w:kern w:val="0"/>
          <w:sz w:val="24"/>
          <w:szCs w:val="24"/>
        </w:rPr>
        <w:t>考量</w:t>
      </w:r>
      <w:proofErr w:type="gramEnd"/>
      <w:r w:rsidR="00A14068" w:rsidRPr="002262F4">
        <w:rPr>
          <w:rFonts w:ascii="宋体" w:eastAsia="宋体" w:hAnsi="宋体" w:cs="Segoe UI" w:hint="eastAsia"/>
          <w:color w:val="05073B"/>
          <w:kern w:val="0"/>
          <w:sz w:val="24"/>
          <w:szCs w:val="24"/>
        </w:rPr>
        <w:t>。</w:t>
      </w:r>
    </w:p>
    <w:sectPr w:rsidR="002C477F" w:rsidRPr="002262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60970" w14:textId="77777777" w:rsidR="00E82085" w:rsidRDefault="00E82085" w:rsidP="00F03224">
      <w:r>
        <w:separator/>
      </w:r>
    </w:p>
  </w:endnote>
  <w:endnote w:type="continuationSeparator" w:id="0">
    <w:p w14:paraId="06E6D680" w14:textId="77777777" w:rsidR="00E82085" w:rsidRDefault="00E82085" w:rsidP="00F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6319C" w14:textId="77777777" w:rsidR="00E82085" w:rsidRDefault="00E82085" w:rsidP="00F03224">
      <w:r>
        <w:separator/>
      </w:r>
    </w:p>
  </w:footnote>
  <w:footnote w:type="continuationSeparator" w:id="0">
    <w:p w14:paraId="106E3545" w14:textId="77777777" w:rsidR="00E82085" w:rsidRDefault="00E82085" w:rsidP="00F03224">
      <w:r>
        <w:continuationSeparator/>
      </w:r>
    </w:p>
  </w:footnote>
  <w:footnote w:id="1">
    <w:p w14:paraId="6DCF4DC3" w14:textId="2212FC3B" w:rsidR="002262F4" w:rsidRPr="00834823" w:rsidRDefault="002262F4" w:rsidP="002262F4">
      <w:pPr>
        <w:pStyle w:val="a8"/>
        <w:tabs>
          <w:tab w:val="left" w:pos="982"/>
        </w:tabs>
        <w:rPr>
          <w:rFonts w:ascii="宋体" w:eastAsia="宋体" w:hAnsi="宋体" w:hint="eastAsia"/>
          <w:sz w:val="24"/>
          <w:szCs w:val="24"/>
        </w:rPr>
      </w:pPr>
      <w:r w:rsidRPr="00834823">
        <w:rPr>
          <w:rStyle w:val="ad"/>
          <w:rFonts w:ascii="宋体" w:eastAsia="宋体" w:hAnsi="宋体"/>
          <w:sz w:val="24"/>
          <w:szCs w:val="24"/>
        </w:rPr>
        <w:footnoteRef/>
      </w:r>
      <w:r w:rsidRPr="00834823">
        <w:rPr>
          <w:rFonts w:ascii="宋体" w:eastAsia="宋体" w:hAnsi="宋体" w:hint="eastAsia"/>
          <w:sz w:val="24"/>
          <w:szCs w:val="24"/>
        </w:rPr>
        <w:t>袁金辉，《</w:t>
      </w:r>
      <w:r w:rsidRPr="00834823">
        <w:rPr>
          <w:rFonts w:ascii="宋体" w:eastAsia="宋体" w:hAnsi="宋体"/>
          <w:sz w:val="24"/>
          <w:szCs w:val="24"/>
        </w:rPr>
        <w:t>中国乡村治理 60年：回顾与展望</w:t>
      </w:r>
      <w:r w:rsidRPr="00834823">
        <w:rPr>
          <w:rFonts w:ascii="宋体" w:eastAsia="宋体" w:hAnsi="宋体" w:hint="eastAsia"/>
          <w:sz w:val="24"/>
          <w:szCs w:val="24"/>
        </w:rPr>
        <w:t>》，国家行政学院学报，2009年5月刊</w:t>
      </w:r>
    </w:p>
  </w:footnote>
  <w:footnote w:id="2">
    <w:p w14:paraId="41FB1041" w14:textId="4D5E2A4E" w:rsidR="00834823" w:rsidRPr="00834823" w:rsidRDefault="00834823">
      <w:pPr>
        <w:pStyle w:val="a8"/>
        <w:rPr>
          <w:rFonts w:ascii="宋体" w:eastAsia="宋体" w:hAnsi="宋体" w:hint="eastAsia"/>
          <w:sz w:val="24"/>
          <w:szCs w:val="24"/>
        </w:rPr>
      </w:pPr>
      <w:r w:rsidRPr="00834823">
        <w:rPr>
          <w:rStyle w:val="aa"/>
          <w:rFonts w:ascii="宋体" w:eastAsia="宋体" w:hAnsi="宋体"/>
          <w:sz w:val="24"/>
          <w:szCs w:val="24"/>
        </w:rPr>
        <w:footnoteRef/>
      </w:r>
      <w:r w:rsidRPr="00834823">
        <w:rPr>
          <w:rFonts w:ascii="宋体" w:eastAsia="宋体" w:hAnsi="宋体"/>
          <w:sz w:val="24"/>
          <w:szCs w:val="24"/>
        </w:rPr>
        <w:t xml:space="preserve"> </w:t>
      </w:r>
      <w:r w:rsidRPr="00834823">
        <w:rPr>
          <w:rFonts w:ascii="宋体" w:eastAsia="宋体" w:hAnsi="宋体"/>
          <w:sz w:val="24"/>
          <w:szCs w:val="24"/>
        </w:rPr>
        <w:t>于建嵘． 岳</w:t>
      </w:r>
      <w:proofErr w:type="gramStart"/>
      <w:r w:rsidRPr="00834823">
        <w:rPr>
          <w:rFonts w:ascii="宋体" w:eastAsia="宋体" w:hAnsi="宋体"/>
          <w:sz w:val="24"/>
          <w:szCs w:val="24"/>
        </w:rPr>
        <w:t>村政治</w:t>
      </w:r>
      <w:proofErr w:type="gramEnd"/>
      <w:r w:rsidRPr="00834823">
        <w:rPr>
          <w:rFonts w:ascii="宋体" w:eastAsia="宋体" w:hAnsi="宋体"/>
          <w:sz w:val="24"/>
          <w:szCs w:val="24"/>
        </w:rPr>
        <w:t>:转型期中国乡村政治结构的变 迁［M］． 北京:商务印书馆，2001:42</w:t>
      </w:r>
    </w:p>
  </w:footnote>
  <w:footnote w:id="3">
    <w:p w14:paraId="568CA302" w14:textId="6B3942ED" w:rsidR="00834823" w:rsidRPr="00834823" w:rsidRDefault="00834823">
      <w:pPr>
        <w:pStyle w:val="a8"/>
        <w:rPr>
          <w:rFonts w:hint="eastAsia"/>
        </w:rPr>
      </w:pPr>
      <w:r w:rsidRPr="00834823">
        <w:rPr>
          <w:rStyle w:val="aa"/>
          <w:rFonts w:ascii="宋体" w:eastAsia="宋体" w:hAnsi="宋体"/>
          <w:sz w:val="24"/>
          <w:szCs w:val="24"/>
        </w:rPr>
        <w:footnoteRef/>
      </w:r>
      <w:r w:rsidRPr="00834823">
        <w:rPr>
          <w:rFonts w:ascii="宋体" w:eastAsia="宋体" w:hAnsi="宋体"/>
          <w:sz w:val="24"/>
          <w:szCs w:val="24"/>
        </w:rPr>
        <w:t>https://baike.baidu.com/item/%E4%BA%BA%E6%B0%91%E5%85%AC%E7%A4%BE/3455570</w:t>
      </w:r>
    </w:p>
  </w:footnote>
  <w:footnote w:id="4">
    <w:p w14:paraId="150FBE3D" w14:textId="20E13DBA" w:rsidR="00007616" w:rsidRPr="00007616" w:rsidRDefault="00007616">
      <w:pPr>
        <w:pStyle w:val="a8"/>
        <w:rPr>
          <w:rFonts w:hint="eastAsia"/>
        </w:rPr>
      </w:pPr>
      <w:r>
        <w:rPr>
          <w:rStyle w:val="aa"/>
        </w:rPr>
        <w:footnoteRef/>
      </w:r>
      <w:r>
        <w:t xml:space="preserve"> </w:t>
      </w:r>
      <w:r w:rsidRPr="00834823">
        <w:rPr>
          <w:rFonts w:ascii="宋体" w:eastAsia="宋体" w:hAnsi="宋体" w:hint="eastAsia"/>
          <w:sz w:val="24"/>
          <w:szCs w:val="24"/>
        </w:rPr>
        <w:t>袁金辉，《</w:t>
      </w:r>
      <w:r w:rsidRPr="00834823">
        <w:rPr>
          <w:rFonts w:ascii="宋体" w:eastAsia="宋体" w:hAnsi="宋体"/>
          <w:sz w:val="24"/>
          <w:szCs w:val="24"/>
        </w:rPr>
        <w:t>中国乡村治理 60年：回顾与展望</w:t>
      </w:r>
      <w:r w:rsidRPr="00834823">
        <w:rPr>
          <w:rFonts w:ascii="宋体" w:eastAsia="宋体" w:hAnsi="宋体" w:hint="eastAsia"/>
          <w:sz w:val="24"/>
          <w:szCs w:val="24"/>
        </w:rPr>
        <w:t>》，国家行政学院学报，2009年5</w:t>
      </w:r>
      <w:r w:rsidRPr="00834823">
        <w:rPr>
          <w:rFonts w:ascii="宋体" w:eastAsia="宋体" w:hAnsi="宋体" w:hint="eastAsia"/>
          <w:sz w:val="24"/>
          <w:szCs w:val="24"/>
        </w:rPr>
        <w:t>月刊</w:t>
      </w:r>
    </w:p>
  </w:footnote>
  <w:footnote w:id="5">
    <w:p w14:paraId="43F33DFF" w14:textId="452C775B" w:rsidR="00341AFA" w:rsidRPr="00834823" w:rsidRDefault="00341AFA">
      <w:pPr>
        <w:pStyle w:val="a8"/>
        <w:rPr>
          <w:rFonts w:ascii="宋体" w:eastAsia="宋体" w:hAnsi="宋体"/>
          <w:sz w:val="24"/>
          <w:szCs w:val="24"/>
        </w:rPr>
      </w:pPr>
      <w:r w:rsidRPr="00834823">
        <w:rPr>
          <w:rStyle w:val="aa"/>
          <w:rFonts w:ascii="宋体" w:eastAsia="宋体" w:hAnsi="宋体"/>
          <w:sz w:val="24"/>
          <w:szCs w:val="24"/>
        </w:rPr>
        <w:footnoteRef/>
      </w:r>
      <w:r w:rsidRPr="00834823">
        <w:rPr>
          <w:rFonts w:ascii="宋体" w:eastAsia="宋体" w:hAnsi="宋体"/>
          <w:sz w:val="24"/>
          <w:szCs w:val="24"/>
        </w:rPr>
        <w:t xml:space="preserve"> </w:t>
      </w:r>
      <w:r w:rsidR="002262F4" w:rsidRPr="00834823">
        <w:rPr>
          <w:rFonts w:ascii="宋体" w:eastAsia="宋体" w:hAnsi="宋体" w:hint="eastAsia"/>
          <w:sz w:val="24"/>
          <w:szCs w:val="24"/>
        </w:rPr>
        <w:t>注：</w:t>
      </w:r>
      <w:r w:rsidRPr="00834823">
        <w:rPr>
          <w:rFonts w:ascii="宋体" w:eastAsia="宋体" w:hAnsi="宋体" w:hint="eastAsia"/>
          <w:sz w:val="24"/>
          <w:szCs w:val="24"/>
        </w:rPr>
        <w:t>具体为射阳县新桥公社日新大队。</w:t>
      </w:r>
    </w:p>
  </w:footnote>
  <w:footnote w:id="6">
    <w:p w14:paraId="4AABE681" w14:textId="3DA9DC16" w:rsidR="00007616" w:rsidRPr="00007616" w:rsidRDefault="00007616">
      <w:pPr>
        <w:pStyle w:val="a8"/>
        <w:rPr>
          <w:rFonts w:hint="eastAsia"/>
        </w:rPr>
      </w:pPr>
      <w:r>
        <w:rPr>
          <w:rStyle w:val="aa"/>
        </w:rPr>
        <w:footnoteRef/>
      </w:r>
      <w:r>
        <w:t xml:space="preserve"> </w:t>
      </w:r>
      <w:r w:rsidRPr="00007616">
        <w:rPr>
          <w:rFonts w:ascii="宋体" w:eastAsia="宋体" w:hAnsi="宋体" w:hint="eastAsia"/>
          <w:sz w:val="24"/>
          <w:szCs w:val="24"/>
        </w:rPr>
        <w:t>注：这是作者在与村民交谈的过程中多位村民直言不讳地表达的。</w:t>
      </w:r>
    </w:p>
  </w:footnote>
  <w:footnote w:id="7">
    <w:p w14:paraId="14D2697C" w14:textId="3E6833ED" w:rsidR="00834823" w:rsidRDefault="00834823">
      <w:pPr>
        <w:pStyle w:val="a8"/>
        <w:rPr>
          <w:rFonts w:hint="eastAsia"/>
        </w:rPr>
      </w:pPr>
      <w:r w:rsidRPr="00834823">
        <w:rPr>
          <w:rStyle w:val="aa"/>
          <w:rFonts w:ascii="宋体" w:eastAsia="宋体" w:hAnsi="宋体"/>
          <w:sz w:val="24"/>
          <w:szCs w:val="24"/>
        </w:rPr>
        <w:footnoteRef/>
      </w:r>
      <w:r w:rsidRPr="00834823">
        <w:rPr>
          <w:rFonts w:ascii="宋体" w:eastAsia="宋体" w:hAnsi="宋体"/>
          <w:sz w:val="24"/>
          <w:szCs w:val="24"/>
        </w:rPr>
        <w:t>https://baike.baidu.com/item/%E5%AE%B6%E5%BA%AD%E8%81%94%E4%BA%A7%E6%89%BF%E5%8C%85%E8%B4%A3%E4%BB%BB%E5%88%B6/627664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35C71"/>
    <w:multiLevelType w:val="hybridMultilevel"/>
    <w:tmpl w:val="F260F83A"/>
    <w:lvl w:ilvl="0" w:tplc="6A7480C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006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61"/>
    <w:rsid w:val="00007616"/>
    <w:rsid w:val="00096516"/>
    <w:rsid w:val="0010272A"/>
    <w:rsid w:val="0017017B"/>
    <w:rsid w:val="001F786F"/>
    <w:rsid w:val="002262F4"/>
    <w:rsid w:val="002C477F"/>
    <w:rsid w:val="00341AFA"/>
    <w:rsid w:val="003913BB"/>
    <w:rsid w:val="003A4645"/>
    <w:rsid w:val="003B7B58"/>
    <w:rsid w:val="003F5372"/>
    <w:rsid w:val="003F5ED8"/>
    <w:rsid w:val="004D64BC"/>
    <w:rsid w:val="005D7A0D"/>
    <w:rsid w:val="00603E47"/>
    <w:rsid w:val="00606019"/>
    <w:rsid w:val="00635295"/>
    <w:rsid w:val="00655074"/>
    <w:rsid w:val="006A6106"/>
    <w:rsid w:val="006C0000"/>
    <w:rsid w:val="006C770A"/>
    <w:rsid w:val="006E307F"/>
    <w:rsid w:val="00726167"/>
    <w:rsid w:val="00742231"/>
    <w:rsid w:val="00793B4A"/>
    <w:rsid w:val="007C2AC7"/>
    <w:rsid w:val="00834823"/>
    <w:rsid w:val="00851B01"/>
    <w:rsid w:val="00870E80"/>
    <w:rsid w:val="009219E3"/>
    <w:rsid w:val="00947661"/>
    <w:rsid w:val="00A14068"/>
    <w:rsid w:val="00A45FB0"/>
    <w:rsid w:val="00AA182F"/>
    <w:rsid w:val="00AE5977"/>
    <w:rsid w:val="00AF5CD9"/>
    <w:rsid w:val="00B6084F"/>
    <w:rsid w:val="00B913D0"/>
    <w:rsid w:val="00BC1656"/>
    <w:rsid w:val="00C90746"/>
    <w:rsid w:val="00CD6974"/>
    <w:rsid w:val="00CE554E"/>
    <w:rsid w:val="00DD796F"/>
    <w:rsid w:val="00E27C8B"/>
    <w:rsid w:val="00E82085"/>
    <w:rsid w:val="00E8401F"/>
    <w:rsid w:val="00E919C9"/>
    <w:rsid w:val="00EE658F"/>
    <w:rsid w:val="00F03224"/>
    <w:rsid w:val="00F35F16"/>
    <w:rsid w:val="00F56D96"/>
    <w:rsid w:val="00F9149C"/>
    <w:rsid w:val="00FB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36F27"/>
  <w15:chartTrackingRefBased/>
  <w15:docId w15:val="{8CECDCF9-3FCA-489A-B790-1AEE95AE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224"/>
    <w:pPr>
      <w:tabs>
        <w:tab w:val="center" w:pos="4153"/>
        <w:tab w:val="right" w:pos="8306"/>
      </w:tabs>
      <w:snapToGrid w:val="0"/>
      <w:jc w:val="center"/>
    </w:pPr>
    <w:rPr>
      <w:sz w:val="18"/>
      <w:szCs w:val="18"/>
    </w:rPr>
  </w:style>
  <w:style w:type="character" w:customStyle="1" w:styleId="a4">
    <w:name w:val="页眉 字符"/>
    <w:basedOn w:val="a0"/>
    <w:link w:val="a3"/>
    <w:uiPriority w:val="99"/>
    <w:rsid w:val="00F03224"/>
    <w:rPr>
      <w:sz w:val="18"/>
      <w:szCs w:val="18"/>
    </w:rPr>
  </w:style>
  <w:style w:type="paragraph" w:styleId="a5">
    <w:name w:val="footer"/>
    <w:basedOn w:val="a"/>
    <w:link w:val="a6"/>
    <w:uiPriority w:val="99"/>
    <w:unhideWhenUsed/>
    <w:rsid w:val="00F03224"/>
    <w:pPr>
      <w:tabs>
        <w:tab w:val="center" w:pos="4153"/>
        <w:tab w:val="right" w:pos="8306"/>
      </w:tabs>
      <w:snapToGrid w:val="0"/>
      <w:jc w:val="left"/>
    </w:pPr>
    <w:rPr>
      <w:sz w:val="18"/>
      <w:szCs w:val="18"/>
    </w:rPr>
  </w:style>
  <w:style w:type="character" w:customStyle="1" w:styleId="a6">
    <w:name w:val="页脚 字符"/>
    <w:basedOn w:val="a0"/>
    <w:link w:val="a5"/>
    <w:uiPriority w:val="99"/>
    <w:rsid w:val="00F03224"/>
    <w:rPr>
      <w:sz w:val="18"/>
      <w:szCs w:val="18"/>
    </w:rPr>
  </w:style>
  <w:style w:type="paragraph" w:styleId="a7">
    <w:name w:val="List Paragraph"/>
    <w:basedOn w:val="a"/>
    <w:uiPriority w:val="34"/>
    <w:qFormat/>
    <w:rsid w:val="006A6106"/>
    <w:pPr>
      <w:ind w:firstLineChars="200" w:firstLine="420"/>
    </w:pPr>
  </w:style>
  <w:style w:type="paragraph" w:styleId="a8">
    <w:name w:val="footnote text"/>
    <w:basedOn w:val="a"/>
    <w:link w:val="a9"/>
    <w:uiPriority w:val="99"/>
    <w:semiHidden/>
    <w:unhideWhenUsed/>
    <w:rsid w:val="00AF5CD9"/>
    <w:pPr>
      <w:snapToGrid w:val="0"/>
      <w:jc w:val="left"/>
    </w:pPr>
    <w:rPr>
      <w:sz w:val="18"/>
      <w:szCs w:val="18"/>
    </w:rPr>
  </w:style>
  <w:style w:type="character" w:customStyle="1" w:styleId="a9">
    <w:name w:val="脚注文本 字符"/>
    <w:basedOn w:val="a0"/>
    <w:link w:val="a8"/>
    <w:uiPriority w:val="99"/>
    <w:semiHidden/>
    <w:rsid w:val="00AF5CD9"/>
    <w:rPr>
      <w:sz w:val="18"/>
      <w:szCs w:val="18"/>
    </w:rPr>
  </w:style>
  <w:style w:type="character" w:styleId="aa">
    <w:name w:val="footnote reference"/>
    <w:basedOn w:val="a0"/>
    <w:uiPriority w:val="99"/>
    <w:semiHidden/>
    <w:unhideWhenUsed/>
    <w:rsid w:val="00AF5CD9"/>
    <w:rPr>
      <w:vertAlign w:val="superscript"/>
    </w:rPr>
  </w:style>
  <w:style w:type="paragraph" w:styleId="ab">
    <w:name w:val="endnote text"/>
    <w:basedOn w:val="a"/>
    <w:link w:val="ac"/>
    <w:uiPriority w:val="99"/>
    <w:semiHidden/>
    <w:unhideWhenUsed/>
    <w:rsid w:val="006E307F"/>
    <w:pPr>
      <w:snapToGrid w:val="0"/>
      <w:jc w:val="left"/>
    </w:pPr>
  </w:style>
  <w:style w:type="character" w:customStyle="1" w:styleId="ac">
    <w:name w:val="尾注文本 字符"/>
    <w:basedOn w:val="a0"/>
    <w:link w:val="ab"/>
    <w:uiPriority w:val="99"/>
    <w:semiHidden/>
    <w:rsid w:val="006E307F"/>
  </w:style>
  <w:style w:type="character" w:styleId="ad">
    <w:name w:val="endnote reference"/>
    <w:basedOn w:val="a0"/>
    <w:uiPriority w:val="99"/>
    <w:semiHidden/>
    <w:unhideWhenUsed/>
    <w:rsid w:val="006E3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FE8E6728-8197-4629-A75D-3E8D783F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8</cp:revision>
  <dcterms:created xsi:type="dcterms:W3CDTF">2024-03-29T12:17:00Z</dcterms:created>
  <dcterms:modified xsi:type="dcterms:W3CDTF">2024-05-10T09:02:00Z</dcterms:modified>
</cp:coreProperties>
</file>