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16709" w14:textId="4AD6A12D" w:rsidR="00096F20" w:rsidRPr="00A66FC6" w:rsidRDefault="0069193C" w:rsidP="006E1813">
      <w:pPr>
        <w:rPr>
          <w:rFonts w:ascii="Calibri" w:hAnsi="Calibri" w:cs="Calibri"/>
        </w:rPr>
      </w:pPr>
      <w:r w:rsidRPr="00A66FC6">
        <w:rPr>
          <w:rFonts w:ascii="Calibri" w:hAnsi="Calibri" w:cs="Calibri"/>
          <w:noProof/>
          <w:lang w:val="da-DK"/>
        </w:rPr>
        <mc:AlternateContent>
          <mc:Choice Requires="wps">
            <w:drawing>
              <wp:anchor distT="0" distB="0" distL="114300" distR="114300" simplePos="0" relativeHeight="251671552" behindDoc="0" locked="0" layoutInCell="1" allowOverlap="1" wp14:anchorId="57AEC5F4" wp14:editId="0BD02BFB">
                <wp:simplePos x="0" y="0"/>
                <wp:positionH relativeFrom="column">
                  <wp:posOffset>114300</wp:posOffset>
                </wp:positionH>
                <wp:positionV relativeFrom="paragraph">
                  <wp:posOffset>6591402</wp:posOffset>
                </wp:positionV>
                <wp:extent cx="5943600" cy="2171700"/>
                <wp:effectExtent l="0" t="0" r="19050" b="19050"/>
                <wp:wrapSquare wrapText="bothSides"/>
                <wp:docPr id="17" name="Tekstfelt 17"/>
                <wp:cNvGraphicFramePr/>
                <a:graphic xmlns:a="http://schemas.openxmlformats.org/drawingml/2006/main">
                  <a:graphicData uri="http://schemas.microsoft.com/office/word/2010/wordprocessingShape">
                    <wps:wsp>
                      <wps:cNvSpPr txBox="1"/>
                      <wps:spPr>
                        <a:xfrm>
                          <a:off x="0" y="0"/>
                          <a:ext cx="5943600" cy="2171700"/>
                        </a:xfrm>
                        <a:prstGeom prst="rect">
                          <a:avLst/>
                        </a:prstGeom>
                        <a:noFill/>
                        <a:ln>
                          <a:solidFill>
                            <a:srgbClr val="FFFFFF"/>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D95D5B" w14:textId="47705870" w:rsidR="00673FED" w:rsidRPr="002123B9" w:rsidRDefault="00673FED">
                            <w:pPr>
                              <w:rPr>
                                <w:sz w:val="52"/>
                                <w:szCs w:val="52"/>
                              </w:rPr>
                            </w:pPr>
                            <w:r w:rsidRPr="00142A21">
                              <w:rPr>
                                <w:sz w:val="52"/>
                                <w:szCs w:val="52"/>
                              </w:rPr>
                              <w:t>Hardware Change Log</w:t>
                            </w:r>
                          </w:p>
                          <w:p w14:paraId="79DF3F3A" w14:textId="723BDD57" w:rsidR="00673FED" w:rsidRDefault="00673FED">
                            <w:pPr>
                              <w:rPr>
                                <w:sz w:val="32"/>
                                <w:szCs w:val="32"/>
                              </w:rPr>
                            </w:pPr>
                            <w:r>
                              <w:rPr>
                                <w:i/>
                                <w:color w:val="00B0F0"/>
                                <w:sz w:val="32"/>
                                <w:szCs w:val="32"/>
                              </w:rPr>
                              <w:t>[P80 ACU]</w:t>
                            </w:r>
                          </w:p>
                          <w:p w14:paraId="79373BC4" w14:textId="2A4EACE7" w:rsidR="00673FED" w:rsidRDefault="00673FED">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AEC5F4" id="_x0000_t202" coordsize="21600,21600" o:spt="202" path="m,l,21600r21600,l21600,xe">
                <v:stroke joinstyle="miter"/>
                <v:path gradientshapeok="t" o:connecttype="rect"/>
              </v:shapetype>
              <v:shape id="Tekstfelt 17" o:spid="_x0000_s1026" type="#_x0000_t202" style="position:absolute;margin-left:9pt;margin-top:519pt;width:468pt;height:17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" filled="f" strokecolor="white">
                <v:textbox>
                  <w:txbxContent>
                    <w:p w14:paraId="3CD95D5B" w14:textId="47705870" w:rsidR="00673FED" w:rsidRPr="002123B9" w:rsidRDefault="00673FED">
                      <w:pPr>
                        <w:rPr>
                          <w:sz w:val="52"/>
                          <w:szCs w:val="52"/>
                        </w:rPr>
                      </w:pPr>
                      <w:r w:rsidRPr="00142A21">
                        <w:rPr>
                          <w:sz w:val="52"/>
                          <w:szCs w:val="52"/>
                        </w:rPr>
                        <w:t>Hardware Change Log</w:t>
                      </w:r>
                    </w:p>
                    <w:p w14:paraId="79DF3F3A" w14:textId="723BDD57" w:rsidR="00673FED" w:rsidRDefault="00673FED">
                      <w:pPr>
                        <w:rPr>
                          <w:sz w:val="32"/>
                          <w:szCs w:val="32"/>
                        </w:rPr>
                      </w:pPr>
                      <w:r>
                        <w:rPr>
                          <w:i/>
                          <w:color w:val="00B0F0"/>
                          <w:sz w:val="32"/>
                          <w:szCs w:val="32"/>
                        </w:rPr>
                        <w:t>[P80 ACU]</w:t>
                      </w:r>
                    </w:p>
                    <w:p w14:paraId="79373BC4" w14:textId="2A4EACE7" w:rsidR="00673FED" w:rsidRDefault="00673FED">
                      <w:pPr>
                        <w:rPr>
                          <w:sz w:val="32"/>
                          <w:szCs w:val="32"/>
                        </w:rPr>
                      </w:pPr>
                    </w:p>
                  </w:txbxContent>
                </v:textbox>
                <w10:wrap type="square"/>
              </v:shape>
            </w:pict>
          </mc:Fallback>
        </mc:AlternateContent>
      </w:r>
      <w:sdt>
        <w:sdtPr>
          <w:rPr>
            <w:rFonts w:ascii="Calibri" w:hAnsi="Calibri" w:cs="Calibri"/>
          </w:rPr>
          <w:id w:val="-288366919"/>
          <w:docPartObj>
            <w:docPartGallery w:val="Cover Pages"/>
            <w:docPartUnique/>
          </w:docPartObj>
        </w:sdtPr>
        <w:sdtEndPr/>
        <w:sdtContent>
          <w:r w:rsidR="00316908" w:rsidRPr="00A66FC6">
            <w:rPr>
              <w:rFonts w:ascii="Calibri" w:hAnsi="Calibri" w:cs="Calibri"/>
              <w:noProof/>
              <w:lang w:eastAsia="en-US"/>
            </w:rPr>
            <w:t xml:space="preserve"> </w:t>
          </w:r>
          <w:r w:rsidR="00E626B6" w:rsidRPr="00A66FC6">
            <w:rPr>
              <w:rFonts w:ascii="Calibri" w:hAnsi="Calibri" w:cs="Calibri"/>
              <w:noProof/>
              <w:lang w:eastAsia="en-US"/>
            </w:rPr>
            <w:t xml:space="preserve"> </w:t>
          </w:r>
          <w:r w:rsidR="00096F20" w:rsidRPr="00A66FC6">
            <w:rPr>
              <w:rFonts w:ascii="Calibri" w:hAnsi="Calibri" w:cs="Calibri"/>
            </w:rPr>
            <w:br w:type="page"/>
          </w:r>
        </w:sdtContent>
      </w:sdt>
    </w:p>
    <w:p w14:paraId="1AE01FFF" w14:textId="77777777" w:rsidR="001E1649" w:rsidRPr="00A66FC6" w:rsidRDefault="001E1649" w:rsidP="001E1649">
      <w:pPr>
        <w:pStyle w:val="Heading1"/>
        <w:numPr>
          <w:ilvl w:val="0"/>
          <w:numId w:val="0"/>
        </w:numPr>
        <w:ind w:left="432" w:hanging="432"/>
        <w:rPr>
          <w:rFonts w:ascii="Calibri" w:eastAsiaTheme="minorEastAsia" w:hAnsi="Calibri" w:cs="Calibri"/>
          <w:b w:val="0"/>
          <w:bCs w:val="0"/>
          <w:i/>
          <w:color w:val="auto"/>
          <w:sz w:val="24"/>
          <w:szCs w:val="24"/>
        </w:rPr>
      </w:pPr>
    </w:p>
    <w:p w14:paraId="42A40486" w14:textId="00A4167E" w:rsidR="00C40B9F" w:rsidRPr="00A66FC6" w:rsidRDefault="00C40B9F">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32"/>
        <w:gridCol w:w="2926"/>
        <w:gridCol w:w="1463"/>
        <w:gridCol w:w="3555"/>
      </w:tblGrid>
      <w:tr w:rsidR="00C40B9F" w:rsidRPr="00A66FC6" w14:paraId="740D675E" w14:textId="77777777" w:rsidTr="00FE6ED3">
        <w:tc>
          <w:tcPr>
            <w:tcW w:w="1058" w:type="pct"/>
            <w:shd w:val="clear" w:color="auto" w:fill="CCCCCC"/>
          </w:tcPr>
          <w:p w14:paraId="294E739B" w14:textId="77777777" w:rsidR="00C40B9F" w:rsidRPr="00A66FC6" w:rsidRDefault="00C40B9F" w:rsidP="00062AC8">
            <w:pPr>
              <w:pStyle w:val="TableHeader"/>
              <w:rPr>
                <w:rFonts w:ascii="Calibri" w:hAnsi="Calibri" w:cs="Calibri"/>
              </w:rPr>
            </w:pPr>
            <w:r w:rsidRPr="00A66FC6">
              <w:rPr>
                <w:rFonts w:ascii="Calibri" w:hAnsi="Calibri" w:cs="Calibri"/>
              </w:rPr>
              <w:t>Document Title:</w:t>
            </w:r>
          </w:p>
        </w:tc>
        <w:tc>
          <w:tcPr>
            <w:tcW w:w="3942" w:type="pct"/>
            <w:gridSpan w:val="3"/>
            <w:shd w:val="clear" w:color="auto" w:fill="auto"/>
          </w:tcPr>
          <w:p w14:paraId="41B5BC81" w14:textId="4F19FF1F" w:rsidR="00C40B9F" w:rsidRPr="00A66FC6" w:rsidRDefault="00142A21" w:rsidP="00062AC8">
            <w:pPr>
              <w:pStyle w:val="TableText"/>
              <w:rPr>
                <w:rFonts w:ascii="Calibri" w:hAnsi="Calibri" w:cs="Calibri"/>
              </w:rPr>
            </w:pPr>
            <w:r>
              <w:rPr>
                <w:rFonts w:ascii="Calibri" w:hAnsi="Calibri" w:cs="Calibri"/>
              </w:rPr>
              <w:t>ACU_Hardware_Change_Log</w:t>
            </w:r>
          </w:p>
        </w:tc>
      </w:tr>
      <w:tr w:rsidR="00C40B9F" w:rsidRPr="00A66FC6" w14:paraId="61C06CCD" w14:textId="77777777" w:rsidTr="00FE6ED3">
        <w:tc>
          <w:tcPr>
            <w:tcW w:w="1058" w:type="pct"/>
            <w:shd w:val="clear" w:color="auto" w:fill="CCCCCC"/>
          </w:tcPr>
          <w:p w14:paraId="41437E6E" w14:textId="77777777" w:rsidR="00C40B9F" w:rsidRPr="00A66FC6" w:rsidRDefault="00C40B9F" w:rsidP="00062AC8">
            <w:pPr>
              <w:pStyle w:val="TableHeader"/>
              <w:rPr>
                <w:rFonts w:ascii="Calibri" w:hAnsi="Calibri" w:cs="Calibri"/>
              </w:rPr>
            </w:pPr>
            <w:r w:rsidRPr="00A66FC6">
              <w:rPr>
                <w:rFonts w:ascii="Calibri" w:hAnsi="Calibri" w:cs="Calibri"/>
              </w:rPr>
              <w:t>Document Reference:</w:t>
            </w:r>
          </w:p>
        </w:tc>
        <w:tc>
          <w:tcPr>
            <w:tcW w:w="3942" w:type="pct"/>
            <w:gridSpan w:val="3"/>
            <w:shd w:val="clear" w:color="auto" w:fill="auto"/>
          </w:tcPr>
          <w:p w14:paraId="55561069" w14:textId="5DB41CD0" w:rsidR="00C40B9F" w:rsidRPr="00A66FC6" w:rsidRDefault="00C40B9F" w:rsidP="00062AC8">
            <w:pPr>
              <w:pStyle w:val="TableText"/>
              <w:rPr>
                <w:rFonts w:ascii="Calibri" w:hAnsi="Calibri" w:cs="Calibri"/>
              </w:rPr>
            </w:pPr>
          </w:p>
        </w:tc>
      </w:tr>
      <w:tr w:rsidR="00C40B9F" w:rsidRPr="00A66FC6" w14:paraId="310137CA" w14:textId="77777777" w:rsidTr="00FE6ED3">
        <w:tc>
          <w:tcPr>
            <w:tcW w:w="1058" w:type="pct"/>
            <w:shd w:val="clear" w:color="auto" w:fill="CCCCCC"/>
          </w:tcPr>
          <w:p w14:paraId="2E1ADA74" w14:textId="71172D11" w:rsidR="00C40B9F" w:rsidRPr="00A66FC6" w:rsidRDefault="0069193C" w:rsidP="00062AC8">
            <w:pPr>
              <w:pStyle w:val="TableHeader"/>
              <w:rPr>
                <w:rFonts w:ascii="Calibri" w:hAnsi="Calibri" w:cs="Calibri"/>
              </w:rPr>
            </w:pPr>
            <w:r>
              <w:rPr>
                <w:rFonts w:ascii="Calibri" w:hAnsi="Calibri" w:cs="Calibri"/>
              </w:rPr>
              <w:t>Document Revision</w:t>
            </w:r>
            <w:r w:rsidR="00C40B9F" w:rsidRPr="00A66FC6">
              <w:rPr>
                <w:rFonts w:ascii="Calibri" w:hAnsi="Calibri" w:cs="Calibri"/>
              </w:rPr>
              <w:t>:</w:t>
            </w:r>
          </w:p>
        </w:tc>
        <w:tc>
          <w:tcPr>
            <w:tcW w:w="1452" w:type="pct"/>
            <w:shd w:val="clear" w:color="auto" w:fill="auto"/>
          </w:tcPr>
          <w:p w14:paraId="573B4FC8" w14:textId="652B9AC2" w:rsidR="00C40B9F" w:rsidRPr="00A66FC6" w:rsidRDefault="00C40B9F" w:rsidP="00062AC8">
            <w:pPr>
              <w:pStyle w:val="TableText"/>
              <w:rPr>
                <w:rFonts w:ascii="Calibri" w:hAnsi="Calibri" w:cs="Calibri"/>
              </w:rPr>
            </w:pPr>
          </w:p>
        </w:tc>
        <w:tc>
          <w:tcPr>
            <w:tcW w:w="726" w:type="pct"/>
            <w:shd w:val="clear" w:color="auto" w:fill="CCCCCC"/>
          </w:tcPr>
          <w:p w14:paraId="19709BFA" w14:textId="77777777" w:rsidR="00C40B9F" w:rsidRPr="00A66FC6" w:rsidRDefault="00C40B9F" w:rsidP="00062AC8">
            <w:pPr>
              <w:pStyle w:val="TableHeader"/>
              <w:rPr>
                <w:rFonts w:ascii="Calibri" w:hAnsi="Calibri" w:cs="Calibri"/>
              </w:rPr>
            </w:pPr>
            <w:r w:rsidRPr="00A66FC6">
              <w:rPr>
                <w:rFonts w:ascii="Calibri" w:hAnsi="Calibri" w:cs="Calibri"/>
              </w:rPr>
              <w:t>Date:</w:t>
            </w:r>
          </w:p>
        </w:tc>
        <w:tc>
          <w:tcPr>
            <w:tcW w:w="1765" w:type="pct"/>
            <w:shd w:val="clear" w:color="auto" w:fill="auto"/>
          </w:tcPr>
          <w:p w14:paraId="101C8404" w14:textId="696A6CC4" w:rsidR="00C40B9F" w:rsidRPr="00A66FC6" w:rsidRDefault="00142A21" w:rsidP="00062AC8">
            <w:pPr>
              <w:pStyle w:val="TableText"/>
              <w:rPr>
                <w:rFonts w:ascii="Calibri" w:hAnsi="Calibri" w:cs="Calibri"/>
                <w:i/>
              </w:rPr>
            </w:pPr>
            <w:r>
              <w:rPr>
                <w:rFonts w:ascii="Calibri" w:hAnsi="Calibri" w:cs="Calibri"/>
                <w:i/>
              </w:rPr>
              <w:t>05-03-2018</w:t>
            </w:r>
          </w:p>
        </w:tc>
      </w:tr>
      <w:tr w:rsidR="00C40B9F" w:rsidRPr="00A66FC6" w14:paraId="46C3C714" w14:textId="77777777" w:rsidTr="00FE6ED3">
        <w:tc>
          <w:tcPr>
            <w:tcW w:w="5000" w:type="pct"/>
            <w:gridSpan w:val="4"/>
            <w:shd w:val="clear" w:color="auto" w:fill="CCCCCC"/>
          </w:tcPr>
          <w:p w14:paraId="16C60BEA" w14:textId="3AE74E63" w:rsidR="00C40B9F" w:rsidRPr="00A66FC6" w:rsidRDefault="00C40B9F" w:rsidP="00062AC8">
            <w:pPr>
              <w:pStyle w:val="TableText"/>
              <w:rPr>
                <w:rFonts w:ascii="Calibri" w:hAnsi="Calibri" w:cs="Calibri"/>
                <w:b/>
                <w:noProof/>
              </w:rPr>
            </w:pPr>
            <w:r w:rsidRPr="00A66FC6">
              <w:rPr>
                <w:rFonts w:ascii="Calibri" w:hAnsi="Calibri" w:cs="Calibri"/>
                <w:b/>
                <w:noProof/>
              </w:rPr>
              <w:t>Comments</w:t>
            </w:r>
          </w:p>
        </w:tc>
      </w:tr>
      <w:tr w:rsidR="00C40B9F" w:rsidRPr="00A66FC6" w14:paraId="5F936FFC" w14:textId="77777777" w:rsidTr="00FE6ED3">
        <w:tc>
          <w:tcPr>
            <w:tcW w:w="5000" w:type="pct"/>
            <w:gridSpan w:val="4"/>
            <w:shd w:val="clear" w:color="auto" w:fill="auto"/>
          </w:tcPr>
          <w:p w14:paraId="5FB93782" w14:textId="3B145BDD" w:rsidR="00C40B9F" w:rsidRPr="00A66FC6" w:rsidDel="00EE718B" w:rsidRDefault="00C40B9F" w:rsidP="00062AC8">
            <w:pPr>
              <w:pStyle w:val="TableText"/>
              <w:rPr>
                <w:rFonts w:ascii="Calibri" w:hAnsi="Calibri" w:cs="Calibri"/>
              </w:rPr>
            </w:pPr>
          </w:p>
        </w:tc>
      </w:tr>
      <w:tr w:rsidR="00C40B9F" w:rsidRPr="00A66FC6" w14:paraId="08CBE3A2" w14:textId="77777777" w:rsidTr="00FE6ED3">
        <w:tc>
          <w:tcPr>
            <w:tcW w:w="5000" w:type="pct"/>
            <w:gridSpan w:val="4"/>
            <w:shd w:val="clear" w:color="auto" w:fill="auto"/>
          </w:tcPr>
          <w:p w14:paraId="69269917" w14:textId="2D16FFB5" w:rsidR="00C40B9F" w:rsidRPr="00A66FC6" w:rsidDel="00EE718B" w:rsidRDefault="00C40B9F" w:rsidP="00062AC8">
            <w:pPr>
              <w:pStyle w:val="TableText"/>
              <w:rPr>
                <w:rFonts w:ascii="Calibri" w:hAnsi="Calibri" w:cs="Calibri"/>
              </w:rPr>
            </w:pPr>
          </w:p>
        </w:tc>
      </w:tr>
    </w:tbl>
    <w:p w14:paraId="3DFC39A3" w14:textId="6F26143D" w:rsidR="001E1649" w:rsidRPr="00A66FC6" w:rsidRDefault="001E1649">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340"/>
        <w:gridCol w:w="1902"/>
        <w:gridCol w:w="1951"/>
        <w:gridCol w:w="3414"/>
        <w:gridCol w:w="1469"/>
      </w:tblGrid>
      <w:tr w:rsidR="00FE6ED3" w:rsidRPr="00A66FC6" w14:paraId="65B29B81" w14:textId="77777777" w:rsidTr="00FE6ED3">
        <w:trPr>
          <w:tblHeader/>
        </w:trPr>
        <w:tc>
          <w:tcPr>
            <w:tcW w:w="665" w:type="pct"/>
            <w:shd w:val="clear" w:color="auto" w:fill="CCCCCC"/>
          </w:tcPr>
          <w:p w14:paraId="123BC6FD" w14:textId="77777777" w:rsidR="00FE6ED3" w:rsidRPr="00A66FC6" w:rsidRDefault="00FE6ED3" w:rsidP="00062AC8">
            <w:pPr>
              <w:pStyle w:val="TableHeader"/>
              <w:keepNext/>
              <w:rPr>
                <w:rFonts w:ascii="Calibri" w:hAnsi="Calibri" w:cs="Calibri"/>
              </w:rPr>
            </w:pPr>
            <w:r w:rsidRPr="00A66FC6">
              <w:rPr>
                <w:rFonts w:ascii="Calibri" w:hAnsi="Calibri" w:cs="Calibri"/>
              </w:rPr>
              <w:t>Action</w:t>
            </w:r>
          </w:p>
        </w:tc>
        <w:tc>
          <w:tcPr>
            <w:tcW w:w="944" w:type="pct"/>
            <w:shd w:val="clear" w:color="auto" w:fill="CCCCCC"/>
          </w:tcPr>
          <w:p w14:paraId="1A4DA490" w14:textId="77777777" w:rsidR="00FE6ED3" w:rsidRPr="00A66FC6" w:rsidRDefault="00FE6ED3" w:rsidP="00062AC8">
            <w:pPr>
              <w:pStyle w:val="TableHeader"/>
              <w:keepNext/>
              <w:rPr>
                <w:rFonts w:ascii="Calibri" w:hAnsi="Calibri" w:cs="Calibri"/>
              </w:rPr>
            </w:pPr>
            <w:r w:rsidRPr="00A66FC6">
              <w:rPr>
                <w:rFonts w:ascii="Calibri" w:hAnsi="Calibri" w:cs="Calibri"/>
              </w:rPr>
              <w:t>Name</w:t>
            </w:r>
          </w:p>
        </w:tc>
        <w:tc>
          <w:tcPr>
            <w:tcW w:w="968" w:type="pct"/>
            <w:shd w:val="clear" w:color="auto" w:fill="CCCCCC"/>
          </w:tcPr>
          <w:p w14:paraId="2FAEFB2F" w14:textId="77777777" w:rsidR="00FE6ED3" w:rsidRPr="00A66FC6" w:rsidRDefault="00FE6ED3" w:rsidP="00062AC8">
            <w:pPr>
              <w:pStyle w:val="TableHeader"/>
              <w:keepNext/>
              <w:rPr>
                <w:rFonts w:ascii="Calibri" w:hAnsi="Calibri" w:cs="Calibri"/>
              </w:rPr>
            </w:pPr>
            <w:r w:rsidRPr="00A66FC6">
              <w:rPr>
                <w:rFonts w:ascii="Calibri" w:hAnsi="Calibri" w:cs="Calibri"/>
              </w:rPr>
              <w:t>Function</w:t>
            </w:r>
          </w:p>
        </w:tc>
        <w:tc>
          <w:tcPr>
            <w:tcW w:w="1694" w:type="pct"/>
            <w:shd w:val="clear" w:color="auto" w:fill="CCCCCC"/>
          </w:tcPr>
          <w:p w14:paraId="66E70FDD" w14:textId="77777777" w:rsidR="00FE6ED3" w:rsidRPr="00A66FC6" w:rsidRDefault="00FE6ED3" w:rsidP="00062AC8">
            <w:pPr>
              <w:pStyle w:val="TableHeader"/>
              <w:keepNext/>
              <w:rPr>
                <w:rFonts w:ascii="Calibri" w:hAnsi="Calibri" w:cs="Calibri"/>
              </w:rPr>
            </w:pPr>
            <w:r w:rsidRPr="00A66FC6">
              <w:rPr>
                <w:rFonts w:ascii="Calibri" w:hAnsi="Calibri" w:cs="Calibri"/>
              </w:rPr>
              <w:t>Signature</w:t>
            </w:r>
          </w:p>
        </w:tc>
        <w:tc>
          <w:tcPr>
            <w:tcW w:w="729" w:type="pct"/>
            <w:shd w:val="clear" w:color="auto" w:fill="CCCCCC"/>
          </w:tcPr>
          <w:p w14:paraId="495890AA" w14:textId="77777777" w:rsidR="00FE6ED3" w:rsidRPr="00A66FC6" w:rsidRDefault="00FE6ED3" w:rsidP="00062AC8">
            <w:pPr>
              <w:pStyle w:val="TableHeader"/>
              <w:keepNext/>
              <w:rPr>
                <w:rFonts w:ascii="Calibri" w:hAnsi="Calibri" w:cs="Calibri"/>
              </w:rPr>
            </w:pPr>
            <w:r w:rsidRPr="00A66FC6">
              <w:rPr>
                <w:rFonts w:ascii="Calibri" w:hAnsi="Calibri" w:cs="Calibri"/>
              </w:rPr>
              <w:t>Date</w:t>
            </w:r>
          </w:p>
        </w:tc>
      </w:tr>
      <w:tr w:rsidR="00FE6ED3" w:rsidRPr="00A66FC6" w14:paraId="3CED4CF8" w14:textId="77777777" w:rsidTr="00FE6ED3">
        <w:trPr>
          <w:trHeight w:val="680"/>
        </w:trPr>
        <w:tc>
          <w:tcPr>
            <w:tcW w:w="665" w:type="pct"/>
            <w:shd w:val="clear" w:color="auto" w:fill="auto"/>
          </w:tcPr>
          <w:p w14:paraId="10048439" w14:textId="5619FE1A" w:rsidR="00FE6ED3" w:rsidRPr="00A66FC6" w:rsidRDefault="00766C0C" w:rsidP="00062AC8">
            <w:pPr>
              <w:pStyle w:val="TableText"/>
              <w:rPr>
                <w:rFonts w:ascii="Calibri" w:hAnsi="Calibri" w:cs="Calibri"/>
              </w:rPr>
            </w:pPr>
            <w:r w:rsidRPr="00A66FC6">
              <w:rPr>
                <w:rFonts w:ascii="Calibri" w:hAnsi="Calibri" w:cs="Calibri"/>
              </w:rPr>
              <w:t>Prepared</w:t>
            </w:r>
            <w:r w:rsidR="00FE6ED3" w:rsidRPr="00A66FC6">
              <w:rPr>
                <w:rFonts w:ascii="Calibri" w:hAnsi="Calibri" w:cs="Calibri"/>
              </w:rPr>
              <w:t>:</w:t>
            </w:r>
          </w:p>
        </w:tc>
        <w:tc>
          <w:tcPr>
            <w:tcW w:w="944" w:type="pct"/>
            <w:shd w:val="clear" w:color="auto" w:fill="auto"/>
          </w:tcPr>
          <w:p w14:paraId="185148D0" w14:textId="0D0DEC3E" w:rsidR="00FE6ED3" w:rsidRPr="00A66FC6" w:rsidRDefault="00142A21" w:rsidP="00062AC8">
            <w:pPr>
              <w:pStyle w:val="TableText"/>
              <w:rPr>
                <w:rFonts w:ascii="Calibri" w:hAnsi="Calibri" w:cs="Calibri"/>
              </w:rPr>
            </w:pPr>
            <w:r>
              <w:rPr>
                <w:rFonts w:ascii="Calibri" w:hAnsi="Calibri" w:cs="Calibri"/>
              </w:rPr>
              <w:t>JOKR</w:t>
            </w:r>
          </w:p>
        </w:tc>
        <w:tc>
          <w:tcPr>
            <w:tcW w:w="968" w:type="pct"/>
            <w:shd w:val="clear" w:color="auto" w:fill="auto"/>
          </w:tcPr>
          <w:p w14:paraId="01631FB2" w14:textId="6D54B285" w:rsidR="00FE6ED3" w:rsidRPr="00A66FC6" w:rsidRDefault="00FE6ED3" w:rsidP="00062AC8">
            <w:pPr>
              <w:pStyle w:val="TableText"/>
              <w:rPr>
                <w:rFonts w:ascii="Calibri" w:hAnsi="Calibri" w:cs="Calibri"/>
              </w:rPr>
            </w:pPr>
          </w:p>
        </w:tc>
        <w:tc>
          <w:tcPr>
            <w:tcW w:w="1694" w:type="pct"/>
            <w:shd w:val="clear" w:color="auto" w:fill="auto"/>
          </w:tcPr>
          <w:p w14:paraId="52C391C1" w14:textId="72A1D5C8" w:rsidR="00FE6ED3" w:rsidRPr="00A66FC6" w:rsidRDefault="00FE6ED3" w:rsidP="00062AC8">
            <w:pPr>
              <w:pStyle w:val="TableText"/>
              <w:rPr>
                <w:rFonts w:ascii="Calibri" w:hAnsi="Calibri" w:cs="Calibri"/>
              </w:rPr>
            </w:pPr>
          </w:p>
        </w:tc>
        <w:tc>
          <w:tcPr>
            <w:tcW w:w="729" w:type="pct"/>
            <w:shd w:val="clear" w:color="auto" w:fill="auto"/>
          </w:tcPr>
          <w:p w14:paraId="33BB8BC1" w14:textId="4E404E72" w:rsidR="00FE6ED3" w:rsidRPr="00A66FC6" w:rsidRDefault="00142A21" w:rsidP="00062AC8">
            <w:pPr>
              <w:pStyle w:val="TableText"/>
              <w:rPr>
                <w:rFonts w:ascii="Calibri" w:hAnsi="Calibri" w:cs="Calibri"/>
              </w:rPr>
            </w:pPr>
            <w:r>
              <w:rPr>
                <w:rFonts w:ascii="Calibri" w:hAnsi="Calibri" w:cs="Calibri"/>
              </w:rPr>
              <w:t>05-03-2018</w:t>
            </w:r>
          </w:p>
        </w:tc>
      </w:tr>
      <w:tr w:rsidR="00FE6ED3" w:rsidRPr="00A66FC6" w14:paraId="1B75549A" w14:textId="77777777" w:rsidTr="00FE6ED3">
        <w:trPr>
          <w:trHeight w:val="680"/>
        </w:trPr>
        <w:tc>
          <w:tcPr>
            <w:tcW w:w="665" w:type="pct"/>
            <w:shd w:val="clear" w:color="auto" w:fill="auto"/>
          </w:tcPr>
          <w:p w14:paraId="76AEA879" w14:textId="4889688B" w:rsidR="00FE6ED3" w:rsidRPr="00A66FC6" w:rsidRDefault="00766C0C" w:rsidP="00062AC8">
            <w:pPr>
              <w:pStyle w:val="TableText"/>
              <w:rPr>
                <w:rFonts w:ascii="Calibri" w:hAnsi="Calibri" w:cs="Calibri"/>
              </w:rPr>
            </w:pPr>
            <w:r w:rsidRPr="00A66FC6">
              <w:rPr>
                <w:rFonts w:ascii="Calibri" w:hAnsi="Calibri" w:cs="Calibri"/>
              </w:rPr>
              <w:t>Verified</w:t>
            </w:r>
            <w:r w:rsidR="00FE6ED3" w:rsidRPr="00A66FC6">
              <w:rPr>
                <w:rFonts w:ascii="Calibri" w:hAnsi="Calibri" w:cs="Calibri"/>
              </w:rPr>
              <w:t xml:space="preserve"> by:</w:t>
            </w:r>
          </w:p>
        </w:tc>
        <w:tc>
          <w:tcPr>
            <w:tcW w:w="944" w:type="pct"/>
            <w:shd w:val="clear" w:color="auto" w:fill="auto"/>
          </w:tcPr>
          <w:p w14:paraId="258216C1" w14:textId="2991E843" w:rsidR="00FE6ED3" w:rsidRPr="00A66FC6" w:rsidRDefault="00FE6ED3" w:rsidP="00062AC8">
            <w:pPr>
              <w:pStyle w:val="TableText"/>
              <w:rPr>
                <w:rFonts w:ascii="Calibri" w:hAnsi="Calibri" w:cs="Calibri"/>
              </w:rPr>
            </w:pPr>
          </w:p>
        </w:tc>
        <w:tc>
          <w:tcPr>
            <w:tcW w:w="968" w:type="pct"/>
            <w:shd w:val="clear" w:color="auto" w:fill="auto"/>
          </w:tcPr>
          <w:p w14:paraId="0AAFBA11" w14:textId="170EB066" w:rsidR="00FE6ED3" w:rsidRPr="00A66FC6" w:rsidRDefault="00FE6ED3" w:rsidP="00062AC8">
            <w:pPr>
              <w:pStyle w:val="TableText"/>
              <w:rPr>
                <w:rFonts w:ascii="Calibri" w:hAnsi="Calibri" w:cs="Calibri"/>
              </w:rPr>
            </w:pPr>
          </w:p>
        </w:tc>
        <w:tc>
          <w:tcPr>
            <w:tcW w:w="1694" w:type="pct"/>
            <w:shd w:val="clear" w:color="auto" w:fill="auto"/>
          </w:tcPr>
          <w:p w14:paraId="1281CA63" w14:textId="22D8EBBB" w:rsidR="00FE6ED3" w:rsidRPr="00A66FC6" w:rsidRDefault="00FE6ED3" w:rsidP="00062AC8">
            <w:pPr>
              <w:pStyle w:val="TableText"/>
              <w:rPr>
                <w:rFonts w:ascii="Calibri" w:hAnsi="Calibri" w:cs="Calibri"/>
              </w:rPr>
            </w:pPr>
          </w:p>
        </w:tc>
        <w:tc>
          <w:tcPr>
            <w:tcW w:w="729" w:type="pct"/>
            <w:shd w:val="clear" w:color="auto" w:fill="auto"/>
          </w:tcPr>
          <w:p w14:paraId="183DF1E3" w14:textId="04253841" w:rsidR="00FE6ED3" w:rsidRPr="00A66FC6" w:rsidRDefault="00FE6ED3" w:rsidP="00062AC8">
            <w:pPr>
              <w:pStyle w:val="TableText"/>
              <w:rPr>
                <w:rFonts w:ascii="Calibri" w:hAnsi="Calibri" w:cs="Calibri"/>
              </w:rPr>
            </w:pPr>
          </w:p>
        </w:tc>
      </w:tr>
      <w:tr w:rsidR="007A07E5" w:rsidRPr="00A66FC6" w14:paraId="02091479" w14:textId="77777777" w:rsidTr="00FE6ED3">
        <w:trPr>
          <w:trHeight w:val="680"/>
        </w:trPr>
        <w:tc>
          <w:tcPr>
            <w:tcW w:w="665" w:type="pct"/>
            <w:shd w:val="clear" w:color="auto" w:fill="auto"/>
          </w:tcPr>
          <w:p w14:paraId="7F3B6831" w14:textId="77777777" w:rsidR="007A07E5" w:rsidRPr="00A66FC6" w:rsidRDefault="007A07E5" w:rsidP="007A07E5">
            <w:pPr>
              <w:pStyle w:val="TableText"/>
              <w:rPr>
                <w:rFonts w:ascii="Calibri" w:hAnsi="Calibri" w:cs="Calibri"/>
              </w:rPr>
            </w:pPr>
            <w:r w:rsidRPr="00A66FC6">
              <w:rPr>
                <w:rFonts w:ascii="Calibri" w:hAnsi="Calibri" w:cs="Calibri"/>
              </w:rPr>
              <w:t>Approved by:</w:t>
            </w:r>
          </w:p>
        </w:tc>
        <w:tc>
          <w:tcPr>
            <w:tcW w:w="944" w:type="pct"/>
            <w:shd w:val="clear" w:color="auto" w:fill="auto"/>
          </w:tcPr>
          <w:p w14:paraId="25190E3F" w14:textId="2FB96CD4" w:rsidR="007A07E5" w:rsidRPr="00A66FC6" w:rsidRDefault="007A07E5" w:rsidP="007A07E5">
            <w:pPr>
              <w:pStyle w:val="TableText"/>
              <w:rPr>
                <w:rFonts w:ascii="Calibri" w:hAnsi="Calibri" w:cs="Calibri"/>
              </w:rPr>
            </w:pPr>
          </w:p>
        </w:tc>
        <w:tc>
          <w:tcPr>
            <w:tcW w:w="968" w:type="pct"/>
            <w:shd w:val="clear" w:color="auto" w:fill="auto"/>
          </w:tcPr>
          <w:p w14:paraId="4D4456D6" w14:textId="5C7C9FB9" w:rsidR="007A07E5" w:rsidRPr="00A66FC6" w:rsidRDefault="007A07E5" w:rsidP="007A07E5">
            <w:pPr>
              <w:pStyle w:val="TableText"/>
              <w:rPr>
                <w:rFonts w:ascii="Calibri" w:hAnsi="Calibri" w:cs="Calibri"/>
              </w:rPr>
            </w:pPr>
          </w:p>
        </w:tc>
        <w:tc>
          <w:tcPr>
            <w:tcW w:w="1694" w:type="pct"/>
            <w:shd w:val="clear" w:color="auto" w:fill="auto"/>
          </w:tcPr>
          <w:p w14:paraId="51C42250" w14:textId="514F8023" w:rsidR="007A07E5" w:rsidRPr="00A66FC6" w:rsidRDefault="007A07E5" w:rsidP="007A07E5">
            <w:pPr>
              <w:pStyle w:val="TableText"/>
              <w:rPr>
                <w:rFonts w:ascii="Calibri" w:hAnsi="Calibri" w:cs="Calibri"/>
              </w:rPr>
            </w:pPr>
          </w:p>
        </w:tc>
        <w:tc>
          <w:tcPr>
            <w:tcW w:w="729" w:type="pct"/>
            <w:shd w:val="clear" w:color="auto" w:fill="auto"/>
          </w:tcPr>
          <w:p w14:paraId="6C653758" w14:textId="610DBB27" w:rsidR="007A07E5" w:rsidRPr="00A66FC6" w:rsidRDefault="007A07E5" w:rsidP="007A07E5">
            <w:pPr>
              <w:pStyle w:val="TableText"/>
              <w:rPr>
                <w:rFonts w:ascii="Calibri" w:hAnsi="Calibri" w:cs="Calibri"/>
              </w:rPr>
            </w:pPr>
          </w:p>
        </w:tc>
      </w:tr>
    </w:tbl>
    <w:p w14:paraId="20344EC3" w14:textId="092C7547" w:rsidR="00FE6ED3" w:rsidRPr="00A66FC6" w:rsidRDefault="00FE6ED3">
      <w:pPr>
        <w:rPr>
          <w:rFonts w:ascii="Calibri" w:hAnsi="Calibri" w:cs="Calibri"/>
          <w:i/>
          <w:sz w:val="24"/>
        </w:rPr>
      </w:pPr>
    </w:p>
    <w:p w14:paraId="099BE65C" w14:textId="77777777" w:rsidR="00FE6ED3" w:rsidRPr="00A66FC6" w:rsidRDefault="00FE6ED3">
      <w:pPr>
        <w:rPr>
          <w:rFonts w:ascii="Calibri" w:hAnsi="Calibri" w:cs="Calibri"/>
          <w:i/>
          <w:sz w:val="24"/>
        </w:rPr>
      </w:pPr>
      <w:r w:rsidRPr="00A66FC6">
        <w:rPr>
          <w:rFonts w:ascii="Calibri" w:hAnsi="Calibri" w:cs="Calibri"/>
          <w:i/>
          <w:sz w:val="24"/>
        </w:rPr>
        <w:br w:type="page"/>
      </w:r>
    </w:p>
    <w:p w14:paraId="6F7C288C" w14:textId="77777777" w:rsidR="00C40B9F" w:rsidRPr="00A66FC6" w:rsidRDefault="00C40B9F">
      <w:pPr>
        <w:rPr>
          <w:rFonts w:ascii="Calibri" w:hAnsi="Calibri" w:cs="Calibri"/>
          <w:i/>
          <w:sz w:val="24"/>
        </w:rPr>
      </w:pPr>
    </w:p>
    <w:bookmarkStart w:id="0" w:name="_Toc32916293" w:displacedByCustomXml="next"/>
    <w:sdt>
      <w:sdtPr>
        <w:rPr>
          <w:rFonts w:ascii="Calibri" w:eastAsiaTheme="minorEastAsia" w:hAnsi="Calibri" w:cs="Calibri"/>
          <w:b w:val="0"/>
          <w:bCs w:val="0"/>
          <w:i/>
          <w:color w:val="auto"/>
          <w:sz w:val="24"/>
          <w:szCs w:val="24"/>
        </w:rPr>
        <w:id w:val="-395046733"/>
        <w:docPartObj>
          <w:docPartGallery w:val="Table of Contents"/>
          <w:docPartUnique/>
        </w:docPartObj>
      </w:sdtPr>
      <w:sdtEndPr>
        <w:rPr>
          <w:noProof/>
          <w:color w:val="262625"/>
          <w:sz w:val="22"/>
          <w:szCs w:val="18"/>
        </w:rPr>
      </w:sdtEndPr>
      <w:sdtContent>
        <w:p w14:paraId="74BA8A1A" w14:textId="233832A9" w:rsidR="00665C66" w:rsidRPr="00167095" w:rsidRDefault="00CC3FA3" w:rsidP="0021453E">
          <w:pPr>
            <w:pStyle w:val="Heading1"/>
            <w:rPr>
              <w:rFonts w:ascii="Calibri" w:hAnsi="Calibri" w:cs="Calibri"/>
              <w:color w:val="auto"/>
              <w:sz w:val="28"/>
              <w:szCs w:val="28"/>
            </w:rPr>
          </w:pPr>
          <w:r w:rsidRPr="00167095">
            <w:rPr>
              <w:rFonts w:ascii="Calibri" w:hAnsi="Calibri" w:cs="Calibri"/>
              <w:color w:val="auto"/>
              <w:sz w:val="28"/>
              <w:szCs w:val="28"/>
            </w:rPr>
            <w:t>Table of C</w:t>
          </w:r>
          <w:r w:rsidR="0064464D" w:rsidRPr="00167095">
            <w:rPr>
              <w:rFonts w:ascii="Calibri" w:hAnsi="Calibri" w:cs="Calibri"/>
              <w:color w:val="auto"/>
              <w:sz w:val="28"/>
              <w:szCs w:val="28"/>
            </w:rPr>
            <w:t>ontents</w:t>
          </w:r>
          <w:bookmarkEnd w:id="0"/>
        </w:p>
        <w:p w14:paraId="381D07DE" w14:textId="4180EC0E" w:rsidR="000C5AB2" w:rsidRDefault="00FA2400">
          <w:pPr>
            <w:pStyle w:val="TOC1"/>
            <w:tabs>
              <w:tab w:val="left" w:pos="567"/>
              <w:tab w:val="right" w:leader="dot" w:pos="10076"/>
            </w:tabs>
            <w:rPr>
              <w:rFonts w:asciiTheme="minorHAnsi" w:hAnsiTheme="minorHAnsi"/>
              <w:b w:val="0"/>
              <w:caps w:val="0"/>
              <w:noProof/>
              <w:lang w:val="da-DK"/>
            </w:rPr>
          </w:pPr>
          <w:r w:rsidRPr="00A66FC6">
            <w:rPr>
              <w:rFonts w:ascii="Calibri" w:hAnsi="Calibri" w:cs="Calibri"/>
              <w:caps w:val="0"/>
              <w:sz w:val="20"/>
              <w:szCs w:val="20"/>
            </w:rPr>
            <w:fldChar w:fldCharType="begin"/>
          </w:r>
          <w:r w:rsidRPr="00A66FC6">
            <w:rPr>
              <w:rFonts w:ascii="Calibri" w:hAnsi="Calibri" w:cs="Calibri"/>
              <w:caps w:val="0"/>
              <w:sz w:val="20"/>
              <w:szCs w:val="20"/>
            </w:rPr>
            <w:instrText xml:space="preserve"> TOC \o "1-4" </w:instrText>
          </w:r>
          <w:r w:rsidRPr="00A66FC6">
            <w:rPr>
              <w:rFonts w:ascii="Calibri" w:hAnsi="Calibri" w:cs="Calibri"/>
              <w:caps w:val="0"/>
              <w:sz w:val="20"/>
              <w:szCs w:val="20"/>
            </w:rPr>
            <w:fldChar w:fldCharType="separate"/>
          </w:r>
          <w:r w:rsidR="000C5AB2" w:rsidRPr="00625645">
            <w:rPr>
              <w:rFonts w:ascii="Calibri" w:hAnsi="Calibri" w:cs="Calibri"/>
              <w:noProof/>
            </w:rPr>
            <w:t>1</w:t>
          </w:r>
          <w:r w:rsidR="000C5AB2">
            <w:rPr>
              <w:rFonts w:asciiTheme="minorHAnsi" w:hAnsiTheme="minorHAnsi"/>
              <w:b w:val="0"/>
              <w:caps w:val="0"/>
              <w:noProof/>
              <w:lang w:val="da-DK"/>
            </w:rPr>
            <w:tab/>
          </w:r>
          <w:r w:rsidR="000C5AB2" w:rsidRPr="00625645">
            <w:rPr>
              <w:rFonts w:ascii="Calibri" w:hAnsi="Calibri" w:cs="Calibri"/>
              <w:noProof/>
            </w:rPr>
            <w:t>Table of Contents</w:t>
          </w:r>
          <w:r w:rsidR="000C5AB2">
            <w:rPr>
              <w:noProof/>
            </w:rPr>
            <w:tab/>
          </w:r>
          <w:r w:rsidR="000C5AB2">
            <w:rPr>
              <w:noProof/>
            </w:rPr>
            <w:fldChar w:fldCharType="begin"/>
          </w:r>
          <w:r w:rsidR="000C5AB2">
            <w:rPr>
              <w:noProof/>
            </w:rPr>
            <w:instrText xml:space="preserve"> PAGEREF _Toc32916293 \h </w:instrText>
          </w:r>
          <w:r w:rsidR="000C5AB2">
            <w:rPr>
              <w:noProof/>
            </w:rPr>
          </w:r>
          <w:r w:rsidR="000C5AB2">
            <w:rPr>
              <w:noProof/>
            </w:rPr>
            <w:fldChar w:fldCharType="separate"/>
          </w:r>
          <w:r w:rsidR="000C5AB2">
            <w:rPr>
              <w:noProof/>
            </w:rPr>
            <w:t>3</w:t>
          </w:r>
          <w:r w:rsidR="000C5AB2">
            <w:rPr>
              <w:noProof/>
            </w:rPr>
            <w:fldChar w:fldCharType="end"/>
          </w:r>
        </w:p>
        <w:p w14:paraId="4CC39C3A" w14:textId="3B18DCD7" w:rsidR="000C5AB2" w:rsidRDefault="000C5AB2">
          <w:pPr>
            <w:pStyle w:val="TOC1"/>
            <w:tabs>
              <w:tab w:val="left" w:pos="567"/>
              <w:tab w:val="right" w:leader="dot" w:pos="10076"/>
            </w:tabs>
            <w:rPr>
              <w:rFonts w:asciiTheme="minorHAnsi" w:hAnsiTheme="minorHAnsi"/>
              <w:b w:val="0"/>
              <w:caps w:val="0"/>
              <w:noProof/>
              <w:lang w:val="da-DK"/>
            </w:rPr>
          </w:pPr>
          <w:r w:rsidRPr="00625645">
            <w:rPr>
              <w:rFonts w:ascii="Calibri" w:hAnsi="Calibri" w:cs="Calibri"/>
              <w:noProof/>
            </w:rPr>
            <w:t>2</w:t>
          </w:r>
          <w:r>
            <w:rPr>
              <w:rFonts w:asciiTheme="minorHAnsi" w:hAnsiTheme="minorHAnsi"/>
              <w:b w:val="0"/>
              <w:caps w:val="0"/>
              <w:noProof/>
              <w:lang w:val="da-DK"/>
            </w:rPr>
            <w:tab/>
          </w:r>
          <w:r w:rsidRPr="00625645">
            <w:rPr>
              <w:rFonts w:ascii="Calibri" w:hAnsi="Calibri" w:cs="Calibri"/>
              <w:noProof/>
            </w:rPr>
            <w:t>Changelog</w:t>
          </w:r>
          <w:r>
            <w:rPr>
              <w:noProof/>
            </w:rPr>
            <w:tab/>
          </w:r>
          <w:r>
            <w:rPr>
              <w:noProof/>
            </w:rPr>
            <w:fldChar w:fldCharType="begin"/>
          </w:r>
          <w:r>
            <w:rPr>
              <w:noProof/>
            </w:rPr>
            <w:instrText xml:space="preserve"> PAGEREF _Toc32916294 \h </w:instrText>
          </w:r>
          <w:r>
            <w:rPr>
              <w:noProof/>
            </w:rPr>
          </w:r>
          <w:r>
            <w:rPr>
              <w:noProof/>
            </w:rPr>
            <w:fldChar w:fldCharType="separate"/>
          </w:r>
          <w:r>
            <w:rPr>
              <w:noProof/>
            </w:rPr>
            <w:t>4</w:t>
          </w:r>
          <w:r>
            <w:rPr>
              <w:noProof/>
            </w:rPr>
            <w:fldChar w:fldCharType="end"/>
          </w:r>
        </w:p>
        <w:p w14:paraId="074D28FA" w14:textId="6BBA0748" w:rsidR="000C5AB2" w:rsidRDefault="000C5AB2">
          <w:pPr>
            <w:pStyle w:val="TOC1"/>
            <w:tabs>
              <w:tab w:val="left" w:pos="567"/>
              <w:tab w:val="right" w:leader="dot" w:pos="10076"/>
            </w:tabs>
            <w:rPr>
              <w:rFonts w:asciiTheme="minorHAnsi" w:hAnsiTheme="minorHAnsi"/>
              <w:b w:val="0"/>
              <w:caps w:val="0"/>
              <w:noProof/>
              <w:lang w:val="da-DK"/>
            </w:rPr>
          </w:pPr>
          <w:r w:rsidRPr="00625645">
            <w:rPr>
              <w:rFonts w:ascii="Calibri" w:hAnsi="Calibri" w:cs="Calibri"/>
              <w:noProof/>
            </w:rPr>
            <w:t>3</w:t>
          </w:r>
          <w:r>
            <w:rPr>
              <w:rFonts w:asciiTheme="minorHAnsi" w:hAnsiTheme="minorHAnsi"/>
              <w:b w:val="0"/>
              <w:caps w:val="0"/>
              <w:noProof/>
              <w:lang w:val="da-DK"/>
            </w:rPr>
            <w:tab/>
          </w:r>
          <w:r w:rsidRPr="00625645">
            <w:rPr>
              <w:rFonts w:ascii="Calibri" w:hAnsi="Calibri" w:cs="Calibri"/>
              <w:noProof/>
            </w:rPr>
            <w:t>Purpose and Scope</w:t>
          </w:r>
          <w:r>
            <w:rPr>
              <w:noProof/>
            </w:rPr>
            <w:tab/>
          </w:r>
          <w:r>
            <w:rPr>
              <w:noProof/>
            </w:rPr>
            <w:fldChar w:fldCharType="begin"/>
          </w:r>
          <w:r>
            <w:rPr>
              <w:noProof/>
            </w:rPr>
            <w:instrText xml:space="preserve"> PAGEREF _Toc32916295 \h </w:instrText>
          </w:r>
          <w:r>
            <w:rPr>
              <w:noProof/>
            </w:rPr>
          </w:r>
          <w:r>
            <w:rPr>
              <w:noProof/>
            </w:rPr>
            <w:fldChar w:fldCharType="separate"/>
          </w:r>
          <w:r>
            <w:rPr>
              <w:noProof/>
            </w:rPr>
            <w:t>4</w:t>
          </w:r>
          <w:r>
            <w:rPr>
              <w:noProof/>
            </w:rPr>
            <w:fldChar w:fldCharType="end"/>
          </w:r>
        </w:p>
        <w:p w14:paraId="3629B25F" w14:textId="35980BD5" w:rsidR="000C5AB2" w:rsidRPr="000C5AB2" w:rsidRDefault="000C5AB2">
          <w:pPr>
            <w:pStyle w:val="TOC1"/>
            <w:tabs>
              <w:tab w:val="left" w:pos="567"/>
              <w:tab w:val="right" w:leader="dot" w:pos="10076"/>
            </w:tabs>
            <w:rPr>
              <w:rFonts w:asciiTheme="minorHAnsi" w:hAnsiTheme="minorHAnsi"/>
              <w:b w:val="0"/>
              <w:caps w:val="0"/>
              <w:noProof/>
            </w:rPr>
          </w:pPr>
          <w:r w:rsidRPr="00625645">
            <w:rPr>
              <w:rFonts w:ascii="Calibri" w:hAnsi="Calibri" w:cs="Calibri"/>
              <w:noProof/>
            </w:rPr>
            <w:t>4</w:t>
          </w:r>
          <w:r w:rsidRPr="000C5AB2">
            <w:rPr>
              <w:rFonts w:asciiTheme="minorHAnsi" w:hAnsiTheme="minorHAnsi"/>
              <w:b w:val="0"/>
              <w:caps w:val="0"/>
              <w:noProof/>
            </w:rPr>
            <w:tab/>
          </w:r>
          <w:r w:rsidRPr="00625645">
            <w:rPr>
              <w:rFonts w:ascii="Calibri" w:hAnsi="Calibri" w:cs="Calibri"/>
              <w:noProof/>
            </w:rPr>
            <w:t>Changes to be implemented (Pending)</w:t>
          </w:r>
          <w:r>
            <w:rPr>
              <w:noProof/>
            </w:rPr>
            <w:tab/>
          </w:r>
          <w:r>
            <w:rPr>
              <w:noProof/>
            </w:rPr>
            <w:fldChar w:fldCharType="begin"/>
          </w:r>
          <w:r>
            <w:rPr>
              <w:noProof/>
            </w:rPr>
            <w:instrText xml:space="preserve"> PAGEREF _Toc32916296 \h </w:instrText>
          </w:r>
          <w:r>
            <w:rPr>
              <w:noProof/>
            </w:rPr>
          </w:r>
          <w:r>
            <w:rPr>
              <w:noProof/>
            </w:rPr>
            <w:fldChar w:fldCharType="separate"/>
          </w:r>
          <w:r>
            <w:rPr>
              <w:noProof/>
            </w:rPr>
            <w:t>5</w:t>
          </w:r>
          <w:r>
            <w:rPr>
              <w:noProof/>
            </w:rPr>
            <w:fldChar w:fldCharType="end"/>
          </w:r>
        </w:p>
        <w:p w14:paraId="78ACBF26" w14:textId="077925C0" w:rsidR="000C5AB2" w:rsidRPr="000C5AB2" w:rsidRDefault="000C5AB2">
          <w:pPr>
            <w:pStyle w:val="TOC1"/>
            <w:tabs>
              <w:tab w:val="left" w:pos="567"/>
              <w:tab w:val="right" w:leader="dot" w:pos="10076"/>
            </w:tabs>
            <w:rPr>
              <w:rFonts w:asciiTheme="minorHAnsi" w:hAnsiTheme="minorHAnsi"/>
              <w:b w:val="0"/>
              <w:caps w:val="0"/>
              <w:noProof/>
            </w:rPr>
          </w:pPr>
          <w:r w:rsidRPr="00625645">
            <w:rPr>
              <w:rFonts w:ascii="Calibri" w:hAnsi="Calibri" w:cs="Calibri"/>
              <w:noProof/>
            </w:rPr>
            <w:t>5</w:t>
          </w:r>
          <w:r w:rsidRPr="000C5AB2">
            <w:rPr>
              <w:rFonts w:asciiTheme="minorHAnsi" w:hAnsiTheme="minorHAnsi"/>
              <w:b w:val="0"/>
              <w:caps w:val="0"/>
              <w:noProof/>
            </w:rPr>
            <w:tab/>
          </w:r>
          <w:r w:rsidRPr="00625645">
            <w:rPr>
              <w:rFonts w:ascii="Calibri" w:hAnsi="Calibri" w:cs="Calibri"/>
              <w:noProof/>
            </w:rPr>
            <w:t>Revision 3 changes implemented</w:t>
          </w:r>
          <w:r>
            <w:rPr>
              <w:noProof/>
            </w:rPr>
            <w:tab/>
          </w:r>
          <w:r>
            <w:rPr>
              <w:noProof/>
            </w:rPr>
            <w:fldChar w:fldCharType="begin"/>
          </w:r>
          <w:r>
            <w:rPr>
              <w:noProof/>
            </w:rPr>
            <w:instrText xml:space="preserve"> PAGEREF _Toc32916297 \h </w:instrText>
          </w:r>
          <w:r>
            <w:rPr>
              <w:noProof/>
            </w:rPr>
          </w:r>
          <w:r>
            <w:rPr>
              <w:noProof/>
            </w:rPr>
            <w:fldChar w:fldCharType="separate"/>
          </w:r>
          <w:r>
            <w:rPr>
              <w:noProof/>
            </w:rPr>
            <w:t>7</w:t>
          </w:r>
          <w:r>
            <w:rPr>
              <w:noProof/>
            </w:rPr>
            <w:fldChar w:fldCharType="end"/>
          </w:r>
        </w:p>
        <w:p w14:paraId="162E1070" w14:textId="4759E5E3" w:rsidR="000C5AB2" w:rsidRPr="000C5AB2" w:rsidRDefault="000C5AB2">
          <w:pPr>
            <w:pStyle w:val="TOC1"/>
            <w:tabs>
              <w:tab w:val="left" w:pos="567"/>
              <w:tab w:val="right" w:leader="dot" w:pos="10076"/>
            </w:tabs>
            <w:rPr>
              <w:rFonts w:asciiTheme="minorHAnsi" w:hAnsiTheme="minorHAnsi"/>
              <w:b w:val="0"/>
              <w:caps w:val="0"/>
              <w:noProof/>
            </w:rPr>
          </w:pPr>
          <w:r w:rsidRPr="00625645">
            <w:rPr>
              <w:rFonts w:ascii="Calibri" w:hAnsi="Calibri" w:cs="Calibri"/>
              <w:noProof/>
            </w:rPr>
            <w:t>6</w:t>
          </w:r>
          <w:r w:rsidRPr="000C5AB2">
            <w:rPr>
              <w:rFonts w:asciiTheme="minorHAnsi" w:hAnsiTheme="minorHAnsi"/>
              <w:b w:val="0"/>
              <w:caps w:val="0"/>
              <w:noProof/>
            </w:rPr>
            <w:tab/>
          </w:r>
          <w:r w:rsidRPr="00625645">
            <w:rPr>
              <w:rFonts w:ascii="Calibri" w:hAnsi="Calibri" w:cs="Calibri"/>
              <w:noProof/>
            </w:rPr>
            <w:t>Revision 2 changes implemented</w:t>
          </w:r>
          <w:r>
            <w:rPr>
              <w:noProof/>
            </w:rPr>
            <w:tab/>
          </w:r>
          <w:r>
            <w:rPr>
              <w:noProof/>
            </w:rPr>
            <w:fldChar w:fldCharType="begin"/>
          </w:r>
          <w:r>
            <w:rPr>
              <w:noProof/>
            </w:rPr>
            <w:instrText xml:space="preserve"> PAGEREF _Toc32916298 \h </w:instrText>
          </w:r>
          <w:r>
            <w:rPr>
              <w:noProof/>
            </w:rPr>
          </w:r>
          <w:r>
            <w:rPr>
              <w:noProof/>
            </w:rPr>
            <w:fldChar w:fldCharType="separate"/>
          </w:r>
          <w:r>
            <w:rPr>
              <w:noProof/>
            </w:rPr>
            <w:t>8</w:t>
          </w:r>
          <w:r>
            <w:rPr>
              <w:noProof/>
            </w:rPr>
            <w:fldChar w:fldCharType="end"/>
          </w:r>
        </w:p>
        <w:p w14:paraId="0D16B225" w14:textId="2A3B1839" w:rsidR="00665C66" w:rsidRPr="00A66FC6" w:rsidRDefault="00FA2400" w:rsidP="00D434CE">
          <w:pPr>
            <w:pStyle w:val="TOC9"/>
            <w:rPr>
              <w:rFonts w:ascii="Calibri" w:hAnsi="Calibri" w:cs="Calibri"/>
            </w:rPr>
          </w:pPr>
          <w:r w:rsidRPr="00A66FC6">
            <w:rPr>
              <w:rFonts w:ascii="Calibri" w:hAnsi="Calibri" w:cs="Calibri"/>
              <w:caps/>
              <w:sz w:val="20"/>
              <w:szCs w:val="20"/>
            </w:rPr>
            <w:fldChar w:fldCharType="end"/>
          </w:r>
        </w:p>
      </w:sdtContent>
    </w:sdt>
    <w:p w14:paraId="3ABCE82B" w14:textId="77777777" w:rsidR="003208AF" w:rsidRPr="00A66FC6" w:rsidRDefault="003208AF" w:rsidP="003208AF">
      <w:pPr>
        <w:rPr>
          <w:rFonts w:ascii="Calibri" w:hAnsi="Calibri" w:cs="Calibri"/>
        </w:rPr>
      </w:pPr>
    </w:p>
    <w:p w14:paraId="7C239255" w14:textId="77777777" w:rsidR="003208AF" w:rsidRPr="00A66FC6" w:rsidRDefault="003208AF" w:rsidP="003208AF">
      <w:pPr>
        <w:rPr>
          <w:rFonts w:ascii="Calibri" w:hAnsi="Calibri" w:cs="Calibri"/>
        </w:rPr>
      </w:pPr>
    </w:p>
    <w:p w14:paraId="7BB1C97A" w14:textId="77777777" w:rsidR="00CF3BE9" w:rsidRPr="00167095" w:rsidRDefault="001B40E6" w:rsidP="00A47249">
      <w:pPr>
        <w:pStyle w:val="Heading1"/>
        <w:rPr>
          <w:rFonts w:ascii="Calibri" w:hAnsi="Calibri" w:cs="Calibri"/>
          <w:color w:val="auto"/>
          <w:sz w:val="28"/>
          <w:szCs w:val="28"/>
        </w:rPr>
      </w:pPr>
      <w:r w:rsidRPr="00A66FC6">
        <w:rPr>
          <w:rFonts w:ascii="Calibri" w:hAnsi="Calibri" w:cs="Calibri"/>
        </w:rPr>
        <w:br w:type="page"/>
      </w:r>
      <w:bookmarkStart w:id="1" w:name="_Toc32916294"/>
      <w:r w:rsidR="00CF3BE9" w:rsidRPr="00167095">
        <w:rPr>
          <w:rFonts w:ascii="Calibri" w:hAnsi="Calibri" w:cs="Calibri"/>
          <w:color w:val="auto"/>
          <w:sz w:val="28"/>
          <w:szCs w:val="28"/>
        </w:rPr>
        <w:lastRenderedPageBreak/>
        <w:t>Changelog</w:t>
      </w:r>
      <w:bookmarkEnd w:id="1"/>
    </w:p>
    <w:p w14:paraId="6E8B3E3C" w14:textId="2C27CEFD" w:rsidR="009008CD" w:rsidRPr="00A66FC6" w:rsidRDefault="009008CD" w:rsidP="003522F3">
      <w:pPr>
        <w:rPr>
          <w:rFonts w:ascii="Calibri" w:hAnsi="Calibri" w:cs="Calibri"/>
        </w:rPr>
      </w:pPr>
    </w:p>
    <w:p w14:paraId="0E3C7E7B" w14:textId="77777777" w:rsidR="00445E1E" w:rsidRPr="00A66FC6" w:rsidRDefault="00445E1E" w:rsidP="003522F3">
      <w:pPr>
        <w:rPr>
          <w:rFonts w:ascii="Calibri" w:hAnsi="Calibri" w:cs="Calibri"/>
        </w:rPr>
      </w:pPr>
    </w:p>
    <w:tbl>
      <w:tblPr>
        <w:tblStyle w:val="TableGrid"/>
        <w:tblW w:w="0" w:type="auto"/>
        <w:tblLook w:val="04A0" w:firstRow="1" w:lastRow="0" w:firstColumn="1" w:lastColumn="0" w:noHBand="0" w:noVBand="1"/>
      </w:tblPr>
      <w:tblGrid>
        <w:gridCol w:w="1384"/>
        <w:gridCol w:w="1134"/>
        <w:gridCol w:w="1559"/>
        <w:gridCol w:w="5879"/>
      </w:tblGrid>
      <w:tr w:rsidR="003522F3" w:rsidRPr="00A66FC6" w14:paraId="7F0B629B" w14:textId="77777777" w:rsidTr="003522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EDF79CE" w14:textId="77777777" w:rsidR="003522F3" w:rsidRPr="00A66FC6" w:rsidRDefault="003522F3" w:rsidP="003522F3">
            <w:pPr>
              <w:rPr>
                <w:rFonts w:ascii="Calibri" w:hAnsi="Calibri" w:cs="Calibri"/>
              </w:rPr>
            </w:pPr>
            <w:r w:rsidRPr="00A66FC6">
              <w:rPr>
                <w:rFonts w:ascii="Calibri" w:hAnsi="Calibri" w:cs="Calibri"/>
              </w:rPr>
              <w:t>Date</w:t>
            </w:r>
          </w:p>
        </w:tc>
        <w:tc>
          <w:tcPr>
            <w:tcW w:w="1134" w:type="dxa"/>
          </w:tcPr>
          <w:p w14:paraId="0E50D757"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Revision</w:t>
            </w:r>
          </w:p>
        </w:tc>
        <w:tc>
          <w:tcPr>
            <w:tcW w:w="1559" w:type="dxa"/>
          </w:tcPr>
          <w:p w14:paraId="4E61CFB0"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bCs w:val="0"/>
              </w:rPr>
              <w:t>Author</w:t>
            </w:r>
          </w:p>
        </w:tc>
        <w:tc>
          <w:tcPr>
            <w:tcW w:w="5879" w:type="dxa"/>
          </w:tcPr>
          <w:p w14:paraId="19697DCA"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Description</w:t>
            </w:r>
          </w:p>
        </w:tc>
      </w:tr>
      <w:tr w:rsidR="003522F3" w:rsidRPr="00A66FC6" w14:paraId="789024A1" w14:textId="77777777" w:rsidTr="00352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2D2C54C" w14:textId="2EC2310F" w:rsidR="003522F3" w:rsidRPr="00A66FC6" w:rsidRDefault="003522F3" w:rsidP="003522F3">
            <w:pPr>
              <w:rPr>
                <w:rFonts w:ascii="Calibri" w:hAnsi="Calibri" w:cs="Calibri"/>
              </w:rPr>
            </w:pPr>
          </w:p>
        </w:tc>
        <w:tc>
          <w:tcPr>
            <w:tcW w:w="1134" w:type="dxa"/>
          </w:tcPr>
          <w:p w14:paraId="1AE7F184" w14:textId="7D59D24B"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59" w:type="dxa"/>
          </w:tcPr>
          <w:p w14:paraId="4F292700" w14:textId="3E2A7F0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5879" w:type="dxa"/>
          </w:tcPr>
          <w:p w14:paraId="78CA00DD" w14:textId="53ABCD1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142A21" w:rsidRPr="00A66FC6" w14:paraId="13C5E1BB" w14:textId="77777777" w:rsidTr="003522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D4135FB" w14:textId="4E881C2C" w:rsidR="00142A21" w:rsidRPr="00A66FC6" w:rsidRDefault="00142A21" w:rsidP="003522F3">
            <w:pPr>
              <w:rPr>
                <w:rFonts w:ascii="Calibri" w:hAnsi="Calibri" w:cs="Calibri"/>
              </w:rPr>
            </w:pPr>
            <w:r>
              <w:rPr>
                <w:rFonts w:ascii="Calibri" w:hAnsi="Calibri" w:cs="Calibri"/>
              </w:rPr>
              <w:t>12-12-2017</w:t>
            </w:r>
          </w:p>
        </w:tc>
        <w:tc>
          <w:tcPr>
            <w:tcW w:w="1134" w:type="dxa"/>
          </w:tcPr>
          <w:p w14:paraId="29C0C31D" w14:textId="5AB3BC8B"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1</w:t>
            </w:r>
          </w:p>
        </w:tc>
        <w:tc>
          <w:tcPr>
            <w:tcW w:w="1559" w:type="dxa"/>
          </w:tcPr>
          <w:p w14:paraId="6309FCB6" w14:textId="77777777"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c>
          <w:tcPr>
            <w:tcW w:w="5879" w:type="dxa"/>
          </w:tcPr>
          <w:p w14:paraId="1130AF68" w14:textId="437C1E11"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Initial release first prototype</w:t>
            </w:r>
            <w:r w:rsidR="00241DF4">
              <w:rPr>
                <w:rFonts w:ascii="Calibri" w:hAnsi="Calibri" w:cs="Calibri"/>
              </w:rPr>
              <w:t xml:space="preserve"> - </w:t>
            </w:r>
            <w:r w:rsidR="00241DF4" w:rsidRPr="00241DF4">
              <w:rPr>
                <w:rFonts w:ascii="Calibri" w:hAnsi="Calibri" w:cs="Calibri"/>
              </w:rPr>
              <w:t>EDA build no. 17.1.9.592</w:t>
            </w:r>
          </w:p>
        </w:tc>
      </w:tr>
      <w:tr w:rsidR="00E55278" w:rsidRPr="00A66FC6" w14:paraId="6DDFB844" w14:textId="77777777" w:rsidTr="00352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F092DFA" w14:textId="39800C7D" w:rsidR="00E55278" w:rsidRDefault="00E55278" w:rsidP="003522F3">
            <w:pPr>
              <w:rPr>
                <w:rFonts w:ascii="Calibri" w:hAnsi="Calibri" w:cs="Calibri"/>
              </w:rPr>
            </w:pPr>
            <w:r>
              <w:rPr>
                <w:rFonts w:ascii="Calibri" w:hAnsi="Calibri" w:cs="Calibri"/>
              </w:rPr>
              <w:t>28-08-2018</w:t>
            </w:r>
          </w:p>
        </w:tc>
        <w:tc>
          <w:tcPr>
            <w:tcW w:w="1134" w:type="dxa"/>
          </w:tcPr>
          <w:p w14:paraId="3E358DB6" w14:textId="006BFC91" w:rsidR="00E55278" w:rsidRDefault="00E55278"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2</w:t>
            </w:r>
          </w:p>
        </w:tc>
        <w:tc>
          <w:tcPr>
            <w:tcW w:w="1559" w:type="dxa"/>
          </w:tcPr>
          <w:p w14:paraId="278A5A4F" w14:textId="77777777" w:rsidR="00E55278" w:rsidRPr="00A66FC6" w:rsidRDefault="00E55278"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5879" w:type="dxa"/>
          </w:tcPr>
          <w:p w14:paraId="01B73E5A" w14:textId="5DFDEA21" w:rsidR="00E55278" w:rsidRDefault="00E55278"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xml:space="preserve">Revision 2, </w:t>
            </w:r>
            <w:r w:rsidRPr="00E55278">
              <w:rPr>
                <w:rFonts w:ascii="Calibri" w:hAnsi="Calibri" w:cs="Calibri"/>
              </w:rPr>
              <w:t>EDA build number:</w:t>
            </w:r>
            <w:r>
              <w:rPr>
                <w:rFonts w:ascii="Calibri" w:hAnsi="Calibri" w:cs="Calibri"/>
              </w:rPr>
              <w:t xml:space="preserve"> </w:t>
            </w:r>
            <w:r w:rsidRPr="00E55278">
              <w:rPr>
                <w:rFonts w:ascii="Calibri" w:hAnsi="Calibri" w:cs="Calibri"/>
              </w:rPr>
              <w:t>1.1.9.86</w:t>
            </w:r>
          </w:p>
        </w:tc>
      </w:tr>
      <w:tr w:rsidR="000C5AB2" w:rsidRPr="00A66FC6" w14:paraId="05BA272E" w14:textId="77777777" w:rsidTr="003522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BE290C7" w14:textId="2A1641D3" w:rsidR="000C5AB2" w:rsidRDefault="000C5AB2" w:rsidP="003522F3">
            <w:pPr>
              <w:rPr>
                <w:rFonts w:ascii="Calibri" w:hAnsi="Calibri" w:cs="Calibri"/>
              </w:rPr>
            </w:pPr>
            <w:r>
              <w:rPr>
                <w:rFonts w:ascii="Calibri" w:hAnsi="Calibri" w:cs="Calibri"/>
              </w:rPr>
              <w:t>18-02-2020</w:t>
            </w:r>
          </w:p>
        </w:tc>
        <w:tc>
          <w:tcPr>
            <w:tcW w:w="1134" w:type="dxa"/>
          </w:tcPr>
          <w:p w14:paraId="2DD8E415" w14:textId="77777777" w:rsidR="000C5AB2" w:rsidRDefault="000C5AB2"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c>
          <w:tcPr>
            <w:tcW w:w="1559" w:type="dxa"/>
          </w:tcPr>
          <w:p w14:paraId="74B2BF89" w14:textId="77777777" w:rsidR="000C5AB2" w:rsidRPr="00A66FC6" w:rsidRDefault="000C5AB2"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c>
          <w:tcPr>
            <w:tcW w:w="5879" w:type="dxa"/>
          </w:tcPr>
          <w:p w14:paraId="086AD6AC" w14:textId="1CE716B8" w:rsidR="000C5AB2" w:rsidRDefault="000C5AB2"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Updated changes to PCB rev 2</w:t>
            </w:r>
          </w:p>
        </w:tc>
      </w:tr>
    </w:tbl>
    <w:p w14:paraId="0B93CA9E" w14:textId="127B6D2D" w:rsidR="003C4FD5" w:rsidRPr="00A66FC6" w:rsidRDefault="003C4FD5" w:rsidP="003522F3">
      <w:pPr>
        <w:rPr>
          <w:rFonts w:ascii="Calibri" w:hAnsi="Calibri" w:cs="Calibri"/>
        </w:rPr>
      </w:pPr>
    </w:p>
    <w:p w14:paraId="3C924360" w14:textId="6B8EBE66" w:rsidR="001D081C" w:rsidRDefault="001D081C" w:rsidP="0069193C">
      <w:pPr>
        <w:pStyle w:val="Heading1"/>
        <w:rPr>
          <w:rFonts w:ascii="Calibri" w:hAnsi="Calibri" w:cs="Calibri"/>
          <w:color w:val="auto"/>
          <w:sz w:val="28"/>
          <w:szCs w:val="28"/>
        </w:rPr>
      </w:pPr>
      <w:bookmarkStart w:id="2" w:name="_Toc462650304"/>
      <w:bookmarkStart w:id="3" w:name="_Toc32916295"/>
      <w:r w:rsidRPr="00167095">
        <w:rPr>
          <w:rFonts w:ascii="Calibri" w:hAnsi="Calibri" w:cs="Calibri"/>
          <w:color w:val="auto"/>
          <w:sz w:val="28"/>
          <w:szCs w:val="28"/>
        </w:rPr>
        <w:t>Purpose and Scope</w:t>
      </w:r>
      <w:bookmarkEnd w:id="2"/>
      <w:bookmarkEnd w:id="3"/>
    </w:p>
    <w:p w14:paraId="3CABDC74" w14:textId="69ED5E61" w:rsidR="00142A21" w:rsidRDefault="00142A21" w:rsidP="00142A21">
      <w:r>
        <w:t xml:space="preserve">This document describes the changes for each revision of the </w:t>
      </w:r>
      <w:r w:rsidR="00241DF4">
        <w:t xml:space="preserve">P80 </w:t>
      </w:r>
      <w:r>
        <w:t>ACU.</w:t>
      </w:r>
    </w:p>
    <w:p w14:paraId="3E48F7A6" w14:textId="77777777" w:rsidR="00241DF4" w:rsidRDefault="00241DF4" w:rsidP="00142A21"/>
    <w:p w14:paraId="5E2B4584" w14:textId="4996EE83" w:rsidR="00142A21" w:rsidRDefault="00142A21" w:rsidP="00142A21">
      <w:r>
        <w:t>Raw PCB Number:</w:t>
      </w:r>
      <w:r>
        <w:tab/>
        <w:t>??</w:t>
      </w:r>
    </w:p>
    <w:p w14:paraId="6C8CC010" w14:textId="356E3FCB" w:rsidR="00E51A80" w:rsidRPr="00167095" w:rsidRDefault="00E51A80" w:rsidP="00E51A80">
      <w:pPr>
        <w:rPr>
          <w:rFonts w:ascii="Calibri" w:hAnsi="Calibri" w:cs="Calibri"/>
        </w:rPr>
      </w:pPr>
    </w:p>
    <w:p w14:paraId="3A237271" w14:textId="77777777" w:rsidR="00142A21" w:rsidRDefault="00142A21">
      <w:pPr>
        <w:rPr>
          <w:rFonts w:ascii="Calibri" w:eastAsiaTheme="majorEastAsia" w:hAnsi="Calibri" w:cs="Calibri"/>
          <w:b/>
          <w:bCs/>
          <w:sz w:val="28"/>
          <w:szCs w:val="28"/>
        </w:rPr>
      </w:pPr>
      <w:bookmarkStart w:id="4" w:name="_Toc462650301"/>
      <w:r>
        <w:rPr>
          <w:rFonts w:ascii="Calibri" w:hAnsi="Calibri" w:cs="Calibri"/>
          <w:sz w:val="28"/>
          <w:szCs w:val="28"/>
        </w:rPr>
        <w:br w:type="page"/>
      </w:r>
    </w:p>
    <w:p w14:paraId="6EB11D65" w14:textId="3638BFD1" w:rsidR="00E51A80" w:rsidRDefault="00142A21" w:rsidP="00142A21">
      <w:pPr>
        <w:pStyle w:val="Heading1"/>
        <w:rPr>
          <w:rFonts w:ascii="Calibri" w:hAnsi="Calibri" w:cs="Calibri"/>
          <w:color w:val="auto"/>
          <w:sz w:val="28"/>
          <w:szCs w:val="28"/>
        </w:rPr>
      </w:pPr>
      <w:bookmarkStart w:id="5" w:name="_Toc32916296"/>
      <w:r w:rsidRPr="00142A21">
        <w:rPr>
          <w:rFonts w:ascii="Calibri" w:hAnsi="Calibri" w:cs="Calibri"/>
          <w:color w:val="auto"/>
          <w:sz w:val="28"/>
          <w:szCs w:val="28"/>
        </w:rPr>
        <w:lastRenderedPageBreak/>
        <w:t>Changes to be implemented (Pending)</w:t>
      </w:r>
      <w:bookmarkEnd w:id="4"/>
      <w:bookmarkEnd w:id="5"/>
    </w:p>
    <w:tbl>
      <w:tblPr>
        <w:tblStyle w:val="TableGrid"/>
        <w:tblW w:w="10323" w:type="dxa"/>
        <w:tblLayout w:type="fixed"/>
        <w:tblLook w:val="04A0" w:firstRow="1" w:lastRow="0" w:firstColumn="1" w:lastColumn="0" w:noHBand="0" w:noVBand="1"/>
      </w:tblPr>
      <w:tblGrid>
        <w:gridCol w:w="577"/>
        <w:gridCol w:w="6757"/>
        <w:gridCol w:w="461"/>
        <w:gridCol w:w="461"/>
        <w:gridCol w:w="461"/>
        <w:gridCol w:w="926"/>
        <w:gridCol w:w="680"/>
      </w:tblGrid>
      <w:tr w:rsidR="00142A21" w14:paraId="4B66E12A" w14:textId="77777777" w:rsidTr="004B07C2">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8A1943" w14:textId="77777777" w:rsidR="00142A21" w:rsidRDefault="00142A21">
            <w:pPr>
              <w:rPr>
                <w:rFonts w:ascii="Verdana" w:hAnsi="Verdana" w:cs="Arial"/>
                <w:sz w:val="18"/>
                <w:szCs w:val="18"/>
              </w:rPr>
            </w:pPr>
            <w:r>
              <w:rPr>
                <w:rFonts w:cs="Arial"/>
                <w:b w:val="0"/>
                <w:sz w:val="18"/>
                <w:szCs w:val="18"/>
              </w:rPr>
              <w:t>No.</w:t>
            </w:r>
          </w:p>
        </w:tc>
        <w:tc>
          <w:tcPr>
            <w:tcW w:w="675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2F7EB51" w14:textId="77777777" w:rsidR="00142A21" w:rsidRDefault="00142A21">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C0B634E"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0BEDA239"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67513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9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448C9B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6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14912E6" w14:textId="77777777" w:rsidR="00142A21" w:rsidRDefault="00142A21">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142A21" w14:paraId="77E6156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D8D968" w14:textId="27848FD4" w:rsidR="00142A21" w:rsidRPr="0023491A" w:rsidRDefault="00142A21">
            <w:pPr>
              <w:jc w:val="both"/>
              <w:rPr>
                <w:rFonts w:cstheme="minorBidi"/>
                <w:sz w:val="20"/>
                <w:szCs w:val="22"/>
                <w:lang w:eastAsia="en-US"/>
              </w:rPr>
            </w:pPr>
          </w:p>
        </w:tc>
        <w:tc>
          <w:tcPr>
            <w:tcW w:w="6757" w:type="dxa"/>
            <w:tcBorders>
              <w:top w:val="single" w:sz="4" w:space="0" w:color="auto"/>
              <w:left w:val="single" w:sz="4" w:space="0" w:color="auto"/>
              <w:bottom w:val="single" w:sz="4" w:space="0" w:color="auto"/>
              <w:right w:val="single" w:sz="4" w:space="0" w:color="auto"/>
            </w:tcBorders>
          </w:tcPr>
          <w:p w14:paraId="4E1939C1" w14:textId="1F51FDDB"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8C98C30" w14:textId="51A418A3"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713D692" w14:textId="6B7DBC0C"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F1B5D4E"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7D75101" w14:textId="5ECCA25D"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A4B5AC5"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2356429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EED99" w14:textId="32E3380B" w:rsidR="00142A21" w:rsidRDefault="00B47D53">
            <w:pPr>
              <w:jc w:val="both"/>
              <w:rPr>
                <w:rFonts w:cstheme="minorBidi"/>
                <w:lang w:eastAsia="en-US"/>
              </w:rPr>
            </w:pPr>
            <w:r>
              <w:rPr>
                <w:rFonts w:cstheme="minorBidi"/>
                <w:lang w:eastAsia="en-US"/>
              </w:rPr>
              <w:t>2</w:t>
            </w:r>
          </w:p>
        </w:tc>
        <w:tc>
          <w:tcPr>
            <w:tcW w:w="6757" w:type="dxa"/>
            <w:tcBorders>
              <w:top w:val="single" w:sz="4" w:space="0" w:color="auto"/>
              <w:left w:val="single" w:sz="4" w:space="0" w:color="auto"/>
              <w:bottom w:val="single" w:sz="4" w:space="0" w:color="auto"/>
              <w:right w:val="single" w:sz="4" w:space="0" w:color="auto"/>
            </w:tcBorders>
          </w:tcPr>
          <w:p w14:paraId="2D7DEBD0" w14:textId="76C869D4" w:rsidR="00142A21" w:rsidRDefault="00B47D53"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VBAT no load leakage current is app. 0,80mA, equivalent to a pull down resistance of 41kohm from several voltage dividers, especially from BOOST_OUT in the VBAT overvoltage circuit. (R14//R16 + R19)</w:t>
            </w:r>
          </w:p>
        </w:tc>
        <w:tc>
          <w:tcPr>
            <w:tcW w:w="461" w:type="dxa"/>
            <w:tcBorders>
              <w:top w:val="single" w:sz="4" w:space="0" w:color="auto"/>
              <w:left w:val="single" w:sz="4" w:space="0" w:color="auto"/>
              <w:bottom w:val="single" w:sz="4" w:space="0" w:color="auto"/>
              <w:right w:val="single" w:sz="4" w:space="0" w:color="auto"/>
            </w:tcBorders>
          </w:tcPr>
          <w:p w14:paraId="52CC4D3F" w14:textId="339A83F0" w:rsidR="00142A21" w:rsidRDefault="00E770F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2BC5D0E" w14:textId="27FEE42B" w:rsidR="00142A21" w:rsidRDefault="00B47D5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F4A9C8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C63DAF6" w14:textId="76C964BE" w:rsidR="00142A21" w:rsidRDefault="00B47D5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JKRI</w:t>
            </w:r>
          </w:p>
        </w:tc>
        <w:tc>
          <w:tcPr>
            <w:tcW w:w="680" w:type="dxa"/>
            <w:tcBorders>
              <w:top w:val="single" w:sz="4" w:space="0" w:color="auto"/>
              <w:left w:val="single" w:sz="4" w:space="0" w:color="auto"/>
              <w:bottom w:val="single" w:sz="4" w:space="0" w:color="auto"/>
              <w:right w:val="single" w:sz="4" w:space="0" w:color="auto"/>
            </w:tcBorders>
          </w:tcPr>
          <w:p w14:paraId="5DD3D9C5"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rsidRPr="004B07C2" w14:paraId="3037219F"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F449303" w14:textId="3B3D659C"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4C8A7DE" w14:textId="4F599887" w:rsidR="00C64561" w:rsidRPr="004B07C2" w:rsidRDefault="00C6456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DCB7F4"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E89F059" w14:textId="43AC9840"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CD63E9A" w14:textId="4B3176EF"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22C8399" w14:textId="708576F5"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0C13C68"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070EF9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E11A14F" w14:textId="242E0532"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156637A8" w14:textId="1BB259DC"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D71E75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5C50777" w14:textId="10C2C954"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2BC3AAB"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A23952E" w14:textId="4A754AC8"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21EBE21"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36ED00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7A3B059" w14:textId="0EADE7C3"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7DB106EB" w14:textId="3A70A670" w:rsidR="00002720" w:rsidRDefault="00002720"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B63553E"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CC9E657" w14:textId="064C5BF6"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89687FF"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1EC2D28" w14:textId="1CBFD49D"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C8D4A7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rsidRPr="000C490A" w14:paraId="577579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D2EC493" w14:textId="32B51A5F" w:rsidR="00142A21" w:rsidRDefault="000C490A">
            <w:pPr>
              <w:jc w:val="both"/>
              <w:rPr>
                <w:rFonts w:cstheme="minorBidi"/>
                <w:lang w:eastAsia="en-US"/>
              </w:rPr>
            </w:pPr>
            <w:r>
              <w:rPr>
                <w:rFonts w:cstheme="minorBidi"/>
                <w:lang w:eastAsia="en-US"/>
              </w:rPr>
              <w:t>6</w:t>
            </w:r>
          </w:p>
        </w:tc>
        <w:tc>
          <w:tcPr>
            <w:tcW w:w="6757" w:type="dxa"/>
            <w:tcBorders>
              <w:top w:val="single" w:sz="4" w:space="0" w:color="auto"/>
              <w:left w:val="single" w:sz="4" w:space="0" w:color="auto"/>
              <w:bottom w:val="single" w:sz="4" w:space="0" w:color="auto"/>
              <w:right w:val="single" w:sz="4" w:space="0" w:color="auto"/>
            </w:tcBorders>
          </w:tcPr>
          <w:p w14:paraId="3638322A" w14:textId="4CD8B36B" w:rsidR="000C490A" w:rsidRPr="000C490A" w:rsidRDefault="000C490A" w:rsidP="000C490A">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E94B5A" w14:textId="77777777" w:rsidR="00142A21" w:rsidRPr="000C490A"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FC8A39" w14:textId="44D93DA8" w:rsidR="00142A21" w:rsidRPr="000C490A"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74F6DF9" w14:textId="17CA3ED5" w:rsidR="00142A21" w:rsidRPr="000C490A"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D3AA4F4" w14:textId="3E93F54E" w:rsidR="00142A21" w:rsidRPr="000C490A"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DD6E0A9" w14:textId="77777777" w:rsidR="00142A21" w:rsidRPr="000C490A"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rsidRPr="000C490A" w14:paraId="5602B98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F89F7" w14:textId="1C70E2CC" w:rsidR="00142A21" w:rsidRPr="000C490A"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4EC9B4D" w14:textId="12994175" w:rsidR="00142A21" w:rsidRPr="000C490A"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0EB941" w14:textId="77777777" w:rsidR="00142A21" w:rsidRPr="000C490A"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3E5DC1E" w14:textId="0E20924D" w:rsidR="00142A21" w:rsidRPr="000C490A"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3A14C9" w14:textId="77777777" w:rsidR="00142A21" w:rsidRPr="000C490A"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33C2B19" w14:textId="31B1D40C" w:rsidR="00142A21" w:rsidRPr="000C490A"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64E543F" w14:textId="77777777" w:rsidR="00142A21" w:rsidRPr="000C490A"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E748E7" w:rsidRPr="000C490A" w14:paraId="57C7CB6D"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6E37B7B" w14:textId="1BD909F5" w:rsidR="00E748E7" w:rsidRPr="000C490A" w:rsidRDefault="00E748E7" w:rsidP="00355E2D">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3004D428" w14:textId="540340C8" w:rsidR="00E748E7" w:rsidRPr="000C490A" w:rsidRDefault="00E748E7" w:rsidP="00355E2D">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4BDE65" w14:textId="27ADDCFB" w:rsidR="00E748E7" w:rsidRPr="000C490A" w:rsidRDefault="00E748E7" w:rsidP="00355E2D">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D9F96B1" w14:textId="376E9098" w:rsidR="00E748E7" w:rsidRPr="000C490A" w:rsidRDefault="00E748E7" w:rsidP="00355E2D">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E64E183" w14:textId="77777777" w:rsidR="00E748E7" w:rsidRPr="000C490A" w:rsidRDefault="00E748E7" w:rsidP="00355E2D">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F2C36EE" w14:textId="3490F0B1" w:rsidR="00E748E7" w:rsidRPr="000C490A" w:rsidRDefault="00E748E7" w:rsidP="00355E2D">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E442838" w14:textId="77777777" w:rsidR="00E748E7" w:rsidRPr="000C490A" w:rsidRDefault="00E748E7" w:rsidP="00355E2D">
            <w:pPr>
              <w:jc w:val="both"/>
              <w:cnfStyle w:val="000000010000" w:firstRow="0" w:lastRow="0" w:firstColumn="0" w:lastColumn="0" w:oddVBand="0" w:evenVBand="0" w:oddHBand="0" w:evenHBand="1" w:firstRowFirstColumn="0" w:firstRowLastColumn="0" w:lastRowFirstColumn="0" w:lastRowLastColumn="0"/>
              <w:rPr>
                <w:rFonts w:cs="Arial"/>
              </w:rPr>
            </w:pPr>
          </w:p>
        </w:tc>
      </w:tr>
      <w:tr w:rsidR="00F56E62" w:rsidRPr="000C490A" w14:paraId="50AD2D97"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3DC127D" w14:textId="6E6E1121" w:rsidR="00F56E62" w:rsidRPr="000C490A" w:rsidRDefault="00F56E62" w:rsidP="00F56E62">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3CBE2AF0" w14:textId="7B75BA03" w:rsidR="00F56E62" w:rsidRPr="000C490A" w:rsidRDefault="00F56E62" w:rsidP="00F56E6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68217BF" w14:textId="7606BC61" w:rsidR="00F56E62" w:rsidRPr="000C490A" w:rsidRDefault="00F56E62" w:rsidP="00F56E6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7D5DD12" w14:textId="29C7EE1E" w:rsidR="00F56E62" w:rsidRPr="000C490A" w:rsidRDefault="00F56E62" w:rsidP="00F56E6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28EB77B" w14:textId="42AAB3FE" w:rsidR="00F56E62" w:rsidRPr="000C490A" w:rsidRDefault="00F56E62" w:rsidP="00F56E6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821CF83" w14:textId="0AFA62BD" w:rsidR="00F56E62" w:rsidRPr="000C490A" w:rsidRDefault="00F56E62" w:rsidP="00F56E6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422A8A9" w14:textId="77777777" w:rsidR="00F56E62" w:rsidRPr="000C490A" w:rsidRDefault="00F56E62" w:rsidP="00F56E62">
            <w:pPr>
              <w:jc w:val="both"/>
              <w:cnfStyle w:val="000000100000" w:firstRow="0" w:lastRow="0" w:firstColumn="0" w:lastColumn="0" w:oddVBand="0" w:evenVBand="0" w:oddHBand="1" w:evenHBand="0" w:firstRowFirstColumn="0" w:firstRowLastColumn="0" w:lastRowFirstColumn="0" w:lastRowLastColumn="0"/>
              <w:rPr>
                <w:rFonts w:cs="Arial"/>
              </w:rPr>
            </w:pPr>
          </w:p>
        </w:tc>
      </w:tr>
      <w:tr w:rsidR="00F56E62" w:rsidRPr="00F72448" w14:paraId="61E87E00"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346FCE6" w14:textId="08363EBF" w:rsidR="00F56E62" w:rsidRDefault="00F56E62" w:rsidP="00F56E62">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7560C5F0" w14:textId="5C1762CD" w:rsidR="00F56E62" w:rsidRDefault="00F56E62" w:rsidP="00F56E6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C9685D8" w14:textId="3CB08CD4" w:rsidR="00F56E62" w:rsidRDefault="00F56E62" w:rsidP="00F56E62">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5997A79" w14:textId="77777777" w:rsidR="00F56E62" w:rsidRDefault="00F56E62" w:rsidP="00F56E62">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BFC46F9" w14:textId="77777777" w:rsidR="00F56E62" w:rsidRDefault="00F56E62" w:rsidP="00F56E62">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83BC88D" w14:textId="3BD02F3A" w:rsidR="00F56E62" w:rsidRDefault="00F56E62" w:rsidP="00F56E62">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8899A12" w14:textId="77777777" w:rsidR="00F56E62" w:rsidRPr="00F72448" w:rsidRDefault="00F56E62" w:rsidP="00F56E62">
            <w:pPr>
              <w:jc w:val="both"/>
              <w:cnfStyle w:val="000000010000" w:firstRow="0" w:lastRow="0" w:firstColumn="0" w:lastColumn="0" w:oddVBand="0" w:evenVBand="0" w:oddHBand="0" w:evenHBand="1" w:firstRowFirstColumn="0" w:firstRowLastColumn="0" w:lastRowFirstColumn="0" w:lastRowLastColumn="0"/>
              <w:rPr>
                <w:rFonts w:cs="Arial"/>
              </w:rPr>
            </w:pPr>
          </w:p>
        </w:tc>
      </w:tr>
      <w:tr w:rsidR="006442F3" w:rsidRPr="00F72448" w14:paraId="04BF7CD6"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DBF786C" w14:textId="783BA007" w:rsidR="006442F3" w:rsidRDefault="006442F3" w:rsidP="00F56E62">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57BA5CB" w14:textId="204E55BB" w:rsidR="006442F3" w:rsidRPr="007E6F95" w:rsidRDefault="006442F3" w:rsidP="006442F3">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3943F6E" w14:textId="5146B303" w:rsidR="006442F3" w:rsidRDefault="006442F3" w:rsidP="00F56E6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9521AE7" w14:textId="3E4DFF44" w:rsidR="006442F3" w:rsidRDefault="006442F3" w:rsidP="00F56E6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DDEF5BF" w14:textId="36463437" w:rsidR="006442F3" w:rsidRDefault="006442F3" w:rsidP="00F56E6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D867475" w14:textId="69AD3E91" w:rsidR="006442F3" w:rsidRDefault="006442F3" w:rsidP="00F56E6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A2E7EB4" w14:textId="77777777" w:rsidR="006442F3" w:rsidRPr="00F72448" w:rsidRDefault="006442F3" w:rsidP="00F56E62">
            <w:pPr>
              <w:jc w:val="both"/>
              <w:cnfStyle w:val="000000100000" w:firstRow="0" w:lastRow="0" w:firstColumn="0" w:lastColumn="0" w:oddVBand="0" w:evenVBand="0" w:oddHBand="1" w:evenHBand="0" w:firstRowFirstColumn="0" w:firstRowLastColumn="0" w:lastRowFirstColumn="0" w:lastRowLastColumn="0"/>
              <w:rPr>
                <w:rFonts w:cs="Arial"/>
              </w:rPr>
            </w:pPr>
          </w:p>
        </w:tc>
      </w:tr>
      <w:tr w:rsidR="002E4BE6" w:rsidRPr="00F72448" w14:paraId="53168D09"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8A73B1F" w14:textId="2B1DA30A" w:rsidR="002E4BE6" w:rsidRDefault="002E4BE6" w:rsidP="00F56E62">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6293C197" w14:textId="20A6692D" w:rsidR="004E1D50" w:rsidRDefault="004E1D50" w:rsidP="00F56E6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976B9EF" w14:textId="51F78B43" w:rsidR="002E4BE6" w:rsidRDefault="002E4BE6" w:rsidP="00F56E62">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AC7FE3C" w14:textId="13A8E8CC" w:rsidR="002E4BE6" w:rsidRDefault="002E4BE6" w:rsidP="00F56E62">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57119AB" w14:textId="1D7E5C55" w:rsidR="002E4BE6" w:rsidRDefault="002E4BE6" w:rsidP="00F56E62">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EF26EBD" w14:textId="51329B58" w:rsidR="002E4BE6" w:rsidRDefault="002E4BE6" w:rsidP="00F56E62">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58F3CA6" w14:textId="77777777" w:rsidR="002E4BE6" w:rsidRPr="00F72448" w:rsidRDefault="002E4BE6" w:rsidP="00F56E62">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66F0D" w:rsidRPr="00F72448" w14:paraId="70DAA3EF"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B8FDF21" w14:textId="3E75AF78" w:rsidR="00166F0D" w:rsidRDefault="00166F0D" w:rsidP="00F56E62">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96FC3AA" w14:textId="4F20F577" w:rsidR="00A418F3" w:rsidRDefault="00A418F3" w:rsidP="00F56E6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FB21FF5" w14:textId="3A439E69" w:rsidR="00166F0D" w:rsidRDefault="00166F0D" w:rsidP="00F56E6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F80D39E" w14:textId="4708DE44" w:rsidR="00166F0D" w:rsidRDefault="00166F0D" w:rsidP="00F56E6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C433788" w14:textId="7ADB3839" w:rsidR="00166F0D" w:rsidRDefault="00166F0D" w:rsidP="00F56E6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9B61BCB" w14:textId="5AB2079F" w:rsidR="00166F0D" w:rsidRDefault="00166F0D" w:rsidP="00F56E6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A552E36" w14:textId="77777777" w:rsidR="00166F0D" w:rsidRPr="00F72448" w:rsidRDefault="00166F0D" w:rsidP="00F56E62">
            <w:pPr>
              <w:jc w:val="both"/>
              <w:cnfStyle w:val="000000100000" w:firstRow="0" w:lastRow="0" w:firstColumn="0" w:lastColumn="0" w:oddVBand="0" w:evenVBand="0" w:oddHBand="1" w:evenHBand="0" w:firstRowFirstColumn="0" w:firstRowLastColumn="0" w:lastRowFirstColumn="0" w:lastRowLastColumn="0"/>
              <w:rPr>
                <w:rFonts w:cs="Arial"/>
              </w:rPr>
            </w:pPr>
          </w:p>
        </w:tc>
      </w:tr>
      <w:tr w:rsidR="00A418F3" w:rsidRPr="00F72448" w14:paraId="59F62925"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C67E520" w14:textId="63159CC2" w:rsidR="00A418F3" w:rsidRDefault="00A418F3" w:rsidP="00F56E62">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68CDFE79" w14:textId="7B0DFFA7" w:rsidR="00A418F3" w:rsidRDefault="00A418F3" w:rsidP="00F56E6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1A85FEB" w14:textId="77777777" w:rsidR="00A418F3" w:rsidRDefault="00A418F3" w:rsidP="00F56E62">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3748CCA" w14:textId="77777777" w:rsidR="00A418F3" w:rsidRDefault="00A418F3" w:rsidP="00F56E62">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94A1A17" w14:textId="77777777" w:rsidR="00A418F3" w:rsidRDefault="00A418F3" w:rsidP="00F56E62">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AD7D62D" w14:textId="77777777" w:rsidR="00A418F3" w:rsidRDefault="00A418F3" w:rsidP="00F56E62">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5402C74" w14:textId="77777777" w:rsidR="00A418F3" w:rsidRPr="00F72448" w:rsidRDefault="00A418F3" w:rsidP="00F56E62">
            <w:pPr>
              <w:jc w:val="both"/>
              <w:cnfStyle w:val="000000010000" w:firstRow="0" w:lastRow="0" w:firstColumn="0" w:lastColumn="0" w:oddVBand="0" w:evenVBand="0" w:oddHBand="0" w:evenHBand="1" w:firstRowFirstColumn="0" w:firstRowLastColumn="0" w:lastRowFirstColumn="0" w:lastRowLastColumn="0"/>
              <w:rPr>
                <w:rFonts w:cs="Arial"/>
              </w:rPr>
            </w:pPr>
          </w:p>
        </w:tc>
      </w:tr>
      <w:tr w:rsidR="002E4BE6" w:rsidRPr="00F72448" w14:paraId="45B53CCE"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037E792" w14:textId="065EB120" w:rsidR="002E4BE6" w:rsidRDefault="002E4BE6" w:rsidP="00F56E62">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7BBB7C84" w14:textId="79A33CC1" w:rsidR="002E4BE6" w:rsidRDefault="002E4BE6" w:rsidP="00F56E6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2A4C1CC" w14:textId="43FDC60A" w:rsidR="002E4BE6" w:rsidRDefault="002E4BE6" w:rsidP="00F56E6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5ABA246" w14:textId="20BB1412" w:rsidR="002E4BE6" w:rsidRDefault="002E4BE6" w:rsidP="00F56E6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47D383E" w14:textId="2B1D5E65" w:rsidR="002E4BE6" w:rsidRDefault="002E4BE6" w:rsidP="00F56E6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2E349B6" w14:textId="2348637C" w:rsidR="002E4BE6" w:rsidRDefault="002E4BE6" w:rsidP="00F56E6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48FA4E1" w14:textId="77777777" w:rsidR="002E4BE6" w:rsidRPr="00F72448" w:rsidRDefault="002E4BE6" w:rsidP="00F56E62">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73841" w:rsidRPr="00F72448" w14:paraId="6339216F"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17DFAAA" w14:textId="2EA347EC" w:rsidR="00173841" w:rsidRDefault="00173841" w:rsidP="00F56E62">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190614BE" w14:textId="36D89A46" w:rsidR="00173841" w:rsidRDefault="00173841" w:rsidP="00F56E6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9566D5B" w14:textId="77777777" w:rsidR="00173841" w:rsidRDefault="00173841" w:rsidP="00F56E62">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3ADF59B" w14:textId="3E21EEF2" w:rsidR="00173841" w:rsidRDefault="00173841" w:rsidP="00F56E62">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3B401F7" w14:textId="003CF8D0" w:rsidR="00173841" w:rsidRDefault="00173841" w:rsidP="00F56E62">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BBC4596" w14:textId="24EBAC47" w:rsidR="00173841" w:rsidRDefault="00173841" w:rsidP="00F56E62">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0C651B3" w14:textId="77777777" w:rsidR="00173841" w:rsidRPr="00F72448" w:rsidRDefault="00173841" w:rsidP="00F56E62">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738D5" w:rsidRPr="00F72448" w14:paraId="516BD199"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B072149" w14:textId="1FCA5C87" w:rsidR="00C738D5" w:rsidRDefault="00C738D5" w:rsidP="00F56E62">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5B94DF1C" w14:textId="76907AF7" w:rsidR="00C738D5" w:rsidRDefault="00C738D5" w:rsidP="00F56E6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9401D18" w14:textId="7430288C" w:rsidR="00C738D5" w:rsidRDefault="00C738D5" w:rsidP="00F56E6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BA91F73" w14:textId="79B3722D" w:rsidR="00C738D5" w:rsidRDefault="00C738D5" w:rsidP="00F56E6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22850D4" w14:textId="79457C03" w:rsidR="00C738D5" w:rsidRDefault="00C738D5" w:rsidP="00F56E6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FB18486" w14:textId="1FF0F075" w:rsidR="00C738D5" w:rsidRDefault="00C738D5" w:rsidP="00F56E6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835C24D" w14:textId="77777777" w:rsidR="00C738D5" w:rsidRPr="00F72448" w:rsidRDefault="00C738D5" w:rsidP="00F56E62">
            <w:pPr>
              <w:jc w:val="both"/>
              <w:cnfStyle w:val="000000100000" w:firstRow="0" w:lastRow="0" w:firstColumn="0" w:lastColumn="0" w:oddVBand="0" w:evenVBand="0" w:oddHBand="1" w:evenHBand="0" w:firstRowFirstColumn="0" w:firstRowLastColumn="0" w:lastRowFirstColumn="0" w:lastRowLastColumn="0"/>
              <w:rPr>
                <w:rFonts w:cs="Arial"/>
              </w:rPr>
            </w:pPr>
          </w:p>
        </w:tc>
      </w:tr>
      <w:tr w:rsidR="00575E86" w:rsidRPr="00F72448" w14:paraId="0549B47A"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2E3579F" w14:textId="77020F9B" w:rsidR="00575E86" w:rsidRDefault="00575E86" w:rsidP="00F56E62">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26A5435C" w14:textId="4B00C13D" w:rsidR="00575E86" w:rsidRDefault="00575E86" w:rsidP="00F56E6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D15D6AC" w14:textId="7DCA0A79" w:rsidR="00575E86" w:rsidRDefault="00575E86" w:rsidP="00F56E62">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9D94B71" w14:textId="07C72458" w:rsidR="00575E86" w:rsidRDefault="00575E86" w:rsidP="00F56E62">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30086A" w14:textId="37926F5D" w:rsidR="00575E86" w:rsidRDefault="00575E86" w:rsidP="00F56E62">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DBFA699" w14:textId="196E4D26" w:rsidR="00575E86" w:rsidRDefault="00575E86" w:rsidP="00F56E62">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C66F820" w14:textId="77777777" w:rsidR="00575E86" w:rsidRPr="00F72448" w:rsidRDefault="00575E86" w:rsidP="00F56E62">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3D304578" w14:textId="77777777" w:rsidR="00142A21" w:rsidRPr="00F72448" w:rsidRDefault="00142A21" w:rsidP="00142A21"/>
    <w:p w14:paraId="2BB8B620" w14:textId="592B8104" w:rsidR="00115B71" w:rsidRDefault="00115B71" w:rsidP="00E51A80">
      <w:pPr>
        <w:rPr>
          <w:rFonts w:ascii="Calibri" w:hAnsi="Calibri" w:cs="Calibri"/>
        </w:rPr>
      </w:pPr>
    </w:p>
    <w:p w14:paraId="6972213C" w14:textId="77777777" w:rsidR="00E55278" w:rsidRDefault="00E55278">
      <w:pPr>
        <w:rPr>
          <w:rFonts w:ascii="Calibri" w:eastAsiaTheme="majorEastAsia" w:hAnsi="Calibri" w:cs="Calibri"/>
          <w:b/>
          <w:bCs/>
          <w:sz w:val="28"/>
          <w:szCs w:val="28"/>
        </w:rPr>
      </w:pPr>
      <w:r>
        <w:rPr>
          <w:rFonts w:ascii="Calibri" w:hAnsi="Calibri" w:cs="Calibri"/>
          <w:sz w:val="28"/>
          <w:szCs w:val="28"/>
        </w:rPr>
        <w:br w:type="page"/>
      </w:r>
    </w:p>
    <w:p w14:paraId="50802740" w14:textId="5EE58122" w:rsidR="00E55278" w:rsidRDefault="00E55278" w:rsidP="00E55278">
      <w:pPr>
        <w:pStyle w:val="Heading1"/>
        <w:rPr>
          <w:rFonts w:ascii="Calibri" w:hAnsi="Calibri" w:cs="Calibri"/>
          <w:color w:val="auto"/>
          <w:sz w:val="28"/>
          <w:szCs w:val="28"/>
        </w:rPr>
      </w:pPr>
      <w:bookmarkStart w:id="6" w:name="_Toc32916297"/>
      <w:r w:rsidRPr="00142A21">
        <w:rPr>
          <w:rFonts w:ascii="Calibri" w:hAnsi="Calibri" w:cs="Calibri"/>
          <w:color w:val="auto"/>
          <w:sz w:val="28"/>
          <w:szCs w:val="28"/>
        </w:rPr>
        <w:lastRenderedPageBreak/>
        <w:t xml:space="preserve">Revision </w:t>
      </w:r>
      <w:r>
        <w:rPr>
          <w:rFonts w:ascii="Calibri" w:hAnsi="Calibri" w:cs="Calibri"/>
          <w:color w:val="auto"/>
          <w:sz w:val="28"/>
          <w:szCs w:val="28"/>
        </w:rPr>
        <w:t>3</w:t>
      </w:r>
      <w:r w:rsidRPr="00142A21">
        <w:rPr>
          <w:rFonts w:ascii="Calibri" w:hAnsi="Calibri" w:cs="Calibri"/>
          <w:color w:val="auto"/>
          <w:sz w:val="28"/>
          <w:szCs w:val="28"/>
        </w:rPr>
        <w:t xml:space="preserve"> changes implemented</w:t>
      </w:r>
      <w:bookmarkEnd w:id="6"/>
    </w:p>
    <w:tbl>
      <w:tblPr>
        <w:tblStyle w:val="TableGrid"/>
        <w:tblW w:w="9943" w:type="dxa"/>
        <w:tblLayout w:type="fixed"/>
        <w:tblLook w:val="04A0" w:firstRow="1" w:lastRow="0" w:firstColumn="1" w:lastColumn="0" w:noHBand="0" w:noVBand="1"/>
      </w:tblPr>
      <w:tblGrid>
        <w:gridCol w:w="577"/>
        <w:gridCol w:w="6618"/>
        <w:gridCol w:w="360"/>
        <w:gridCol w:w="360"/>
        <w:gridCol w:w="360"/>
        <w:gridCol w:w="803"/>
        <w:gridCol w:w="865"/>
      </w:tblGrid>
      <w:tr w:rsidR="00E55278" w14:paraId="6316E94B" w14:textId="77777777" w:rsidTr="00062AC8">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F6EA8D3" w14:textId="77777777" w:rsidR="00E55278" w:rsidRDefault="00E55278" w:rsidP="00062AC8">
            <w:pPr>
              <w:rPr>
                <w:rFonts w:ascii="Verdana" w:hAnsi="Verdana" w:cs="Arial"/>
                <w:sz w:val="18"/>
                <w:szCs w:val="18"/>
              </w:rPr>
            </w:pPr>
            <w:r>
              <w:rPr>
                <w:rFonts w:cs="Arial"/>
                <w:b w:val="0"/>
                <w:sz w:val="18"/>
                <w:szCs w:val="18"/>
              </w:rPr>
              <w:t>No.</w:t>
            </w:r>
          </w:p>
        </w:tc>
        <w:tc>
          <w:tcPr>
            <w:tcW w:w="661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34F9A0B" w14:textId="77777777" w:rsidR="00E55278" w:rsidRDefault="00E55278" w:rsidP="00062AC8">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0FD56759" w14:textId="77777777" w:rsidR="00E55278" w:rsidRDefault="00E55278" w:rsidP="00062AC8">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08EA8286" w14:textId="77777777" w:rsidR="00E55278" w:rsidRDefault="00E55278" w:rsidP="00062AC8">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279E0335" w14:textId="77777777" w:rsidR="00E55278" w:rsidRDefault="00E55278" w:rsidP="00062AC8">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73EDC864" w14:textId="77777777" w:rsidR="00E55278" w:rsidRDefault="00E55278" w:rsidP="00062AC8">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042D90C1" w14:textId="77777777" w:rsidR="00E55278" w:rsidRDefault="00E55278" w:rsidP="00062AC8">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7948F3" w14:paraId="6036CB75" w14:textId="77777777" w:rsidTr="00062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100D065" w14:textId="530A4E4A" w:rsidR="007948F3" w:rsidRDefault="007948F3" w:rsidP="007948F3">
            <w:pPr>
              <w:jc w:val="both"/>
              <w:rPr>
                <w:rFonts w:cstheme="minorBidi"/>
                <w:b w:val="0"/>
                <w:sz w:val="20"/>
                <w:szCs w:val="22"/>
                <w:lang w:eastAsia="en-US"/>
              </w:rPr>
            </w:pPr>
            <w:r>
              <w:rPr>
                <w:rFonts w:cstheme="minorBidi"/>
                <w:sz w:val="20"/>
                <w:szCs w:val="22"/>
                <w:lang w:eastAsia="en-US"/>
              </w:rPr>
              <w:t>1</w:t>
            </w:r>
          </w:p>
        </w:tc>
        <w:tc>
          <w:tcPr>
            <w:tcW w:w="6618" w:type="dxa"/>
            <w:tcBorders>
              <w:top w:val="single" w:sz="4" w:space="0" w:color="auto"/>
              <w:left w:val="single" w:sz="4" w:space="0" w:color="auto"/>
              <w:bottom w:val="single" w:sz="4" w:space="0" w:color="auto"/>
              <w:right w:val="single" w:sz="4" w:space="0" w:color="auto"/>
            </w:tcBorders>
          </w:tcPr>
          <w:p w14:paraId="1747669F" w14:textId="4D6A5C9A" w:rsidR="007948F3" w:rsidRDefault="007948F3" w:rsidP="007948F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Overvoltage protection circuit controlling OVLU signal should limit VBAT at 33,6V, but the overvoltage limit is 36,9V due to reverse leakage current through D4 / D42 at 25µA.</w:t>
            </w:r>
          </w:p>
        </w:tc>
        <w:tc>
          <w:tcPr>
            <w:tcW w:w="360" w:type="dxa"/>
            <w:tcBorders>
              <w:top w:val="single" w:sz="4" w:space="0" w:color="auto"/>
              <w:left w:val="single" w:sz="4" w:space="0" w:color="auto"/>
              <w:bottom w:val="single" w:sz="4" w:space="0" w:color="auto"/>
              <w:right w:val="single" w:sz="4" w:space="0" w:color="auto"/>
            </w:tcBorders>
          </w:tcPr>
          <w:p w14:paraId="29389085" w14:textId="046F531F" w:rsidR="007948F3" w:rsidRDefault="007948F3" w:rsidP="007948F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A0D0A7A" w14:textId="3DD47134" w:rsidR="007948F3" w:rsidRDefault="007948F3" w:rsidP="007948F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157EFCE" w14:textId="77777777" w:rsidR="007948F3" w:rsidRDefault="007948F3" w:rsidP="007948F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05978F47" w14:textId="1A07A06D" w:rsidR="007948F3" w:rsidRDefault="007948F3" w:rsidP="007948F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JKRI</w:t>
            </w:r>
          </w:p>
        </w:tc>
        <w:tc>
          <w:tcPr>
            <w:tcW w:w="865" w:type="dxa"/>
            <w:tcBorders>
              <w:top w:val="single" w:sz="4" w:space="0" w:color="auto"/>
              <w:left w:val="single" w:sz="4" w:space="0" w:color="auto"/>
              <w:bottom w:val="single" w:sz="4" w:space="0" w:color="auto"/>
              <w:right w:val="single" w:sz="4" w:space="0" w:color="auto"/>
            </w:tcBorders>
          </w:tcPr>
          <w:p w14:paraId="22603750" w14:textId="2597CD52" w:rsidR="007948F3" w:rsidRDefault="007948F3" w:rsidP="007948F3">
            <w:pPr>
              <w:jc w:val="both"/>
              <w:cnfStyle w:val="000000100000" w:firstRow="0" w:lastRow="0" w:firstColumn="0" w:lastColumn="0" w:oddVBand="0" w:evenVBand="0" w:oddHBand="1" w:evenHBand="0" w:firstRowFirstColumn="0" w:firstRowLastColumn="0" w:lastRowFirstColumn="0" w:lastRowLastColumn="0"/>
              <w:rPr>
                <w:rFonts w:cs="Arial"/>
              </w:rPr>
            </w:pPr>
          </w:p>
        </w:tc>
      </w:tr>
      <w:tr w:rsidR="00A42A05" w14:paraId="01FB2AD5" w14:textId="77777777" w:rsidTr="00062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12827B7" w14:textId="3100595C" w:rsidR="00A42A05" w:rsidRDefault="00A42A05" w:rsidP="00A42A05">
            <w:pPr>
              <w:jc w:val="both"/>
              <w:rPr>
                <w:rFonts w:cstheme="minorBidi"/>
                <w:lang w:eastAsia="en-US"/>
              </w:rPr>
            </w:pPr>
            <w:r>
              <w:rPr>
                <w:rFonts w:cstheme="minorBidi"/>
                <w:lang w:eastAsia="en-US"/>
              </w:rPr>
              <w:t>3</w:t>
            </w:r>
          </w:p>
        </w:tc>
        <w:tc>
          <w:tcPr>
            <w:tcW w:w="6618" w:type="dxa"/>
            <w:tcBorders>
              <w:top w:val="single" w:sz="4" w:space="0" w:color="auto"/>
              <w:left w:val="single" w:sz="4" w:space="0" w:color="auto"/>
              <w:bottom w:val="single" w:sz="4" w:space="0" w:color="auto"/>
              <w:right w:val="single" w:sz="4" w:space="0" w:color="auto"/>
            </w:tcBorders>
          </w:tcPr>
          <w:p w14:paraId="7570DD49" w14:textId="77777777" w:rsidR="00A42A05" w:rsidRDefault="00A42A05" w:rsidP="00A42A05">
            <w:pPr>
              <w:cnfStyle w:val="000000010000" w:firstRow="0" w:lastRow="0" w:firstColumn="0" w:lastColumn="0" w:oddVBand="0" w:evenVBand="0" w:oddHBand="0" w:evenHBand="1" w:firstRowFirstColumn="0" w:firstRowLastColumn="0" w:lastRowFirstColumn="0" w:lastRowLastColumn="0"/>
              <w:rPr>
                <w:rFonts w:cs="Arial"/>
              </w:rPr>
            </w:pPr>
            <w:r>
              <w:rPr>
                <w:rFonts w:cs="Arial"/>
              </w:rPr>
              <w:t>VBAT switch circuit: KS is pulled up to VBAT at the battery and Q18 FET drain connected to VBAT_IN. When the VBAT switch have been off, the Q18 FET can get in a state where it is not possible to turn on the VBAT_switch again, if VBAT_IN have reached VBAT maximum, due to no load.</w:t>
            </w:r>
          </w:p>
          <w:p w14:paraId="6C8853A5" w14:textId="05E62293" w:rsidR="00A42A05" w:rsidRDefault="00A42A05" w:rsidP="00A42A0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Suggestion: change to N-channel FET or use P-channel FET with higher Vgs threshold.</w:t>
            </w:r>
          </w:p>
        </w:tc>
        <w:tc>
          <w:tcPr>
            <w:tcW w:w="360" w:type="dxa"/>
            <w:tcBorders>
              <w:top w:val="single" w:sz="4" w:space="0" w:color="auto"/>
              <w:left w:val="single" w:sz="4" w:space="0" w:color="auto"/>
              <w:bottom w:val="single" w:sz="4" w:space="0" w:color="auto"/>
              <w:right w:val="single" w:sz="4" w:space="0" w:color="auto"/>
            </w:tcBorders>
          </w:tcPr>
          <w:p w14:paraId="44FDDBAD" w14:textId="41D93C21" w:rsidR="00A42A05" w:rsidRDefault="00A42A05" w:rsidP="00A42A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9E143B4" w14:textId="68C907FD" w:rsidR="00A42A05" w:rsidRDefault="00A42A05" w:rsidP="00A42A0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1EF31A6" w14:textId="034463A8" w:rsidR="00A42A05" w:rsidRDefault="00A42A05" w:rsidP="00A42A0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03" w:type="dxa"/>
            <w:tcBorders>
              <w:top w:val="single" w:sz="4" w:space="0" w:color="auto"/>
              <w:left w:val="single" w:sz="4" w:space="0" w:color="auto"/>
              <w:bottom w:val="single" w:sz="4" w:space="0" w:color="auto"/>
              <w:right w:val="single" w:sz="4" w:space="0" w:color="auto"/>
            </w:tcBorders>
          </w:tcPr>
          <w:p w14:paraId="40507E4D" w14:textId="71AFE956" w:rsidR="00A42A05" w:rsidRDefault="00A42A05" w:rsidP="00A42A0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JKRI</w:t>
            </w:r>
          </w:p>
        </w:tc>
        <w:tc>
          <w:tcPr>
            <w:tcW w:w="865" w:type="dxa"/>
            <w:tcBorders>
              <w:top w:val="single" w:sz="4" w:space="0" w:color="auto"/>
              <w:left w:val="single" w:sz="4" w:space="0" w:color="auto"/>
              <w:bottom w:val="single" w:sz="4" w:space="0" w:color="auto"/>
              <w:right w:val="single" w:sz="4" w:space="0" w:color="auto"/>
            </w:tcBorders>
          </w:tcPr>
          <w:p w14:paraId="6B0A375F" w14:textId="596038DB" w:rsidR="00A42A05" w:rsidRDefault="00A42A05" w:rsidP="00A42A0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A42A05" w14:paraId="6FB0F00D" w14:textId="77777777" w:rsidTr="00062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8625479" w14:textId="6921F572" w:rsidR="00A42A05" w:rsidRDefault="00A42A05" w:rsidP="00A42A05">
            <w:pPr>
              <w:jc w:val="both"/>
              <w:rPr>
                <w:lang w:eastAsia="en-US"/>
              </w:rPr>
            </w:pPr>
            <w:r>
              <w:rPr>
                <w:rFonts w:cstheme="minorBidi"/>
                <w:lang w:eastAsia="en-US"/>
              </w:rPr>
              <w:t>4</w:t>
            </w:r>
          </w:p>
        </w:tc>
        <w:tc>
          <w:tcPr>
            <w:tcW w:w="6618" w:type="dxa"/>
            <w:tcBorders>
              <w:top w:val="single" w:sz="4" w:space="0" w:color="auto"/>
              <w:left w:val="single" w:sz="4" w:space="0" w:color="auto"/>
              <w:bottom w:val="single" w:sz="4" w:space="0" w:color="auto"/>
              <w:right w:val="single" w:sz="4" w:space="0" w:color="auto"/>
            </w:tcBorders>
          </w:tcPr>
          <w:p w14:paraId="7F4F7EE5" w14:textId="56D1FC17" w:rsidR="00A42A05" w:rsidRDefault="00A42A05" w:rsidP="00A42A05">
            <w:pPr>
              <w:jc w:val="both"/>
              <w:cnfStyle w:val="000000100000" w:firstRow="0" w:lastRow="0" w:firstColumn="0" w:lastColumn="0" w:oddVBand="0" w:evenVBand="0" w:oddHBand="1" w:evenHBand="0" w:firstRowFirstColumn="0" w:firstRowLastColumn="0" w:lastRowFirstColumn="0" w:lastRowLastColumn="0"/>
              <w:rPr>
                <w:rFonts w:cs="Arial"/>
              </w:rPr>
            </w:pPr>
            <w:r>
              <w:rPr>
                <w:lang w:val="en-GB"/>
              </w:rPr>
              <w:t>When the transition from reduced power mode (V_Bat range 32V-33,6V) to overvoltage mode lock out mode at V_Bat max, huge voltage ripple occurs at interm-a (measured at C25) and the inductor L3 makes high sound noise. This behaviour can most likely be eliminated if there were a small hysteresis at the OVLU comparator U5, implemented as 1-2Mohm feedback from U5 output to IN+. This will give also result in a hysteresis af V_Bat max threshold.</w:t>
            </w:r>
          </w:p>
        </w:tc>
        <w:tc>
          <w:tcPr>
            <w:tcW w:w="360" w:type="dxa"/>
            <w:tcBorders>
              <w:top w:val="single" w:sz="4" w:space="0" w:color="auto"/>
              <w:left w:val="single" w:sz="4" w:space="0" w:color="auto"/>
              <w:bottom w:val="single" w:sz="4" w:space="0" w:color="auto"/>
              <w:right w:val="single" w:sz="4" w:space="0" w:color="auto"/>
            </w:tcBorders>
          </w:tcPr>
          <w:p w14:paraId="27C40856" w14:textId="77777777" w:rsidR="00A42A05" w:rsidRDefault="00A42A05" w:rsidP="00A42A0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6808982" w14:textId="50C0EADA" w:rsidR="00A42A05" w:rsidRDefault="00A42A05" w:rsidP="00A42A0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C2817E5" w14:textId="77777777" w:rsidR="00A42A05" w:rsidRDefault="00A42A05" w:rsidP="00A42A0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1929739A" w14:textId="13FE87A3" w:rsidR="00A42A05" w:rsidRDefault="00A42A05" w:rsidP="00A42A0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JKRI</w:t>
            </w:r>
          </w:p>
        </w:tc>
        <w:tc>
          <w:tcPr>
            <w:tcW w:w="865" w:type="dxa"/>
            <w:tcBorders>
              <w:top w:val="single" w:sz="4" w:space="0" w:color="auto"/>
              <w:left w:val="single" w:sz="4" w:space="0" w:color="auto"/>
              <w:bottom w:val="single" w:sz="4" w:space="0" w:color="auto"/>
              <w:right w:val="single" w:sz="4" w:space="0" w:color="auto"/>
            </w:tcBorders>
          </w:tcPr>
          <w:p w14:paraId="66449264" w14:textId="77777777" w:rsidR="00A42A05" w:rsidRDefault="00A42A05" w:rsidP="00A42A0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A42A05" w14:paraId="286237A9" w14:textId="77777777" w:rsidTr="00062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89ECF63" w14:textId="4FBBACCD" w:rsidR="00A42A05" w:rsidRDefault="00A42A05" w:rsidP="00A42A05">
            <w:pPr>
              <w:jc w:val="both"/>
              <w:rPr>
                <w:lang w:eastAsia="en-US"/>
              </w:rPr>
            </w:pPr>
            <w:r>
              <w:rPr>
                <w:rFonts w:cstheme="minorBidi"/>
                <w:lang w:eastAsia="en-US"/>
              </w:rPr>
              <w:t>5</w:t>
            </w:r>
          </w:p>
        </w:tc>
        <w:tc>
          <w:tcPr>
            <w:tcW w:w="6618" w:type="dxa"/>
            <w:tcBorders>
              <w:top w:val="single" w:sz="4" w:space="0" w:color="auto"/>
              <w:left w:val="single" w:sz="4" w:space="0" w:color="auto"/>
              <w:bottom w:val="single" w:sz="4" w:space="0" w:color="auto"/>
              <w:right w:val="single" w:sz="4" w:space="0" w:color="auto"/>
            </w:tcBorders>
          </w:tcPr>
          <w:p w14:paraId="6DE121B7" w14:textId="77777777" w:rsidR="00A42A05" w:rsidRDefault="00A42A05" w:rsidP="00A42A05">
            <w:pPr>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Comparator circuit with hysteresis, controlling boost converter FET have periods, where the FET is triggered several times, both at turn ON and at turn OFF. The hysteresis should avoid this behavior. </w:t>
            </w:r>
          </w:p>
          <w:p w14:paraId="70D7633C" w14:textId="77777777" w:rsidR="00A42A05" w:rsidRDefault="00A42A05" w:rsidP="00A42A05">
            <w:pPr>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This behavior is caused by Vcc ripple on the </w:t>
            </w:r>
            <w:r w:rsidRPr="000C5AB2">
              <w:rPr>
                <w:rFonts w:cs="Arial"/>
              </w:rPr>
              <w:t>LMV762</w:t>
            </w:r>
            <w:r>
              <w:rPr>
                <w:rFonts w:cs="Arial"/>
              </w:rPr>
              <w:t xml:space="preserve"> comparator. There is too little de-coupling. Datasheet recommended de-coupling is:</w:t>
            </w:r>
          </w:p>
          <w:p w14:paraId="1206FB72" w14:textId="77777777" w:rsidR="00A42A05" w:rsidRDefault="00A42A05" w:rsidP="00A42A05">
            <w:pPr>
              <w:cnfStyle w:val="000000010000" w:firstRow="0" w:lastRow="0" w:firstColumn="0" w:lastColumn="0" w:oddVBand="0" w:evenVBand="0" w:oddHBand="0" w:evenHBand="1" w:firstRowFirstColumn="0" w:firstRowLastColumn="0" w:lastRowFirstColumn="0" w:lastRowLastColumn="0"/>
              <w:rPr>
                <w:rFonts w:cs="Arial"/>
              </w:rPr>
            </w:pPr>
            <w:r>
              <w:rPr>
                <w:rFonts w:cs="Arial"/>
              </w:rPr>
              <w:t>"</w:t>
            </w:r>
            <w:r w:rsidRPr="000C490A">
              <w:rPr>
                <w:rFonts w:cs="Arial"/>
              </w:rPr>
              <w:t>To minimize supply noise, power supplies must be decoupled by a 0.1-μF ceramic capacitor in parallel with a</w:t>
            </w:r>
            <w:r>
              <w:rPr>
                <w:rFonts w:cs="Arial"/>
              </w:rPr>
              <w:t xml:space="preserve"> </w:t>
            </w:r>
            <w:r w:rsidRPr="000C490A">
              <w:rPr>
                <w:rFonts w:cs="Arial"/>
              </w:rPr>
              <w:t>10-μF capacitor</w:t>
            </w:r>
            <w:r>
              <w:rPr>
                <w:rFonts w:cs="Arial"/>
              </w:rPr>
              <w:t>”</w:t>
            </w:r>
          </w:p>
          <w:p w14:paraId="30E907A0" w14:textId="77777777" w:rsidR="00A42A05" w:rsidRDefault="00A42A05" w:rsidP="00A42A05">
            <w:pPr>
              <w:cnfStyle w:val="000000010000" w:firstRow="0" w:lastRow="0" w:firstColumn="0" w:lastColumn="0" w:oddVBand="0" w:evenVBand="0" w:oddHBand="0" w:evenHBand="1" w:firstRowFirstColumn="0" w:firstRowLastColumn="0" w:lastRowFirstColumn="0" w:lastRowLastColumn="0"/>
              <w:rPr>
                <w:rFonts w:cs="Arial"/>
              </w:rPr>
            </w:pPr>
          </w:p>
          <w:p w14:paraId="1F86D7CB" w14:textId="76D65C57" w:rsidR="00A42A05" w:rsidRDefault="00A42A05" w:rsidP="00A42A0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Vboost have 2 x 100nF and 4,7µF behind the diode at buck converter output. Add at least 2µF.</w:t>
            </w:r>
          </w:p>
        </w:tc>
        <w:tc>
          <w:tcPr>
            <w:tcW w:w="360" w:type="dxa"/>
            <w:tcBorders>
              <w:top w:val="single" w:sz="4" w:space="0" w:color="auto"/>
              <w:left w:val="single" w:sz="4" w:space="0" w:color="auto"/>
              <w:bottom w:val="single" w:sz="4" w:space="0" w:color="auto"/>
              <w:right w:val="single" w:sz="4" w:space="0" w:color="auto"/>
            </w:tcBorders>
          </w:tcPr>
          <w:p w14:paraId="13113D86" w14:textId="77777777" w:rsidR="00A42A05" w:rsidRDefault="00A42A05" w:rsidP="00A42A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771E8B1" w14:textId="18A15FEE" w:rsidR="00A42A05" w:rsidRDefault="00A42A05" w:rsidP="00A42A0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7F88BD2" w14:textId="77777777" w:rsidR="00A42A05" w:rsidRDefault="00A42A05" w:rsidP="00A42A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6518AFA2" w14:textId="01E9FDB7" w:rsidR="00A42A05" w:rsidRDefault="00A42A05" w:rsidP="00A42A0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JKRI</w:t>
            </w:r>
          </w:p>
        </w:tc>
        <w:tc>
          <w:tcPr>
            <w:tcW w:w="865" w:type="dxa"/>
            <w:tcBorders>
              <w:top w:val="single" w:sz="4" w:space="0" w:color="auto"/>
              <w:left w:val="single" w:sz="4" w:space="0" w:color="auto"/>
              <w:bottom w:val="single" w:sz="4" w:space="0" w:color="auto"/>
              <w:right w:val="single" w:sz="4" w:space="0" w:color="auto"/>
            </w:tcBorders>
          </w:tcPr>
          <w:p w14:paraId="7F16CA77" w14:textId="77777777" w:rsidR="00A42A05" w:rsidRDefault="00A42A05" w:rsidP="00A42A0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A42A05" w14:paraId="1768CE46" w14:textId="77777777" w:rsidTr="00062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4A3DE82" w14:textId="77777777" w:rsidR="00A42A05" w:rsidRDefault="00A42A05" w:rsidP="00A42A05">
            <w:pPr>
              <w:jc w:val="both"/>
              <w:rPr>
                <w:lang w:eastAsia="en-US"/>
              </w:rPr>
            </w:pPr>
          </w:p>
        </w:tc>
        <w:tc>
          <w:tcPr>
            <w:tcW w:w="6618" w:type="dxa"/>
            <w:tcBorders>
              <w:top w:val="single" w:sz="4" w:space="0" w:color="auto"/>
              <w:left w:val="single" w:sz="4" w:space="0" w:color="auto"/>
              <w:bottom w:val="single" w:sz="4" w:space="0" w:color="auto"/>
              <w:right w:val="single" w:sz="4" w:space="0" w:color="auto"/>
            </w:tcBorders>
          </w:tcPr>
          <w:p w14:paraId="1D9BCD10" w14:textId="77777777" w:rsidR="00A42A05" w:rsidRDefault="00A42A05" w:rsidP="00A42A0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D169C40" w14:textId="77777777" w:rsidR="00A42A05" w:rsidRDefault="00A42A05" w:rsidP="00A42A0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6775415A" w14:textId="77777777" w:rsidR="00A42A05" w:rsidRDefault="00A42A05" w:rsidP="00A42A0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8590E83" w14:textId="77777777" w:rsidR="00A42A05" w:rsidRDefault="00A42A05" w:rsidP="00A42A0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2B8E71E3" w14:textId="77777777" w:rsidR="00A42A05" w:rsidRDefault="00A42A05" w:rsidP="00A42A0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12B3D115" w14:textId="77777777" w:rsidR="00A42A05" w:rsidRDefault="00A42A05" w:rsidP="00A42A0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A42A05" w14:paraId="44B7CF2A" w14:textId="77777777" w:rsidTr="00062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87BC259" w14:textId="77777777" w:rsidR="00A42A05" w:rsidRDefault="00A42A05" w:rsidP="00A42A05">
            <w:pPr>
              <w:jc w:val="both"/>
              <w:rPr>
                <w:lang w:eastAsia="en-US"/>
              </w:rPr>
            </w:pPr>
          </w:p>
        </w:tc>
        <w:tc>
          <w:tcPr>
            <w:tcW w:w="6618" w:type="dxa"/>
            <w:tcBorders>
              <w:top w:val="single" w:sz="4" w:space="0" w:color="auto"/>
              <w:left w:val="single" w:sz="4" w:space="0" w:color="auto"/>
              <w:bottom w:val="single" w:sz="4" w:space="0" w:color="auto"/>
              <w:right w:val="single" w:sz="4" w:space="0" w:color="auto"/>
            </w:tcBorders>
          </w:tcPr>
          <w:p w14:paraId="4EDBBDE0" w14:textId="77777777" w:rsidR="00A42A05" w:rsidRDefault="00A42A05" w:rsidP="00A42A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F1029A4" w14:textId="77777777" w:rsidR="00A42A05" w:rsidRDefault="00A42A05" w:rsidP="00A42A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A1A6EAB" w14:textId="77777777" w:rsidR="00A42A05" w:rsidRDefault="00A42A05" w:rsidP="00A42A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331453CA" w14:textId="77777777" w:rsidR="00A42A05" w:rsidRDefault="00A42A05" w:rsidP="00A42A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2DDF32AB" w14:textId="77777777" w:rsidR="00A42A05" w:rsidRDefault="00A42A05" w:rsidP="00A42A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66A78C22" w14:textId="77777777" w:rsidR="00A42A05" w:rsidRDefault="00A42A05" w:rsidP="00A42A05">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75015E00" w14:textId="77777777" w:rsidR="00E55278" w:rsidRPr="00F72448" w:rsidRDefault="00E55278" w:rsidP="00E51A80">
      <w:pPr>
        <w:rPr>
          <w:rFonts w:ascii="Calibri" w:hAnsi="Calibri" w:cs="Calibri"/>
        </w:rPr>
      </w:pPr>
    </w:p>
    <w:p w14:paraId="5D3299D3" w14:textId="412D1FAD" w:rsidR="00115B71" w:rsidRDefault="00115B71">
      <w:pPr>
        <w:rPr>
          <w:rFonts w:ascii="Calibri" w:hAnsi="Calibri" w:cs="Calibri"/>
          <w:sz w:val="28"/>
          <w:szCs w:val="28"/>
        </w:rPr>
      </w:pPr>
      <w:r>
        <w:rPr>
          <w:rFonts w:ascii="Calibri" w:hAnsi="Calibri" w:cs="Calibri"/>
          <w:sz w:val="28"/>
          <w:szCs w:val="28"/>
        </w:rPr>
        <w:br w:type="page"/>
      </w:r>
    </w:p>
    <w:p w14:paraId="31872E9E" w14:textId="23CF27B2" w:rsidR="00142A21" w:rsidRDefault="00142A21" w:rsidP="00142A21">
      <w:pPr>
        <w:pStyle w:val="Heading1"/>
        <w:rPr>
          <w:rFonts w:ascii="Calibri" w:hAnsi="Calibri" w:cs="Calibri"/>
          <w:color w:val="auto"/>
          <w:sz w:val="28"/>
          <w:szCs w:val="28"/>
        </w:rPr>
      </w:pPr>
      <w:bookmarkStart w:id="7" w:name="_Toc32916298"/>
      <w:r w:rsidRPr="00142A21">
        <w:rPr>
          <w:rFonts w:ascii="Calibri" w:hAnsi="Calibri" w:cs="Calibri"/>
          <w:color w:val="auto"/>
          <w:sz w:val="28"/>
          <w:szCs w:val="28"/>
        </w:rPr>
        <w:lastRenderedPageBreak/>
        <w:t xml:space="preserve">Revision </w:t>
      </w:r>
      <w:r>
        <w:rPr>
          <w:rFonts w:ascii="Calibri" w:hAnsi="Calibri" w:cs="Calibri"/>
          <w:color w:val="auto"/>
          <w:sz w:val="28"/>
          <w:szCs w:val="28"/>
        </w:rPr>
        <w:t>2</w:t>
      </w:r>
      <w:r w:rsidRPr="00142A21">
        <w:rPr>
          <w:rFonts w:ascii="Calibri" w:hAnsi="Calibri" w:cs="Calibri"/>
          <w:color w:val="auto"/>
          <w:sz w:val="28"/>
          <w:szCs w:val="28"/>
        </w:rPr>
        <w:t xml:space="preserve"> changes implemented</w:t>
      </w:r>
      <w:bookmarkEnd w:id="7"/>
    </w:p>
    <w:tbl>
      <w:tblPr>
        <w:tblStyle w:val="TableGrid"/>
        <w:tblW w:w="9943" w:type="dxa"/>
        <w:tblLayout w:type="fixed"/>
        <w:tblLook w:val="04A0" w:firstRow="1" w:lastRow="0" w:firstColumn="1" w:lastColumn="0" w:noHBand="0" w:noVBand="1"/>
      </w:tblPr>
      <w:tblGrid>
        <w:gridCol w:w="577"/>
        <w:gridCol w:w="6618"/>
        <w:gridCol w:w="360"/>
        <w:gridCol w:w="360"/>
        <w:gridCol w:w="360"/>
        <w:gridCol w:w="803"/>
        <w:gridCol w:w="865"/>
      </w:tblGrid>
      <w:tr w:rsidR="00142A21" w14:paraId="7C08B83E" w14:textId="77777777" w:rsidTr="008031B8">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142124" w14:textId="77777777" w:rsidR="00142A21" w:rsidRDefault="00142A21" w:rsidP="00062AC8">
            <w:pPr>
              <w:rPr>
                <w:rFonts w:ascii="Verdana" w:hAnsi="Verdana" w:cs="Arial"/>
                <w:sz w:val="18"/>
                <w:szCs w:val="18"/>
              </w:rPr>
            </w:pPr>
            <w:r>
              <w:rPr>
                <w:rFonts w:cs="Arial"/>
                <w:b w:val="0"/>
                <w:sz w:val="18"/>
                <w:szCs w:val="18"/>
              </w:rPr>
              <w:t>No.</w:t>
            </w:r>
          </w:p>
        </w:tc>
        <w:tc>
          <w:tcPr>
            <w:tcW w:w="661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1482F54" w14:textId="77777777" w:rsidR="00142A21" w:rsidRDefault="00142A21" w:rsidP="00062AC8">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294C8DC5" w14:textId="77777777" w:rsidR="00142A21" w:rsidRDefault="00142A21" w:rsidP="00062AC8">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78E799C0" w14:textId="77777777" w:rsidR="00142A21" w:rsidRDefault="00142A21" w:rsidP="00062AC8">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8025D20" w14:textId="77777777" w:rsidR="00142A21" w:rsidRDefault="00142A21" w:rsidP="00062AC8">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DBB7090" w14:textId="77777777" w:rsidR="00142A21" w:rsidRDefault="00142A21" w:rsidP="00062AC8">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5ADA1948" w14:textId="77777777" w:rsidR="00142A21" w:rsidRDefault="00142A21" w:rsidP="00062AC8">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2B1B70" w14:paraId="520A8DB9" w14:textId="77777777" w:rsidTr="00803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5912199" w14:textId="625F3775" w:rsidR="002B1B70" w:rsidRDefault="002B1B70" w:rsidP="002B1B70">
            <w:pPr>
              <w:jc w:val="both"/>
              <w:rPr>
                <w:rFonts w:cstheme="minorBidi"/>
                <w:b w:val="0"/>
                <w:sz w:val="20"/>
                <w:szCs w:val="22"/>
                <w:lang w:eastAsia="en-US"/>
              </w:rPr>
            </w:pPr>
            <w:r>
              <w:rPr>
                <w:rFonts w:cstheme="minorBidi"/>
                <w:lang w:eastAsia="en-US"/>
              </w:rPr>
              <w:t>11</w:t>
            </w:r>
          </w:p>
        </w:tc>
        <w:tc>
          <w:tcPr>
            <w:tcW w:w="6618" w:type="dxa"/>
            <w:tcBorders>
              <w:top w:val="single" w:sz="4" w:space="0" w:color="auto"/>
              <w:left w:val="single" w:sz="4" w:space="0" w:color="auto"/>
              <w:bottom w:val="single" w:sz="4" w:space="0" w:color="auto"/>
              <w:right w:val="single" w:sz="4" w:space="0" w:color="auto"/>
            </w:tcBorders>
          </w:tcPr>
          <w:p w14:paraId="5BC2ED2E" w14:textId="79DF807B" w:rsidR="002B1B70" w:rsidRDefault="002B1B70" w:rsidP="002B1B7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LTC6101, to be changed to LTC6106 for low voltage channels</w:t>
            </w:r>
          </w:p>
        </w:tc>
        <w:tc>
          <w:tcPr>
            <w:tcW w:w="360" w:type="dxa"/>
            <w:tcBorders>
              <w:top w:val="single" w:sz="4" w:space="0" w:color="auto"/>
              <w:left w:val="single" w:sz="4" w:space="0" w:color="auto"/>
              <w:bottom w:val="single" w:sz="4" w:space="0" w:color="auto"/>
              <w:right w:val="single" w:sz="4" w:space="0" w:color="auto"/>
            </w:tcBorders>
          </w:tcPr>
          <w:p w14:paraId="6011EEA0" w14:textId="77777777" w:rsidR="002B1B70" w:rsidRDefault="002B1B70" w:rsidP="002B1B7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AFC6610" w14:textId="0E50EDFD" w:rsidR="002B1B70" w:rsidRDefault="002B1B70" w:rsidP="002B1B7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FE449E8" w14:textId="77777777" w:rsidR="002B1B70" w:rsidRDefault="002B1B70" w:rsidP="002B1B7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63F417CE" w14:textId="51C6CDC3" w:rsidR="002B1B70" w:rsidRDefault="002B1B70" w:rsidP="002B1B7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26422177" w14:textId="52D09D49" w:rsidR="002B1B70" w:rsidRDefault="002B1B70" w:rsidP="002B1B70">
            <w:pPr>
              <w:jc w:val="both"/>
              <w:cnfStyle w:val="000000100000" w:firstRow="0" w:lastRow="0" w:firstColumn="0" w:lastColumn="0" w:oddVBand="0" w:evenVBand="0" w:oddHBand="1" w:evenHBand="0" w:firstRowFirstColumn="0" w:firstRowLastColumn="0" w:lastRowFirstColumn="0" w:lastRowLastColumn="0"/>
              <w:rPr>
                <w:rFonts w:cs="Arial"/>
              </w:rPr>
            </w:pPr>
            <w:r w:rsidRPr="001B6FD4">
              <w:rPr>
                <w:rFonts w:cs="Arial"/>
                <w:highlight w:val="green"/>
              </w:rPr>
              <w:t>Done</w:t>
            </w:r>
          </w:p>
        </w:tc>
      </w:tr>
      <w:tr w:rsidR="002B1B70" w14:paraId="7D3A9F9F" w14:textId="77777777" w:rsidTr="008031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9EBD496" w14:textId="282EE57E" w:rsidR="002B1B70" w:rsidRDefault="002B1B70" w:rsidP="002B1B70">
            <w:pPr>
              <w:jc w:val="both"/>
              <w:rPr>
                <w:rFonts w:cstheme="minorBidi"/>
                <w:lang w:eastAsia="en-US"/>
              </w:rPr>
            </w:pPr>
            <w:r>
              <w:rPr>
                <w:rFonts w:cstheme="minorBidi"/>
                <w:lang w:eastAsia="en-US"/>
              </w:rPr>
              <w:t>13</w:t>
            </w:r>
          </w:p>
        </w:tc>
        <w:tc>
          <w:tcPr>
            <w:tcW w:w="6618" w:type="dxa"/>
            <w:tcBorders>
              <w:top w:val="single" w:sz="4" w:space="0" w:color="auto"/>
              <w:left w:val="single" w:sz="4" w:space="0" w:color="auto"/>
              <w:bottom w:val="single" w:sz="4" w:space="0" w:color="auto"/>
              <w:right w:val="single" w:sz="4" w:space="0" w:color="auto"/>
            </w:tcBorders>
          </w:tcPr>
          <w:p w14:paraId="67476B49" w14:textId="2A26E2CC" w:rsidR="002B1B70" w:rsidRDefault="002B1B70" w:rsidP="002B1B70">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MCU1 Crystal serial resistor R239 not mounted</w:t>
            </w:r>
          </w:p>
        </w:tc>
        <w:tc>
          <w:tcPr>
            <w:tcW w:w="360" w:type="dxa"/>
            <w:tcBorders>
              <w:top w:val="single" w:sz="4" w:space="0" w:color="auto"/>
              <w:left w:val="single" w:sz="4" w:space="0" w:color="auto"/>
              <w:bottom w:val="single" w:sz="4" w:space="0" w:color="auto"/>
              <w:right w:val="single" w:sz="4" w:space="0" w:color="auto"/>
            </w:tcBorders>
          </w:tcPr>
          <w:p w14:paraId="39EBC5D5" w14:textId="30D785A6" w:rsidR="002B1B70" w:rsidRDefault="002B1B70" w:rsidP="002B1B70">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5114EF4" w14:textId="77777777" w:rsidR="002B1B70" w:rsidRDefault="002B1B70" w:rsidP="002B1B7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40EA090" w14:textId="77777777" w:rsidR="002B1B70" w:rsidRDefault="002B1B70" w:rsidP="002B1B7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60327772" w14:textId="572F0D77" w:rsidR="002B1B70" w:rsidRDefault="002B1B70" w:rsidP="002B1B70">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B1D4707" w14:textId="4324781B" w:rsidR="002B1B70" w:rsidRDefault="002B1B70" w:rsidP="002B1B70">
            <w:pPr>
              <w:jc w:val="both"/>
              <w:cnfStyle w:val="000000010000" w:firstRow="0" w:lastRow="0" w:firstColumn="0" w:lastColumn="0" w:oddVBand="0" w:evenVBand="0" w:oddHBand="0" w:evenHBand="1" w:firstRowFirstColumn="0" w:firstRowLastColumn="0" w:lastRowFirstColumn="0" w:lastRowLastColumn="0"/>
              <w:rPr>
                <w:rFonts w:cs="Arial"/>
              </w:rPr>
            </w:pPr>
            <w:r w:rsidRPr="001B6FD4">
              <w:rPr>
                <w:rFonts w:cs="Arial"/>
                <w:highlight w:val="green"/>
              </w:rPr>
              <w:t>Done</w:t>
            </w:r>
          </w:p>
        </w:tc>
      </w:tr>
      <w:tr w:rsidR="002B1B70" w14:paraId="2BC50521" w14:textId="77777777" w:rsidTr="00803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D0A8CEC" w14:textId="69207088" w:rsidR="002B1B70" w:rsidRDefault="002B1B70" w:rsidP="002B1B70">
            <w:pPr>
              <w:jc w:val="both"/>
              <w:rPr>
                <w:rFonts w:cstheme="minorBidi"/>
                <w:lang w:eastAsia="en-US"/>
              </w:rPr>
            </w:pPr>
            <w:r>
              <w:rPr>
                <w:rFonts w:cstheme="minorBidi"/>
                <w:lang w:eastAsia="en-US"/>
              </w:rPr>
              <w:t>14</w:t>
            </w:r>
          </w:p>
        </w:tc>
        <w:tc>
          <w:tcPr>
            <w:tcW w:w="6618" w:type="dxa"/>
            <w:tcBorders>
              <w:top w:val="single" w:sz="4" w:space="0" w:color="auto"/>
              <w:left w:val="single" w:sz="4" w:space="0" w:color="auto"/>
              <w:bottom w:val="single" w:sz="4" w:space="0" w:color="auto"/>
              <w:right w:val="single" w:sz="4" w:space="0" w:color="auto"/>
            </w:tcBorders>
          </w:tcPr>
          <w:p w14:paraId="28CD24CF" w14:textId="1C8A119C" w:rsidR="002B1B70" w:rsidRDefault="002B1B70" w:rsidP="002B1B7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MCU2 Crystal serial resistor R251 not mounted</w:t>
            </w:r>
          </w:p>
        </w:tc>
        <w:tc>
          <w:tcPr>
            <w:tcW w:w="360" w:type="dxa"/>
            <w:tcBorders>
              <w:top w:val="single" w:sz="4" w:space="0" w:color="auto"/>
              <w:left w:val="single" w:sz="4" w:space="0" w:color="auto"/>
              <w:bottom w:val="single" w:sz="4" w:space="0" w:color="auto"/>
              <w:right w:val="single" w:sz="4" w:space="0" w:color="auto"/>
            </w:tcBorders>
          </w:tcPr>
          <w:p w14:paraId="6109E254" w14:textId="77D25F57" w:rsidR="002B1B70" w:rsidRDefault="002B1B70" w:rsidP="002B1B7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33C9525" w14:textId="77777777" w:rsidR="002B1B70" w:rsidRDefault="002B1B70" w:rsidP="002B1B7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632841B" w14:textId="77777777" w:rsidR="002B1B70" w:rsidRDefault="002B1B70" w:rsidP="002B1B7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6B02ED94" w14:textId="5CA08C5B" w:rsidR="002B1B70" w:rsidRDefault="002B1B70" w:rsidP="002B1B7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A612493" w14:textId="163573BA" w:rsidR="002B1B70" w:rsidRDefault="002B1B70" w:rsidP="002B1B70">
            <w:pPr>
              <w:jc w:val="both"/>
              <w:cnfStyle w:val="000000100000" w:firstRow="0" w:lastRow="0" w:firstColumn="0" w:lastColumn="0" w:oddVBand="0" w:evenVBand="0" w:oddHBand="1" w:evenHBand="0" w:firstRowFirstColumn="0" w:firstRowLastColumn="0" w:lastRowFirstColumn="0" w:lastRowLastColumn="0"/>
              <w:rPr>
                <w:rFonts w:cs="Arial"/>
              </w:rPr>
            </w:pPr>
            <w:r w:rsidRPr="001B6FD4">
              <w:rPr>
                <w:rFonts w:cs="Arial"/>
                <w:highlight w:val="green"/>
              </w:rPr>
              <w:t>Done</w:t>
            </w:r>
          </w:p>
        </w:tc>
      </w:tr>
      <w:tr w:rsidR="002B1B70" w14:paraId="15519D8F" w14:textId="77777777" w:rsidTr="008031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06281C7" w14:textId="1BA552EE" w:rsidR="002B1B70" w:rsidRDefault="002B1B70" w:rsidP="002B1B70">
            <w:pPr>
              <w:jc w:val="both"/>
              <w:rPr>
                <w:rFonts w:cstheme="minorBidi"/>
                <w:lang w:eastAsia="en-US"/>
              </w:rPr>
            </w:pPr>
            <w:r>
              <w:rPr>
                <w:rFonts w:cstheme="minorBidi"/>
                <w:lang w:eastAsia="en-US"/>
              </w:rPr>
              <w:t>16</w:t>
            </w:r>
          </w:p>
        </w:tc>
        <w:tc>
          <w:tcPr>
            <w:tcW w:w="6618" w:type="dxa"/>
            <w:tcBorders>
              <w:top w:val="single" w:sz="4" w:space="0" w:color="auto"/>
              <w:left w:val="single" w:sz="4" w:space="0" w:color="auto"/>
              <w:bottom w:val="single" w:sz="4" w:space="0" w:color="auto"/>
              <w:right w:val="single" w:sz="4" w:space="0" w:color="auto"/>
            </w:tcBorders>
          </w:tcPr>
          <w:p w14:paraId="1E199160" w14:textId="306B3C52" w:rsidR="002B1B70" w:rsidRDefault="002B1B70" w:rsidP="002B1B70">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FRAM U31 I2C address shall be [A2:A0]=001. Connect A0 to Vcc</w:t>
            </w:r>
          </w:p>
        </w:tc>
        <w:tc>
          <w:tcPr>
            <w:tcW w:w="360" w:type="dxa"/>
            <w:tcBorders>
              <w:top w:val="single" w:sz="4" w:space="0" w:color="auto"/>
              <w:left w:val="single" w:sz="4" w:space="0" w:color="auto"/>
              <w:bottom w:val="single" w:sz="4" w:space="0" w:color="auto"/>
              <w:right w:val="single" w:sz="4" w:space="0" w:color="auto"/>
            </w:tcBorders>
          </w:tcPr>
          <w:p w14:paraId="55EAE0CC" w14:textId="77777777" w:rsidR="002B1B70" w:rsidRDefault="002B1B70" w:rsidP="002B1B7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EBED28B" w14:textId="1CF5D0AF" w:rsidR="002B1B70" w:rsidRDefault="002B1B70" w:rsidP="002B1B70">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99FEF91" w14:textId="77777777" w:rsidR="002B1B70" w:rsidRDefault="002B1B70" w:rsidP="002B1B7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37B67C0C" w14:textId="1D539A93" w:rsidR="002B1B70" w:rsidRDefault="002B1B70" w:rsidP="002B1B70">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EC1A130" w14:textId="2B5DBA71" w:rsidR="002B1B70" w:rsidRDefault="002B1B70" w:rsidP="002B1B70">
            <w:pPr>
              <w:jc w:val="both"/>
              <w:cnfStyle w:val="000000010000" w:firstRow="0" w:lastRow="0" w:firstColumn="0" w:lastColumn="0" w:oddVBand="0" w:evenVBand="0" w:oddHBand="0" w:evenHBand="1" w:firstRowFirstColumn="0" w:firstRowLastColumn="0" w:lastRowFirstColumn="0" w:lastRowLastColumn="0"/>
              <w:rPr>
                <w:rFonts w:cs="Arial"/>
              </w:rPr>
            </w:pPr>
            <w:r w:rsidRPr="001B6FD4">
              <w:rPr>
                <w:rFonts w:cs="Arial"/>
                <w:highlight w:val="green"/>
              </w:rPr>
              <w:t>Done</w:t>
            </w:r>
          </w:p>
        </w:tc>
      </w:tr>
      <w:tr w:rsidR="002B1B70" w14:paraId="7DE78264" w14:textId="77777777" w:rsidTr="00803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71638CF" w14:textId="45C64E01" w:rsidR="002B1B70" w:rsidRDefault="002B1B70" w:rsidP="002B1B70">
            <w:pPr>
              <w:jc w:val="both"/>
              <w:rPr>
                <w:rFonts w:cstheme="minorBidi"/>
                <w:lang w:eastAsia="en-US"/>
              </w:rPr>
            </w:pPr>
            <w:r>
              <w:rPr>
                <w:lang w:eastAsia="en-US"/>
              </w:rPr>
              <w:t>17</w:t>
            </w:r>
          </w:p>
        </w:tc>
        <w:tc>
          <w:tcPr>
            <w:tcW w:w="6618" w:type="dxa"/>
            <w:tcBorders>
              <w:top w:val="single" w:sz="4" w:space="0" w:color="auto"/>
              <w:left w:val="single" w:sz="4" w:space="0" w:color="auto"/>
              <w:bottom w:val="single" w:sz="4" w:space="0" w:color="auto"/>
              <w:right w:val="single" w:sz="4" w:space="0" w:color="auto"/>
            </w:tcBorders>
          </w:tcPr>
          <w:p w14:paraId="2A8E5071" w14:textId="63AB44BE" w:rsidR="002B1B70" w:rsidRDefault="002B1B70" w:rsidP="002B1B7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FRAM U61 I2C address shall be [A2:A0]=001. Connect A0 to Vcc</w:t>
            </w:r>
          </w:p>
        </w:tc>
        <w:tc>
          <w:tcPr>
            <w:tcW w:w="360" w:type="dxa"/>
            <w:tcBorders>
              <w:top w:val="single" w:sz="4" w:space="0" w:color="auto"/>
              <w:left w:val="single" w:sz="4" w:space="0" w:color="auto"/>
              <w:bottom w:val="single" w:sz="4" w:space="0" w:color="auto"/>
              <w:right w:val="single" w:sz="4" w:space="0" w:color="auto"/>
            </w:tcBorders>
          </w:tcPr>
          <w:p w14:paraId="30B0C09D" w14:textId="77777777" w:rsidR="002B1B70" w:rsidRDefault="002B1B70" w:rsidP="002B1B7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7DA1E68" w14:textId="3C7918B2" w:rsidR="002B1B70" w:rsidRDefault="002B1B70" w:rsidP="002B1B7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5CD2750" w14:textId="77777777" w:rsidR="002B1B70" w:rsidRDefault="002B1B70" w:rsidP="002B1B7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3A6A165C" w14:textId="0CB53F2E" w:rsidR="002B1B70" w:rsidRDefault="002B1B70" w:rsidP="002B1B7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2E88949" w14:textId="20458B60" w:rsidR="002B1B70" w:rsidRDefault="002B1B70" w:rsidP="002B1B70">
            <w:pPr>
              <w:jc w:val="both"/>
              <w:cnfStyle w:val="000000100000" w:firstRow="0" w:lastRow="0" w:firstColumn="0" w:lastColumn="0" w:oddVBand="0" w:evenVBand="0" w:oddHBand="1" w:evenHBand="0" w:firstRowFirstColumn="0" w:firstRowLastColumn="0" w:lastRowFirstColumn="0" w:lastRowLastColumn="0"/>
              <w:rPr>
                <w:rFonts w:cs="Arial"/>
              </w:rPr>
            </w:pPr>
            <w:r w:rsidRPr="001B6FD4">
              <w:rPr>
                <w:rFonts w:cs="Arial"/>
                <w:highlight w:val="green"/>
              </w:rPr>
              <w:t>Done</w:t>
            </w:r>
          </w:p>
        </w:tc>
      </w:tr>
      <w:tr w:rsidR="00312B39" w14:paraId="0037529F" w14:textId="77777777" w:rsidTr="008031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824478" w14:textId="720C6275" w:rsidR="00312B39" w:rsidRDefault="00312B39" w:rsidP="00312B39">
            <w:pPr>
              <w:jc w:val="both"/>
              <w:rPr>
                <w:rFonts w:cstheme="minorBidi"/>
                <w:lang w:eastAsia="en-US"/>
              </w:rPr>
            </w:pPr>
            <w:r>
              <w:rPr>
                <w:lang w:eastAsia="en-US"/>
              </w:rPr>
              <w:t>19</w:t>
            </w:r>
          </w:p>
        </w:tc>
        <w:tc>
          <w:tcPr>
            <w:tcW w:w="6618" w:type="dxa"/>
            <w:tcBorders>
              <w:top w:val="single" w:sz="4" w:space="0" w:color="auto"/>
              <w:left w:val="single" w:sz="4" w:space="0" w:color="auto"/>
              <w:bottom w:val="single" w:sz="4" w:space="0" w:color="auto"/>
              <w:right w:val="single" w:sz="4" w:space="0" w:color="auto"/>
            </w:tcBorders>
          </w:tcPr>
          <w:p w14:paraId="61897919" w14:textId="4951C4A5" w:rsidR="00312B39" w:rsidRDefault="00312B39" w:rsidP="00312B39">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Consider tuning MCU crystal frequency. </w:t>
            </w:r>
            <w:r>
              <w:rPr>
                <w:lang w:val="en-GB"/>
              </w:rPr>
              <w:t>Crystal Cload specified to 10pF. Calculated load with Cstray=4pF is 7,4pF. To get Cload closer to 10pF, change the two load capacitors to app. 12pF.</w:t>
            </w:r>
          </w:p>
        </w:tc>
        <w:tc>
          <w:tcPr>
            <w:tcW w:w="360" w:type="dxa"/>
            <w:tcBorders>
              <w:top w:val="single" w:sz="4" w:space="0" w:color="auto"/>
              <w:left w:val="single" w:sz="4" w:space="0" w:color="auto"/>
              <w:bottom w:val="single" w:sz="4" w:space="0" w:color="auto"/>
              <w:right w:val="single" w:sz="4" w:space="0" w:color="auto"/>
            </w:tcBorders>
          </w:tcPr>
          <w:p w14:paraId="71F79530" w14:textId="362B3999" w:rsidR="00312B39" w:rsidRDefault="00312B39" w:rsidP="00312B39">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2233BDD" w14:textId="77777777" w:rsidR="00312B39" w:rsidRDefault="00312B39" w:rsidP="00312B39">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CBC56A3" w14:textId="77777777" w:rsidR="00312B39" w:rsidRDefault="00312B39" w:rsidP="00312B39">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4054A4C0" w14:textId="6F3889E0" w:rsidR="00312B39" w:rsidRDefault="00312B39" w:rsidP="00312B39">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A41250E" w14:textId="29929ABE" w:rsidR="00312B39" w:rsidRDefault="00312B39" w:rsidP="00312B39">
            <w:pPr>
              <w:jc w:val="both"/>
              <w:cnfStyle w:val="000000010000" w:firstRow="0" w:lastRow="0" w:firstColumn="0" w:lastColumn="0" w:oddVBand="0" w:evenVBand="0" w:oddHBand="0" w:evenHBand="1" w:firstRowFirstColumn="0" w:firstRowLastColumn="0" w:lastRowFirstColumn="0" w:lastRowLastColumn="0"/>
              <w:rPr>
                <w:rFonts w:cs="Arial"/>
              </w:rPr>
            </w:pPr>
            <w:r w:rsidRPr="001B6FD4">
              <w:rPr>
                <w:rFonts w:cs="Arial"/>
                <w:highlight w:val="green"/>
              </w:rPr>
              <w:t>Done</w:t>
            </w:r>
          </w:p>
        </w:tc>
      </w:tr>
      <w:tr w:rsidR="00266430" w14:paraId="0E746737" w14:textId="77777777" w:rsidTr="00803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5694AA4" w14:textId="220D4FBA" w:rsidR="00266430" w:rsidRDefault="00266430" w:rsidP="00266430">
            <w:pPr>
              <w:jc w:val="both"/>
              <w:rPr>
                <w:rFonts w:cstheme="minorBidi"/>
                <w:lang w:eastAsia="en-US"/>
              </w:rPr>
            </w:pPr>
            <w:r>
              <w:rPr>
                <w:rFonts w:cstheme="minorBidi"/>
                <w:lang w:eastAsia="en-US"/>
              </w:rPr>
              <w:t>4</w:t>
            </w:r>
          </w:p>
        </w:tc>
        <w:tc>
          <w:tcPr>
            <w:tcW w:w="6618" w:type="dxa"/>
            <w:tcBorders>
              <w:top w:val="single" w:sz="4" w:space="0" w:color="auto"/>
              <w:left w:val="single" w:sz="4" w:space="0" w:color="auto"/>
              <w:bottom w:val="single" w:sz="4" w:space="0" w:color="auto"/>
              <w:right w:val="single" w:sz="4" w:space="0" w:color="auto"/>
            </w:tcBorders>
          </w:tcPr>
          <w:p w14:paraId="13616E38" w14:textId="73B86417" w:rsidR="00266430" w:rsidRDefault="00266430" w:rsidP="0026643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Brownout detector should be removed and replaced by the watchdog/brownout detector used in P80 PMU</w:t>
            </w:r>
          </w:p>
        </w:tc>
        <w:tc>
          <w:tcPr>
            <w:tcW w:w="360" w:type="dxa"/>
            <w:tcBorders>
              <w:top w:val="single" w:sz="4" w:space="0" w:color="auto"/>
              <w:left w:val="single" w:sz="4" w:space="0" w:color="auto"/>
              <w:bottom w:val="single" w:sz="4" w:space="0" w:color="auto"/>
              <w:right w:val="single" w:sz="4" w:space="0" w:color="auto"/>
            </w:tcBorders>
          </w:tcPr>
          <w:p w14:paraId="1BCE06C7" w14:textId="77777777" w:rsidR="00266430" w:rsidRDefault="00266430" w:rsidP="0026643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9E6CF1E" w14:textId="03E4B82D" w:rsidR="00266430" w:rsidRDefault="00266430" w:rsidP="0026643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6A48F09" w14:textId="77777777" w:rsidR="00266430" w:rsidRDefault="00266430" w:rsidP="0026643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62101DA4" w14:textId="787A4686" w:rsidR="00266430" w:rsidRDefault="00266430" w:rsidP="0026643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F4E0076" w14:textId="450272B6" w:rsidR="00266430" w:rsidRDefault="00266430" w:rsidP="00266430">
            <w:pPr>
              <w:jc w:val="both"/>
              <w:cnfStyle w:val="000000100000" w:firstRow="0" w:lastRow="0" w:firstColumn="0" w:lastColumn="0" w:oddVBand="0" w:evenVBand="0" w:oddHBand="1" w:evenHBand="0" w:firstRowFirstColumn="0" w:firstRowLastColumn="0" w:lastRowFirstColumn="0" w:lastRowLastColumn="0"/>
              <w:rPr>
                <w:rFonts w:cs="Arial"/>
              </w:rPr>
            </w:pPr>
            <w:r w:rsidRPr="001B6FD4">
              <w:rPr>
                <w:rFonts w:cs="Arial"/>
                <w:highlight w:val="green"/>
              </w:rPr>
              <w:t>Done</w:t>
            </w:r>
          </w:p>
        </w:tc>
      </w:tr>
      <w:tr w:rsidR="00266430" w14:paraId="406536A1" w14:textId="77777777" w:rsidTr="008031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2A8733D" w14:textId="05A7F768" w:rsidR="00266430" w:rsidRDefault="00266430" w:rsidP="00266430">
            <w:pPr>
              <w:jc w:val="both"/>
              <w:rPr>
                <w:rFonts w:cstheme="minorBidi"/>
                <w:lang w:eastAsia="en-US"/>
              </w:rPr>
            </w:pPr>
            <w:r>
              <w:rPr>
                <w:rFonts w:cstheme="minorBidi"/>
                <w:lang w:eastAsia="en-US"/>
              </w:rPr>
              <w:t>5</w:t>
            </w:r>
          </w:p>
        </w:tc>
        <w:tc>
          <w:tcPr>
            <w:tcW w:w="6618" w:type="dxa"/>
            <w:tcBorders>
              <w:top w:val="single" w:sz="4" w:space="0" w:color="auto"/>
              <w:left w:val="single" w:sz="4" w:space="0" w:color="auto"/>
              <w:bottom w:val="single" w:sz="4" w:space="0" w:color="auto"/>
              <w:right w:val="single" w:sz="4" w:space="0" w:color="auto"/>
            </w:tcBorders>
          </w:tcPr>
          <w:p w14:paraId="33599EDD" w14:textId="17CAFAD2" w:rsidR="00266430" w:rsidRDefault="00266430" w:rsidP="00266430">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One watchdog for each MCU and use the nMR input tied together for the JTAG interface</w:t>
            </w:r>
          </w:p>
        </w:tc>
        <w:tc>
          <w:tcPr>
            <w:tcW w:w="360" w:type="dxa"/>
            <w:tcBorders>
              <w:top w:val="single" w:sz="4" w:space="0" w:color="auto"/>
              <w:left w:val="single" w:sz="4" w:space="0" w:color="auto"/>
              <w:bottom w:val="single" w:sz="4" w:space="0" w:color="auto"/>
              <w:right w:val="single" w:sz="4" w:space="0" w:color="auto"/>
            </w:tcBorders>
          </w:tcPr>
          <w:p w14:paraId="10304480" w14:textId="77777777" w:rsidR="00266430" w:rsidRDefault="00266430" w:rsidP="002664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6C0AF87" w14:textId="6104F9F1" w:rsidR="00266430" w:rsidRDefault="00266430" w:rsidP="00266430">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91A9D64" w14:textId="77777777" w:rsidR="00266430" w:rsidRDefault="00266430" w:rsidP="002664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1D14ECE2" w14:textId="16F58079" w:rsidR="00266430" w:rsidRDefault="00266430" w:rsidP="00266430">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46D04EA0" w14:textId="09F77B20" w:rsidR="00266430" w:rsidRDefault="00266430" w:rsidP="00266430">
            <w:pPr>
              <w:jc w:val="both"/>
              <w:cnfStyle w:val="000000010000" w:firstRow="0" w:lastRow="0" w:firstColumn="0" w:lastColumn="0" w:oddVBand="0" w:evenVBand="0" w:oddHBand="0" w:evenHBand="1" w:firstRowFirstColumn="0" w:firstRowLastColumn="0" w:lastRowFirstColumn="0" w:lastRowLastColumn="0"/>
              <w:rPr>
                <w:rFonts w:cs="Arial"/>
              </w:rPr>
            </w:pPr>
            <w:r w:rsidRPr="001B6FD4">
              <w:rPr>
                <w:rFonts w:cs="Arial"/>
                <w:highlight w:val="green"/>
              </w:rPr>
              <w:t>Done</w:t>
            </w:r>
          </w:p>
        </w:tc>
      </w:tr>
      <w:tr w:rsidR="00266430" w14:paraId="5E454498" w14:textId="77777777" w:rsidTr="00803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5ED848D" w14:textId="634E6757" w:rsidR="00266430" w:rsidRDefault="00266430" w:rsidP="00266430">
            <w:pPr>
              <w:jc w:val="both"/>
              <w:rPr>
                <w:rFonts w:cstheme="minorBidi"/>
                <w:lang w:eastAsia="en-US"/>
              </w:rPr>
            </w:pPr>
            <w:r>
              <w:rPr>
                <w:rFonts w:cstheme="minorBidi"/>
                <w:lang w:eastAsia="en-US"/>
              </w:rPr>
              <w:t>6</w:t>
            </w:r>
          </w:p>
        </w:tc>
        <w:tc>
          <w:tcPr>
            <w:tcW w:w="6618" w:type="dxa"/>
            <w:tcBorders>
              <w:top w:val="single" w:sz="4" w:space="0" w:color="auto"/>
              <w:left w:val="single" w:sz="4" w:space="0" w:color="auto"/>
              <w:bottom w:val="single" w:sz="4" w:space="0" w:color="auto"/>
              <w:right w:val="single" w:sz="4" w:space="0" w:color="auto"/>
            </w:tcBorders>
          </w:tcPr>
          <w:p w14:paraId="07E43D74" w14:textId="77777777" w:rsidR="00266430" w:rsidRDefault="00266430" w:rsidP="0026643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 load switches, find one that is retrying and has programmable latch-up limit</w:t>
            </w:r>
          </w:p>
          <w:p w14:paraId="0402C255" w14:textId="0737B4AA" w:rsidR="00224AD7" w:rsidRDefault="00224AD7" w:rsidP="00266430">
            <w:pPr>
              <w:jc w:val="both"/>
              <w:cnfStyle w:val="000000100000" w:firstRow="0" w:lastRow="0" w:firstColumn="0" w:lastColumn="0" w:oddVBand="0" w:evenVBand="0" w:oddHBand="1" w:evenHBand="0" w:firstRowFirstColumn="0" w:firstRowLastColumn="0" w:lastRowFirstColumn="0" w:lastRowLastColumn="0"/>
              <w:rPr>
                <w:rFonts w:cs="Arial"/>
              </w:rPr>
            </w:pPr>
            <w:r w:rsidRPr="00224AD7">
              <w:rPr>
                <w:rFonts w:cs="Arial"/>
                <w:highlight w:val="yellow"/>
              </w:rPr>
              <w:t>Missing component calculations</w:t>
            </w:r>
          </w:p>
        </w:tc>
        <w:tc>
          <w:tcPr>
            <w:tcW w:w="360" w:type="dxa"/>
            <w:tcBorders>
              <w:top w:val="single" w:sz="4" w:space="0" w:color="auto"/>
              <w:left w:val="single" w:sz="4" w:space="0" w:color="auto"/>
              <w:bottom w:val="single" w:sz="4" w:space="0" w:color="auto"/>
              <w:right w:val="single" w:sz="4" w:space="0" w:color="auto"/>
            </w:tcBorders>
          </w:tcPr>
          <w:p w14:paraId="78E5F7B0" w14:textId="77777777" w:rsidR="00266430" w:rsidRDefault="00266430" w:rsidP="0026643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95C1FB6" w14:textId="7FF66FE4" w:rsidR="00266430" w:rsidRDefault="00266430" w:rsidP="0026643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E395DDC" w14:textId="77777777" w:rsidR="00266430" w:rsidRDefault="00266430" w:rsidP="0026643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09D2AB79" w14:textId="2C2F7F3B" w:rsidR="00266430" w:rsidRDefault="00266430" w:rsidP="0026643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7208FFAB" w14:textId="0FB34D51" w:rsidR="00266430" w:rsidRDefault="00266430" w:rsidP="00266430">
            <w:pPr>
              <w:jc w:val="both"/>
              <w:cnfStyle w:val="000000100000" w:firstRow="0" w:lastRow="0" w:firstColumn="0" w:lastColumn="0" w:oddVBand="0" w:evenVBand="0" w:oddHBand="1" w:evenHBand="0" w:firstRowFirstColumn="0" w:firstRowLastColumn="0" w:lastRowFirstColumn="0" w:lastRowLastColumn="0"/>
              <w:rPr>
                <w:rFonts w:cs="Arial"/>
              </w:rPr>
            </w:pPr>
            <w:r w:rsidRPr="00AF58B6">
              <w:rPr>
                <w:rFonts w:cs="Arial"/>
                <w:highlight w:val="green"/>
              </w:rPr>
              <w:t>Done</w:t>
            </w:r>
          </w:p>
        </w:tc>
      </w:tr>
      <w:tr w:rsidR="00266430" w14:paraId="3B6E6643" w14:textId="77777777" w:rsidTr="008031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26576A1" w14:textId="10F5F723" w:rsidR="00266430" w:rsidRDefault="00266430" w:rsidP="00266430">
            <w:pPr>
              <w:jc w:val="both"/>
              <w:rPr>
                <w:rFonts w:cstheme="minorBidi"/>
                <w:lang w:eastAsia="en-US"/>
              </w:rPr>
            </w:pPr>
            <w:r>
              <w:rPr>
                <w:lang w:eastAsia="en-US"/>
              </w:rPr>
              <w:t>21</w:t>
            </w:r>
          </w:p>
        </w:tc>
        <w:tc>
          <w:tcPr>
            <w:tcW w:w="6618" w:type="dxa"/>
            <w:tcBorders>
              <w:top w:val="single" w:sz="4" w:space="0" w:color="auto"/>
              <w:left w:val="single" w:sz="4" w:space="0" w:color="auto"/>
              <w:bottom w:val="single" w:sz="4" w:space="0" w:color="auto"/>
              <w:right w:val="single" w:sz="4" w:space="0" w:color="auto"/>
            </w:tcBorders>
          </w:tcPr>
          <w:p w14:paraId="05E73118" w14:textId="77777777" w:rsidR="00266430" w:rsidRDefault="00266430" w:rsidP="00266430">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The resistor R227 at nRESET must be of lower value. The internal pull-up at the two MCU’s are so strong that nRESET only can be pulled down to app. 2,4V.</w:t>
            </w:r>
          </w:p>
          <w:p w14:paraId="2984B82F" w14:textId="115308F0" w:rsidR="00CA2AA9" w:rsidRDefault="00CA2AA9" w:rsidP="00266430">
            <w:pPr>
              <w:jc w:val="both"/>
              <w:cnfStyle w:val="000000010000" w:firstRow="0" w:lastRow="0" w:firstColumn="0" w:lastColumn="0" w:oddVBand="0" w:evenVBand="0" w:oddHBand="0" w:evenHBand="1" w:firstRowFirstColumn="0" w:firstRowLastColumn="0" w:lastRowFirstColumn="0" w:lastRowLastColumn="0"/>
              <w:rPr>
                <w:rFonts w:cs="Arial"/>
              </w:rPr>
            </w:pPr>
            <w:r w:rsidRPr="0032526F">
              <w:rPr>
                <w:rFonts w:cs="Arial"/>
                <w:highlight w:val="yellow"/>
              </w:rPr>
              <w:t>Brownout detector changed to watchdog with built-in watchdog</w:t>
            </w:r>
          </w:p>
        </w:tc>
        <w:tc>
          <w:tcPr>
            <w:tcW w:w="360" w:type="dxa"/>
            <w:tcBorders>
              <w:top w:val="single" w:sz="4" w:space="0" w:color="auto"/>
              <w:left w:val="single" w:sz="4" w:space="0" w:color="auto"/>
              <w:bottom w:val="single" w:sz="4" w:space="0" w:color="auto"/>
              <w:right w:val="single" w:sz="4" w:space="0" w:color="auto"/>
            </w:tcBorders>
          </w:tcPr>
          <w:p w14:paraId="639AB7AB" w14:textId="4F99B8F5" w:rsidR="00266430" w:rsidRDefault="00266430" w:rsidP="00266430">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184F7BC" w14:textId="57597C40" w:rsidR="00266430" w:rsidRDefault="00266430" w:rsidP="00266430">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520AE42" w14:textId="77777777" w:rsidR="00266430" w:rsidRDefault="00266430" w:rsidP="002664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71C9CDF9" w14:textId="1F0076A6" w:rsidR="00266430" w:rsidRDefault="00266430" w:rsidP="00266430">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65EFCBE8" w14:textId="6CA9CF86" w:rsidR="00266430" w:rsidRDefault="00266430" w:rsidP="00266430">
            <w:pPr>
              <w:jc w:val="both"/>
              <w:cnfStyle w:val="000000010000" w:firstRow="0" w:lastRow="0" w:firstColumn="0" w:lastColumn="0" w:oddVBand="0" w:evenVBand="0" w:oddHBand="0" w:evenHBand="1" w:firstRowFirstColumn="0" w:firstRowLastColumn="0" w:lastRowFirstColumn="0" w:lastRowLastColumn="0"/>
              <w:rPr>
                <w:rFonts w:cs="Arial"/>
              </w:rPr>
            </w:pPr>
            <w:r w:rsidRPr="00B64F8F">
              <w:rPr>
                <w:rFonts w:cs="Arial"/>
                <w:highlight w:val="yellow"/>
              </w:rPr>
              <w:t>Done</w:t>
            </w:r>
          </w:p>
        </w:tc>
      </w:tr>
      <w:tr w:rsidR="00266430" w14:paraId="2D5E5076" w14:textId="77777777" w:rsidTr="00803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555F029" w14:textId="5D8FF183" w:rsidR="00266430" w:rsidRDefault="00266430" w:rsidP="00266430">
            <w:pPr>
              <w:jc w:val="both"/>
              <w:rPr>
                <w:rFonts w:cstheme="minorBidi"/>
                <w:lang w:eastAsia="en-US"/>
              </w:rPr>
            </w:pPr>
            <w:r>
              <w:rPr>
                <w:rFonts w:cstheme="minorBidi"/>
                <w:lang w:eastAsia="en-US"/>
              </w:rPr>
              <w:t>7</w:t>
            </w:r>
          </w:p>
        </w:tc>
        <w:tc>
          <w:tcPr>
            <w:tcW w:w="6618" w:type="dxa"/>
            <w:tcBorders>
              <w:top w:val="single" w:sz="4" w:space="0" w:color="auto"/>
              <w:left w:val="single" w:sz="4" w:space="0" w:color="auto"/>
              <w:bottom w:val="single" w:sz="4" w:space="0" w:color="auto"/>
              <w:right w:val="single" w:sz="4" w:space="0" w:color="auto"/>
            </w:tcBorders>
          </w:tcPr>
          <w:p w14:paraId="1CEB03E1" w14:textId="76311696" w:rsidR="00266430" w:rsidRDefault="00266430" w:rsidP="0026643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Add input protection for the “global” comparator (U5 and U41) in each ACU200, see ACU210</w:t>
            </w:r>
          </w:p>
        </w:tc>
        <w:tc>
          <w:tcPr>
            <w:tcW w:w="360" w:type="dxa"/>
            <w:tcBorders>
              <w:top w:val="single" w:sz="4" w:space="0" w:color="auto"/>
              <w:left w:val="single" w:sz="4" w:space="0" w:color="auto"/>
              <w:bottom w:val="single" w:sz="4" w:space="0" w:color="auto"/>
              <w:right w:val="single" w:sz="4" w:space="0" w:color="auto"/>
            </w:tcBorders>
          </w:tcPr>
          <w:p w14:paraId="7F007DF1" w14:textId="77777777" w:rsidR="00266430" w:rsidRDefault="00266430" w:rsidP="0026643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0EC7106" w14:textId="543C7D30" w:rsidR="00266430" w:rsidRDefault="00266430" w:rsidP="0026643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9B8D15E" w14:textId="77777777" w:rsidR="00266430" w:rsidRDefault="00266430" w:rsidP="0026643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6244C2FC" w14:textId="2F9B8EA7" w:rsidR="00266430" w:rsidRDefault="00266430" w:rsidP="0026643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2F93476" w14:textId="3ED511F8" w:rsidR="00266430" w:rsidRDefault="00266430" w:rsidP="00266430">
            <w:pPr>
              <w:jc w:val="both"/>
              <w:cnfStyle w:val="000000100000" w:firstRow="0" w:lastRow="0" w:firstColumn="0" w:lastColumn="0" w:oddVBand="0" w:evenVBand="0" w:oddHBand="1" w:evenHBand="0" w:firstRowFirstColumn="0" w:firstRowLastColumn="0" w:lastRowFirstColumn="0" w:lastRowLastColumn="0"/>
              <w:rPr>
                <w:rFonts w:cs="Arial"/>
              </w:rPr>
            </w:pPr>
            <w:r w:rsidRPr="001B6FD4">
              <w:rPr>
                <w:rFonts w:cs="Arial"/>
                <w:highlight w:val="green"/>
              </w:rPr>
              <w:t>Done</w:t>
            </w:r>
          </w:p>
        </w:tc>
      </w:tr>
      <w:tr w:rsidR="00266430" w14:paraId="1126DFE5" w14:textId="77777777" w:rsidTr="008031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6417E30" w14:textId="7DBC6BF0" w:rsidR="00266430" w:rsidRDefault="00266430" w:rsidP="00266430">
            <w:pPr>
              <w:jc w:val="both"/>
              <w:rPr>
                <w:rFonts w:cstheme="minorBidi"/>
                <w:lang w:eastAsia="en-US"/>
              </w:rPr>
            </w:pPr>
            <w:r>
              <w:rPr>
                <w:rFonts w:cstheme="minorBidi"/>
                <w:lang w:eastAsia="en-US"/>
              </w:rPr>
              <w:t>8</w:t>
            </w:r>
          </w:p>
        </w:tc>
        <w:tc>
          <w:tcPr>
            <w:tcW w:w="6618" w:type="dxa"/>
            <w:tcBorders>
              <w:top w:val="single" w:sz="4" w:space="0" w:color="auto"/>
              <w:left w:val="single" w:sz="4" w:space="0" w:color="auto"/>
              <w:bottom w:val="single" w:sz="4" w:space="0" w:color="auto"/>
              <w:right w:val="single" w:sz="4" w:space="0" w:color="auto"/>
            </w:tcBorders>
          </w:tcPr>
          <w:p w14:paraId="6992AE35" w14:textId="4085DD22" w:rsidR="00266430" w:rsidRDefault="00266430" w:rsidP="00266430">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Maybe use a reference for the “global” comparator (U5 and U41) instead of “vboost” divided by resistors. And at the same time use precision resistors for measuring the VBAT instead of the Zener.</w:t>
            </w:r>
          </w:p>
        </w:tc>
        <w:tc>
          <w:tcPr>
            <w:tcW w:w="360" w:type="dxa"/>
            <w:tcBorders>
              <w:top w:val="single" w:sz="4" w:space="0" w:color="auto"/>
              <w:left w:val="single" w:sz="4" w:space="0" w:color="auto"/>
              <w:bottom w:val="single" w:sz="4" w:space="0" w:color="auto"/>
              <w:right w:val="single" w:sz="4" w:space="0" w:color="auto"/>
            </w:tcBorders>
          </w:tcPr>
          <w:p w14:paraId="3B321EFD" w14:textId="77777777" w:rsidR="00266430" w:rsidRDefault="00266430" w:rsidP="002664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CDBB3CB" w14:textId="6A81406F" w:rsidR="00266430" w:rsidRDefault="00266430" w:rsidP="00266430">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38D2B17" w14:textId="77777777" w:rsidR="00266430" w:rsidRDefault="00266430" w:rsidP="002664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39BB01F9" w14:textId="7B91CF6B" w:rsidR="00266430" w:rsidRDefault="00266430" w:rsidP="00266430">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56478785" w14:textId="0F1F3056" w:rsidR="00266430" w:rsidRDefault="00266430" w:rsidP="00266430">
            <w:pPr>
              <w:jc w:val="both"/>
              <w:cnfStyle w:val="000000010000" w:firstRow="0" w:lastRow="0" w:firstColumn="0" w:lastColumn="0" w:oddVBand="0" w:evenVBand="0" w:oddHBand="0" w:evenHBand="1" w:firstRowFirstColumn="0" w:firstRowLastColumn="0" w:lastRowFirstColumn="0" w:lastRowLastColumn="0"/>
              <w:rPr>
                <w:rFonts w:cs="Arial"/>
              </w:rPr>
            </w:pPr>
            <w:r w:rsidRPr="001B6FD4">
              <w:rPr>
                <w:rFonts w:cs="Arial"/>
                <w:highlight w:val="green"/>
              </w:rPr>
              <w:t>Done</w:t>
            </w:r>
          </w:p>
        </w:tc>
      </w:tr>
      <w:tr w:rsidR="00496ED2" w14:paraId="68380136" w14:textId="77777777" w:rsidTr="00803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B682138" w14:textId="2937E9C5" w:rsidR="00496ED2" w:rsidRDefault="00496ED2" w:rsidP="00496ED2">
            <w:pPr>
              <w:jc w:val="both"/>
              <w:rPr>
                <w:rFonts w:cstheme="minorBidi"/>
                <w:lang w:eastAsia="en-US"/>
              </w:rPr>
            </w:pPr>
            <w:r>
              <w:rPr>
                <w:rFonts w:cstheme="minorBidi"/>
                <w:lang w:eastAsia="en-US"/>
              </w:rPr>
              <w:t>12</w:t>
            </w:r>
          </w:p>
        </w:tc>
        <w:tc>
          <w:tcPr>
            <w:tcW w:w="6618" w:type="dxa"/>
            <w:tcBorders>
              <w:top w:val="single" w:sz="4" w:space="0" w:color="auto"/>
              <w:left w:val="single" w:sz="4" w:space="0" w:color="auto"/>
              <w:bottom w:val="single" w:sz="4" w:space="0" w:color="auto"/>
              <w:right w:val="single" w:sz="4" w:space="0" w:color="auto"/>
            </w:tcBorders>
          </w:tcPr>
          <w:p w14:paraId="724DA9ED" w14:textId="77777777" w:rsidR="00496ED2" w:rsidRDefault="00496ED2" w:rsidP="00496ED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R2 and D2 does not impose any protection, remove or change to TVS.</w:t>
            </w:r>
          </w:p>
          <w:p w14:paraId="04CF30B2" w14:textId="7827166A" w:rsidR="00496ED2" w:rsidRDefault="00496ED2" w:rsidP="00496ED2">
            <w:pPr>
              <w:jc w:val="both"/>
              <w:cnfStyle w:val="000000100000" w:firstRow="0" w:lastRow="0" w:firstColumn="0" w:lastColumn="0" w:oddVBand="0" w:evenVBand="0" w:oddHBand="1" w:evenHBand="0" w:firstRowFirstColumn="0" w:firstRowLastColumn="0" w:lastRowFirstColumn="0" w:lastRowLastColumn="0"/>
              <w:rPr>
                <w:rFonts w:cs="Arial"/>
              </w:rPr>
            </w:pPr>
            <w:r w:rsidRPr="00496ED2">
              <w:rPr>
                <w:rFonts w:cs="Arial"/>
                <w:highlight w:val="yellow"/>
              </w:rPr>
              <w:t>Removed</w:t>
            </w:r>
          </w:p>
        </w:tc>
        <w:tc>
          <w:tcPr>
            <w:tcW w:w="360" w:type="dxa"/>
            <w:tcBorders>
              <w:top w:val="single" w:sz="4" w:space="0" w:color="auto"/>
              <w:left w:val="single" w:sz="4" w:space="0" w:color="auto"/>
              <w:bottom w:val="single" w:sz="4" w:space="0" w:color="auto"/>
              <w:right w:val="single" w:sz="4" w:space="0" w:color="auto"/>
            </w:tcBorders>
          </w:tcPr>
          <w:p w14:paraId="1B8BDDDB" w14:textId="77777777" w:rsidR="00496ED2" w:rsidRDefault="00496ED2" w:rsidP="00496ED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FCACF15" w14:textId="3B2A621F" w:rsidR="00496ED2" w:rsidRDefault="00496ED2" w:rsidP="00496ED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2773F23" w14:textId="77777777" w:rsidR="00496ED2" w:rsidRDefault="00496ED2" w:rsidP="00496ED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33BDC169" w14:textId="64031D38" w:rsidR="00496ED2" w:rsidRDefault="00496ED2" w:rsidP="00496ED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1B1AC9F" w14:textId="53AC4442" w:rsidR="00496ED2" w:rsidRDefault="00496ED2" w:rsidP="00496ED2">
            <w:pPr>
              <w:jc w:val="both"/>
              <w:cnfStyle w:val="000000100000" w:firstRow="0" w:lastRow="0" w:firstColumn="0" w:lastColumn="0" w:oddVBand="0" w:evenVBand="0" w:oddHBand="1" w:evenHBand="0" w:firstRowFirstColumn="0" w:firstRowLastColumn="0" w:lastRowFirstColumn="0" w:lastRowLastColumn="0"/>
              <w:rPr>
                <w:rFonts w:cs="Arial"/>
              </w:rPr>
            </w:pPr>
            <w:r w:rsidRPr="001B6FD4">
              <w:rPr>
                <w:rFonts w:cs="Arial"/>
                <w:highlight w:val="green"/>
              </w:rPr>
              <w:t>Done</w:t>
            </w:r>
          </w:p>
        </w:tc>
      </w:tr>
      <w:tr w:rsidR="00375C4D" w14:paraId="3409E09E" w14:textId="77777777" w:rsidTr="008031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7937053" w14:textId="2ECD7F92" w:rsidR="00375C4D" w:rsidRDefault="00375C4D" w:rsidP="00375C4D">
            <w:pPr>
              <w:jc w:val="both"/>
              <w:rPr>
                <w:rFonts w:cstheme="minorBidi"/>
                <w:lang w:eastAsia="en-US"/>
              </w:rPr>
            </w:pPr>
            <w:r>
              <w:rPr>
                <w:lang w:eastAsia="en-US"/>
              </w:rPr>
              <w:t>18</w:t>
            </w:r>
          </w:p>
        </w:tc>
        <w:tc>
          <w:tcPr>
            <w:tcW w:w="6618" w:type="dxa"/>
            <w:tcBorders>
              <w:top w:val="single" w:sz="4" w:space="0" w:color="auto"/>
              <w:left w:val="single" w:sz="4" w:space="0" w:color="auto"/>
              <w:bottom w:val="single" w:sz="4" w:space="0" w:color="auto"/>
              <w:right w:val="single" w:sz="4" w:space="0" w:color="auto"/>
            </w:tcBorders>
          </w:tcPr>
          <w:p w14:paraId="7E48F5B8" w14:textId="1CA3D45D" w:rsidR="00375C4D" w:rsidRDefault="00375C4D" w:rsidP="00375C4D">
            <w:pPr>
              <w:jc w:val="both"/>
              <w:cnfStyle w:val="000000010000" w:firstRow="0" w:lastRow="0" w:firstColumn="0" w:lastColumn="0" w:oddVBand="0" w:evenVBand="0" w:oddHBand="0" w:evenHBand="1" w:firstRowFirstColumn="0" w:firstRowLastColumn="0" w:lastRowFirstColumn="0" w:lastRowLastColumn="0"/>
              <w:rPr>
                <w:rFonts w:cs="Arial"/>
              </w:rPr>
            </w:pPr>
            <w:r w:rsidRPr="00F72448">
              <w:rPr>
                <w:rFonts w:cs="Arial"/>
              </w:rPr>
              <w:t>TVS diode 30V e.g. D7 has w</w:t>
            </w:r>
            <w:r>
              <w:rPr>
                <w:rFonts w:cs="Arial"/>
              </w:rPr>
              <w:t>rong footprint</w:t>
            </w:r>
          </w:p>
        </w:tc>
        <w:tc>
          <w:tcPr>
            <w:tcW w:w="360" w:type="dxa"/>
            <w:tcBorders>
              <w:top w:val="single" w:sz="4" w:space="0" w:color="auto"/>
              <w:left w:val="single" w:sz="4" w:space="0" w:color="auto"/>
              <w:bottom w:val="single" w:sz="4" w:space="0" w:color="auto"/>
              <w:right w:val="single" w:sz="4" w:space="0" w:color="auto"/>
            </w:tcBorders>
          </w:tcPr>
          <w:p w14:paraId="50077E51" w14:textId="77777777" w:rsidR="00375C4D" w:rsidRDefault="00375C4D" w:rsidP="00375C4D">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A85C79C" w14:textId="77777777" w:rsidR="00375C4D" w:rsidRDefault="00375C4D" w:rsidP="00375C4D">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94791E1" w14:textId="5416C2D5" w:rsidR="00375C4D" w:rsidRDefault="00375C4D" w:rsidP="00375C4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03" w:type="dxa"/>
            <w:tcBorders>
              <w:top w:val="single" w:sz="4" w:space="0" w:color="auto"/>
              <w:left w:val="single" w:sz="4" w:space="0" w:color="auto"/>
              <w:bottom w:val="single" w:sz="4" w:space="0" w:color="auto"/>
              <w:right w:val="single" w:sz="4" w:space="0" w:color="auto"/>
            </w:tcBorders>
          </w:tcPr>
          <w:p w14:paraId="19B40EED" w14:textId="083D576C" w:rsidR="00375C4D" w:rsidRDefault="00375C4D" w:rsidP="00375C4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2BAD57B1" w14:textId="76F86CFA" w:rsidR="00375C4D" w:rsidRDefault="00F22320" w:rsidP="00375C4D">
            <w:pPr>
              <w:jc w:val="both"/>
              <w:cnfStyle w:val="000000010000" w:firstRow="0" w:lastRow="0" w:firstColumn="0" w:lastColumn="0" w:oddVBand="0" w:evenVBand="0" w:oddHBand="0" w:evenHBand="1" w:firstRowFirstColumn="0" w:firstRowLastColumn="0" w:lastRowFirstColumn="0" w:lastRowLastColumn="0"/>
              <w:rPr>
                <w:rFonts w:cs="Arial"/>
              </w:rPr>
            </w:pPr>
            <w:r w:rsidRPr="001B6FD4">
              <w:rPr>
                <w:rFonts w:cs="Arial"/>
                <w:highlight w:val="green"/>
              </w:rPr>
              <w:t>Done</w:t>
            </w:r>
          </w:p>
        </w:tc>
      </w:tr>
      <w:tr w:rsidR="00A26FDF" w14:paraId="57AC948A" w14:textId="77777777" w:rsidTr="00803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9FAD387" w14:textId="49F27A65" w:rsidR="00A26FDF" w:rsidRDefault="00A26FDF" w:rsidP="00A26FDF">
            <w:pPr>
              <w:jc w:val="both"/>
              <w:rPr>
                <w:rFonts w:cstheme="minorBidi"/>
                <w:lang w:eastAsia="en-US"/>
              </w:rPr>
            </w:pPr>
            <w:r>
              <w:rPr>
                <w:rFonts w:cstheme="minorBidi"/>
                <w:lang w:eastAsia="en-US"/>
              </w:rPr>
              <w:t>10</w:t>
            </w:r>
          </w:p>
        </w:tc>
        <w:tc>
          <w:tcPr>
            <w:tcW w:w="6618" w:type="dxa"/>
            <w:tcBorders>
              <w:top w:val="single" w:sz="4" w:space="0" w:color="auto"/>
              <w:left w:val="single" w:sz="4" w:space="0" w:color="auto"/>
              <w:bottom w:val="single" w:sz="4" w:space="0" w:color="auto"/>
              <w:right w:val="single" w:sz="4" w:space="0" w:color="auto"/>
            </w:tcBorders>
          </w:tcPr>
          <w:p w14:paraId="2691E2D9" w14:textId="6DD2025D" w:rsidR="00A26FDF" w:rsidRDefault="00A26FDF" w:rsidP="00A26FDF">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The LDO supplying the converter logics can be changed to a switcmode converter.</w:t>
            </w:r>
          </w:p>
        </w:tc>
        <w:tc>
          <w:tcPr>
            <w:tcW w:w="360" w:type="dxa"/>
            <w:tcBorders>
              <w:top w:val="single" w:sz="4" w:space="0" w:color="auto"/>
              <w:left w:val="single" w:sz="4" w:space="0" w:color="auto"/>
              <w:bottom w:val="single" w:sz="4" w:space="0" w:color="auto"/>
              <w:right w:val="single" w:sz="4" w:space="0" w:color="auto"/>
            </w:tcBorders>
          </w:tcPr>
          <w:p w14:paraId="45B85B99" w14:textId="77777777" w:rsidR="00A26FDF" w:rsidRDefault="00A26FDF" w:rsidP="00A26FD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C9EE256" w14:textId="345FC208" w:rsidR="00A26FDF" w:rsidRDefault="00A26FDF" w:rsidP="00A26FDF">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65DCA59" w14:textId="77777777" w:rsidR="00A26FDF" w:rsidRDefault="00A26FDF" w:rsidP="00A26FD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57286849" w14:textId="58A36E78" w:rsidR="00A26FDF" w:rsidRDefault="00A26FDF" w:rsidP="00A26FDF">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44359BF3" w14:textId="5B175743" w:rsidR="00A26FDF" w:rsidRDefault="00A26FDF" w:rsidP="00A26FDF">
            <w:pPr>
              <w:jc w:val="both"/>
              <w:cnfStyle w:val="000000100000" w:firstRow="0" w:lastRow="0" w:firstColumn="0" w:lastColumn="0" w:oddVBand="0" w:evenVBand="0" w:oddHBand="1" w:evenHBand="0" w:firstRowFirstColumn="0" w:firstRowLastColumn="0" w:lastRowFirstColumn="0" w:lastRowLastColumn="0"/>
              <w:rPr>
                <w:rFonts w:cs="Arial"/>
              </w:rPr>
            </w:pPr>
            <w:r w:rsidRPr="00787723">
              <w:rPr>
                <w:rFonts w:cs="Arial"/>
                <w:highlight w:val="green"/>
              </w:rPr>
              <w:t>Done</w:t>
            </w:r>
          </w:p>
        </w:tc>
      </w:tr>
      <w:tr w:rsidR="00EA710E" w14:paraId="4407A886" w14:textId="77777777" w:rsidTr="008031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2CB551E" w14:textId="384DFC11" w:rsidR="00EA710E" w:rsidRDefault="00EA710E" w:rsidP="00EA710E">
            <w:pPr>
              <w:jc w:val="both"/>
              <w:rPr>
                <w:rFonts w:cstheme="minorBidi"/>
                <w:lang w:eastAsia="en-US"/>
              </w:rPr>
            </w:pPr>
            <w:r>
              <w:rPr>
                <w:rFonts w:cstheme="minorBidi"/>
                <w:lang w:eastAsia="en-US"/>
              </w:rPr>
              <w:t>15</w:t>
            </w:r>
          </w:p>
        </w:tc>
        <w:tc>
          <w:tcPr>
            <w:tcW w:w="6618" w:type="dxa"/>
            <w:tcBorders>
              <w:top w:val="single" w:sz="4" w:space="0" w:color="auto"/>
              <w:left w:val="single" w:sz="4" w:space="0" w:color="auto"/>
              <w:bottom w:val="single" w:sz="4" w:space="0" w:color="auto"/>
              <w:right w:val="single" w:sz="4" w:space="0" w:color="auto"/>
            </w:tcBorders>
          </w:tcPr>
          <w:p w14:paraId="7082F2A7" w14:textId="77777777" w:rsidR="00EA710E" w:rsidRDefault="00EA710E" w:rsidP="00EA710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VBAT switch circuit, 1 + 2, Resistor R122 / R126 may need derating. Is exposed to 33Vdc at max VBAT.</w:t>
            </w:r>
          </w:p>
          <w:p w14:paraId="1D8D115B" w14:textId="3313C32B" w:rsidR="00EA710E" w:rsidRDefault="00EA710E" w:rsidP="00EA710E">
            <w:pPr>
              <w:jc w:val="both"/>
              <w:cnfStyle w:val="000000010000" w:firstRow="0" w:lastRow="0" w:firstColumn="0" w:lastColumn="0" w:oddVBand="0" w:evenVBand="0" w:oddHBand="0" w:evenHBand="1" w:firstRowFirstColumn="0" w:firstRowLastColumn="0" w:lastRowFirstColumn="0" w:lastRowLastColumn="0"/>
              <w:rPr>
                <w:rFonts w:cs="Arial"/>
              </w:rPr>
            </w:pPr>
            <w:r w:rsidRPr="009B4EE6">
              <w:rPr>
                <w:rFonts w:cs="Arial"/>
                <w:highlight w:val="yellow"/>
              </w:rPr>
              <w:t>Not relevant anymore</w:t>
            </w:r>
          </w:p>
        </w:tc>
        <w:tc>
          <w:tcPr>
            <w:tcW w:w="360" w:type="dxa"/>
            <w:tcBorders>
              <w:top w:val="single" w:sz="4" w:space="0" w:color="auto"/>
              <w:left w:val="single" w:sz="4" w:space="0" w:color="auto"/>
              <w:bottom w:val="single" w:sz="4" w:space="0" w:color="auto"/>
              <w:right w:val="single" w:sz="4" w:space="0" w:color="auto"/>
            </w:tcBorders>
          </w:tcPr>
          <w:p w14:paraId="47DF7F0A" w14:textId="02729343" w:rsidR="00EA710E" w:rsidRDefault="00EA710E" w:rsidP="00EA710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4197833" w14:textId="0088257E" w:rsidR="00EA710E" w:rsidRDefault="00EA710E" w:rsidP="00EA710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0252700" w14:textId="77777777" w:rsidR="00EA710E" w:rsidRDefault="00EA710E" w:rsidP="00EA710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6C56091C" w14:textId="02131671" w:rsidR="00EA710E" w:rsidRDefault="00EA710E" w:rsidP="00EA710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3BA85668" w14:textId="7AFD4C50" w:rsidR="00EA710E" w:rsidRDefault="00EA710E" w:rsidP="00EA710E">
            <w:pPr>
              <w:jc w:val="both"/>
              <w:cnfStyle w:val="000000010000" w:firstRow="0" w:lastRow="0" w:firstColumn="0" w:lastColumn="0" w:oddVBand="0" w:evenVBand="0" w:oddHBand="0" w:evenHBand="1" w:firstRowFirstColumn="0" w:firstRowLastColumn="0" w:lastRowFirstColumn="0" w:lastRowLastColumn="0"/>
              <w:rPr>
                <w:rFonts w:cs="Arial"/>
              </w:rPr>
            </w:pPr>
            <w:r w:rsidRPr="00B64F8F">
              <w:rPr>
                <w:rFonts w:cs="Arial"/>
                <w:highlight w:val="yellow"/>
              </w:rPr>
              <w:t>Done</w:t>
            </w:r>
          </w:p>
        </w:tc>
      </w:tr>
      <w:tr w:rsidR="0013312D" w14:paraId="4108C50D" w14:textId="77777777" w:rsidTr="00803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9FEAB4B" w14:textId="2F0AC192" w:rsidR="0013312D" w:rsidRDefault="0013312D" w:rsidP="0013312D">
            <w:pPr>
              <w:jc w:val="both"/>
              <w:rPr>
                <w:lang w:eastAsia="en-US"/>
              </w:rPr>
            </w:pPr>
            <w:r>
              <w:rPr>
                <w:lang w:eastAsia="en-US"/>
              </w:rPr>
              <w:t>29</w:t>
            </w:r>
          </w:p>
        </w:tc>
        <w:tc>
          <w:tcPr>
            <w:tcW w:w="6618" w:type="dxa"/>
            <w:tcBorders>
              <w:top w:val="single" w:sz="4" w:space="0" w:color="auto"/>
              <w:left w:val="single" w:sz="4" w:space="0" w:color="auto"/>
              <w:bottom w:val="single" w:sz="4" w:space="0" w:color="auto"/>
              <w:right w:val="single" w:sz="4" w:space="0" w:color="auto"/>
            </w:tcBorders>
          </w:tcPr>
          <w:p w14:paraId="09FE192B" w14:textId="4AB0BD34" w:rsidR="0013312D" w:rsidRDefault="0013312D" w:rsidP="0013312D">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Update to correct GND scheme</w:t>
            </w:r>
          </w:p>
        </w:tc>
        <w:tc>
          <w:tcPr>
            <w:tcW w:w="360" w:type="dxa"/>
            <w:tcBorders>
              <w:top w:val="single" w:sz="4" w:space="0" w:color="auto"/>
              <w:left w:val="single" w:sz="4" w:space="0" w:color="auto"/>
              <w:bottom w:val="single" w:sz="4" w:space="0" w:color="auto"/>
              <w:right w:val="single" w:sz="4" w:space="0" w:color="auto"/>
            </w:tcBorders>
          </w:tcPr>
          <w:p w14:paraId="74182D95" w14:textId="77777777" w:rsidR="0013312D" w:rsidRDefault="0013312D" w:rsidP="0013312D">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E99985A" w14:textId="79575272" w:rsidR="0013312D" w:rsidRDefault="0013312D" w:rsidP="0013312D">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5768BD6" w14:textId="2602E876" w:rsidR="0013312D" w:rsidRDefault="0013312D" w:rsidP="0013312D">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03" w:type="dxa"/>
            <w:tcBorders>
              <w:top w:val="single" w:sz="4" w:space="0" w:color="auto"/>
              <w:left w:val="single" w:sz="4" w:space="0" w:color="auto"/>
              <w:bottom w:val="single" w:sz="4" w:space="0" w:color="auto"/>
              <w:right w:val="single" w:sz="4" w:space="0" w:color="auto"/>
            </w:tcBorders>
          </w:tcPr>
          <w:p w14:paraId="6FDF7418" w14:textId="589CB2E2" w:rsidR="0013312D" w:rsidRDefault="0013312D" w:rsidP="0013312D">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A75B760" w14:textId="4D5658FA" w:rsidR="0013312D" w:rsidRDefault="00115B71" w:rsidP="0013312D">
            <w:pPr>
              <w:jc w:val="both"/>
              <w:cnfStyle w:val="000000100000" w:firstRow="0" w:lastRow="0" w:firstColumn="0" w:lastColumn="0" w:oddVBand="0" w:evenVBand="0" w:oddHBand="1" w:evenHBand="0" w:firstRowFirstColumn="0" w:firstRowLastColumn="0" w:lastRowFirstColumn="0" w:lastRowLastColumn="0"/>
              <w:rPr>
                <w:rFonts w:cs="Arial"/>
              </w:rPr>
            </w:pPr>
            <w:r w:rsidRPr="001B6FD4">
              <w:rPr>
                <w:rFonts w:cs="Arial"/>
                <w:highlight w:val="green"/>
              </w:rPr>
              <w:t>Done</w:t>
            </w:r>
          </w:p>
        </w:tc>
      </w:tr>
      <w:tr w:rsidR="00115B71" w14:paraId="65C6FF3E" w14:textId="77777777" w:rsidTr="008031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7BF7EAE" w14:textId="7A099A5F" w:rsidR="00115B71" w:rsidRDefault="00115B71" w:rsidP="00115B71">
            <w:pPr>
              <w:jc w:val="both"/>
              <w:rPr>
                <w:lang w:eastAsia="en-US"/>
              </w:rPr>
            </w:pPr>
            <w:r>
              <w:rPr>
                <w:lang w:eastAsia="en-US"/>
              </w:rPr>
              <w:t>31</w:t>
            </w:r>
          </w:p>
        </w:tc>
        <w:tc>
          <w:tcPr>
            <w:tcW w:w="6618" w:type="dxa"/>
            <w:tcBorders>
              <w:top w:val="single" w:sz="4" w:space="0" w:color="auto"/>
              <w:left w:val="single" w:sz="4" w:space="0" w:color="auto"/>
              <w:bottom w:val="single" w:sz="4" w:space="0" w:color="auto"/>
              <w:right w:val="single" w:sz="4" w:space="0" w:color="auto"/>
            </w:tcBorders>
          </w:tcPr>
          <w:p w14:paraId="786B9D64" w14:textId="5D741670" w:rsidR="00115B71" w:rsidRDefault="00115B71" w:rsidP="00115B7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Add ESD protection to debug connector</w:t>
            </w:r>
          </w:p>
        </w:tc>
        <w:tc>
          <w:tcPr>
            <w:tcW w:w="360" w:type="dxa"/>
            <w:tcBorders>
              <w:top w:val="single" w:sz="4" w:space="0" w:color="auto"/>
              <w:left w:val="single" w:sz="4" w:space="0" w:color="auto"/>
              <w:bottom w:val="single" w:sz="4" w:space="0" w:color="auto"/>
              <w:right w:val="single" w:sz="4" w:space="0" w:color="auto"/>
            </w:tcBorders>
          </w:tcPr>
          <w:p w14:paraId="538210C5" w14:textId="498D9E21" w:rsidR="00115B71" w:rsidRDefault="00115B71" w:rsidP="00115B7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FCA30C1" w14:textId="58F830DA" w:rsidR="00115B71" w:rsidRDefault="00115B71" w:rsidP="00115B7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ABD3820" w14:textId="4477055E" w:rsidR="00115B71" w:rsidRDefault="00115B71" w:rsidP="00115B7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03" w:type="dxa"/>
            <w:tcBorders>
              <w:top w:val="single" w:sz="4" w:space="0" w:color="auto"/>
              <w:left w:val="single" w:sz="4" w:space="0" w:color="auto"/>
              <w:bottom w:val="single" w:sz="4" w:space="0" w:color="auto"/>
              <w:right w:val="single" w:sz="4" w:space="0" w:color="auto"/>
            </w:tcBorders>
          </w:tcPr>
          <w:p w14:paraId="581EFF90" w14:textId="2515CFC0" w:rsidR="00115B71" w:rsidRDefault="00115B71" w:rsidP="00115B7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383F0C48" w14:textId="04A0607E" w:rsidR="00115B71" w:rsidRDefault="00115B71" w:rsidP="00115B71">
            <w:pPr>
              <w:jc w:val="both"/>
              <w:cnfStyle w:val="000000010000" w:firstRow="0" w:lastRow="0" w:firstColumn="0" w:lastColumn="0" w:oddVBand="0" w:evenVBand="0" w:oddHBand="0" w:evenHBand="1" w:firstRowFirstColumn="0" w:firstRowLastColumn="0" w:lastRowFirstColumn="0" w:lastRowLastColumn="0"/>
              <w:rPr>
                <w:rFonts w:cs="Arial"/>
              </w:rPr>
            </w:pPr>
            <w:r w:rsidRPr="001B6FD4">
              <w:rPr>
                <w:rFonts w:cs="Arial"/>
                <w:highlight w:val="green"/>
              </w:rPr>
              <w:t>Done</w:t>
            </w:r>
          </w:p>
        </w:tc>
      </w:tr>
      <w:tr w:rsidR="00990A9D" w14:paraId="13103D6C" w14:textId="77777777" w:rsidTr="00803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536F1D1" w14:textId="6402DE66" w:rsidR="00990A9D" w:rsidRDefault="00990A9D" w:rsidP="00990A9D">
            <w:pPr>
              <w:jc w:val="both"/>
              <w:rPr>
                <w:lang w:eastAsia="en-US"/>
              </w:rPr>
            </w:pPr>
            <w:r>
              <w:rPr>
                <w:lang w:eastAsia="en-US"/>
              </w:rPr>
              <w:t>30</w:t>
            </w:r>
          </w:p>
        </w:tc>
        <w:tc>
          <w:tcPr>
            <w:tcW w:w="6618" w:type="dxa"/>
            <w:tcBorders>
              <w:top w:val="single" w:sz="4" w:space="0" w:color="auto"/>
              <w:left w:val="single" w:sz="4" w:space="0" w:color="auto"/>
              <w:bottom w:val="single" w:sz="4" w:space="0" w:color="auto"/>
              <w:right w:val="single" w:sz="4" w:space="0" w:color="auto"/>
            </w:tcBorders>
          </w:tcPr>
          <w:p w14:paraId="67E7BF6E" w14:textId="5D1AED15" w:rsidR="00990A9D" w:rsidRDefault="00990A9D" w:rsidP="00990A9D">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 to new FRAM</w:t>
            </w:r>
          </w:p>
        </w:tc>
        <w:tc>
          <w:tcPr>
            <w:tcW w:w="360" w:type="dxa"/>
            <w:tcBorders>
              <w:top w:val="single" w:sz="4" w:space="0" w:color="auto"/>
              <w:left w:val="single" w:sz="4" w:space="0" w:color="auto"/>
              <w:bottom w:val="single" w:sz="4" w:space="0" w:color="auto"/>
              <w:right w:val="single" w:sz="4" w:space="0" w:color="auto"/>
            </w:tcBorders>
          </w:tcPr>
          <w:p w14:paraId="40A7DD5E" w14:textId="6D062C65" w:rsidR="00990A9D" w:rsidRDefault="00990A9D" w:rsidP="00990A9D">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2E4230A" w14:textId="20E222DE" w:rsidR="00990A9D" w:rsidRDefault="00990A9D" w:rsidP="00990A9D">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520D97A" w14:textId="1E606203" w:rsidR="00990A9D" w:rsidRDefault="00990A9D" w:rsidP="00990A9D">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03" w:type="dxa"/>
            <w:tcBorders>
              <w:top w:val="single" w:sz="4" w:space="0" w:color="auto"/>
              <w:left w:val="single" w:sz="4" w:space="0" w:color="auto"/>
              <w:bottom w:val="single" w:sz="4" w:space="0" w:color="auto"/>
              <w:right w:val="single" w:sz="4" w:space="0" w:color="auto"/>
            </w:tcBorders>
          </w:tcPr>
          <w:p w14:paraId="5843E28E" w14:textId="729CCBE1" w:rsidR="00990A9D" w:rsidRDefault="00990A9D" w:rsidP="00990A9D">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3F574C20" w14:textId="19CA414A" w:rsidR="00990A9D" w:rsidRDefault="00990A9D" w:rsidP="00990A9D">
            <w:pPr>
              <w:jc w:val="both"/>
              <w:cnfStyle w:val="000000100000" w:firstRow="0" w:lastRow="0" w:firstColumn="0" w:lastColumn="0" w:oddVBand="0" w:evenVBand="0" w:oddHBand="1" w:evenHBand="0" w:firstRowFirstColumn="0" w:firstRowLastColumn="0" w:lastRowFirstColumn="0" w:lastRowLastColumn="0"/>
              <w:rPr>
                <w:rFonts w:cs="Arial"/>
              </w:rPr>
            </w:pPr>
            <w:r w:rsidRPr="001B6FD4">
              <w:rPr>
                <w:rFonts w:cs="Arial"/>
                <w:highlight w:val="green"/>
              </w:rPr>
              <w:t>Done</w:t>
            </w:r>
          </w:p>
        </w:tc>
      </w:tr>
      <w:tr w:rsidR="00A21C03" w14:paraId="3D765452" w14:textId="77777777" w:rsidTr="008031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2AD2216" w14:textId="063AA56A" w:rsidR="00A21C03" w:rsidRDefault="00A21C03" w:rsidP="00A21C03">
            <w:pPr>
              <w:jc w:val="both"/>
              <w:rPr>
                <w:lang w:eastAsia="en-US"/>
              </w:rPr>
            </w:pPr>
            <w:r>
              <w:rPr>
                <w:rFonts w:cstheme="minorBidi"/>
                <w:lang w:eastAsia="en-US"/>
              </w:rPr>
              <w:t>3</w:t>
            </w:r>
          </w:p>
        </w:tc>
        <w:tc>
          <w:tcPr>
            <w:tcW w:w="6618" w:type="dxa"/>
            <w:tcBorders>
              <w:top w:val="single" w:sz="4" w:space="0" w:color="auto"/>
              <w:left w:val="single" w:sz="4" w:space="0" w:color="auto"/>
              <w:bottom w:val="single" w:sz="4" w:space="0" w:color="auto"/>
              <w:right w:val="single" w:sz="4" w:space="0" w:color="auto"/>
            </w:tcBorders>
          </w:tcPr>
          <w:p w14:paraId="0B53EE6D" w14:textId="77777777" w:rsidR="00A21C03" w:rsidRDefault="00A21C03" w:rsidP="00A21C03">
            <w:pPr>
              <w:jc w:val="both"/>
              <w:cnfStyle w:val="000000010000" w:firstRow="0" w:lastRow="0" w:firstColumn="0" w:lastColumn="0" w:oddVBand="0" w:evenVBand="0" w:oddHBand="0" w:evenHBand="1" w:firstRowFirstColumn="0" w:firstRowLastColumn="0" w:lastRowFirstColumn="0" w:lastRowLastColumn="0"/>
              <w:rPr>
                <w:rFonts w:cs="Arial"/>
              </w:rPr>
            </w:pPr>
            <w:r w:rsidRPr="004B07C2">
              <w:rPr>
                <w:rFonts w:cs="Arial"/>
              </w:rPr>
              <w:t>VCC routing on mid-layer 5 can be removed.</w:t>
            </w:r>
            <w:r>
              <w:rPr>
                <w:rFonts w:cs="Arial"/>
              </w:rPr>
              <w:t xml:space="preserve"> Vias connected through VCC plane layer 7</w:t>
            </w:r>
            <w:r w:rsidRPr="004B07C2">
              <w:rPr>
                <w:rFonts w:cs="Arial"/>
              </w:rPr>
              <w:t xml:space="preserve"> </w:t>
            </w:r>
          </w:p>
          <w:p w14:paraId="77019243" w14:textId="322498D8" w:rsidR="005035E9" w:rsidRDefault="005035E9" w:rsidP="00A21C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highlight w:val="yellow"/>
              </w:rPr>
              <w:t>PCB has to be rerouted</w:t>
            </w:r>
          </w:p>
        </w:tc>
        <w:tc>
          <w:tcPr>
            <w:tcW w:w="360" w:type="dxa"/>
            <w:tcBorders>
              <w:top w:val="single" w:sz="4" w:space="0" w:color="auto"/>
              <w:left w:val="single" w:sz="4" w:space="0" w:color="auto"/>
              <w:bottom w:val="single" w:sz="4" w:space="0" w:color="auto"/>
              <w:right w:val="single" w:sz="4" w:space="0" w:color="auto"/>
            </w:tcBorders>
          </w:tcPr>
          <w:p w14:paraId="12550051" w14:textId="77777777" w:rsidR="00A21C03" w:rsidRDefault="00A21C03" w:rsidP="00A21C0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61F9CD29" w14:textId="77777777" w:rsidR="00A21C03" w:rsidRDefault="00A21C03" w:rsidP="00A21C0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7407E67" w14:textId="7DA08270" w:rsidR="00A21C03" w:rsidRDefault="00A21C03" w:rsidP="00A21C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03" w:type="dxa"/>
            <w:tcBorders>
              <w:top w:val="single" w:sz="4" w:space="0" w:color="auto"/>
              <w:left w:val="single" w:sz="4" w:space="0" w:color="auto"/>
              <w:bottom w:val="single" w:sz="4" w:space="0" w:color="auto"/>
              <w:right w:val="single" w:sz="4" w:space="0" w:color="auto"/>
            </w:tcBorders>
          </w:tcPr>
          <w:p w14:paraId="103E0D76" w14:textId="11B91015" w:rsidR="00A21C03" w:rsidRDefault="00A21C03" w:rsidP="00A21C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37972BC1" w14:textId="0DBCF906" w:rsidR="00A21C03" w:rsidRDefault="005035E9" w:rsidP="00A21C03">
            <w:pPr>
              <w:jc w:val="both"/>
              <w:cnfStyle w:val="000000010000" w:firstRow="0" w:lastRow="0" w:firstColumn="0" w:lastColumn="0" w:oddVBand="0" w:evenVBand="0" w:oddHBand="0" w:evenHBand="1" w:firstRowFirstColumn="0" w:firstRowLastColumn="0" w:lastRowFirstColumn="0" w:lastRowLastColumn="0"/>
              <w:rPr>
                <w:rFonts w:cs="Arial"/>
              </w:rPr>
            </w:pPr>
            <w:r w:rsidRPr="00B64F8F">
              <w:rPr>
                <w:rFonts w:cs="Arial"/>
                <w:highlight w:val="yellow"/>
              </w:rPr>
              <w:t>Done</w:t>
            </w:r>
          </w:p>
        </w:tc>
      </w:tr>
      <w:tr w:rsidR="00324E26" w14:paraId="5758E470" w14:textId="77777777" w:rsidTr="00803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DFCD4FB" w14:textId="4B9B2EEF" w:rsidR="00324E26" w:rsidRDefault="00324E26" w:rsidP="00324E26">
            <w:pPr>
              <w:jc w:val="both"/>
              <w:rPr>
                <w:lang w:eastAsia="en-US"/>
              </w:rPr>
            </w:pPr>
            <w:r w:rsidRPr="0023491A">
              <w:rPr>
                <w:rFonts w:cstheme="minorBidi"/>
                <w:sz w:val="20"/>
                <w:szCs w:val="22"/>
                <w:lang w:eastAsia="en-US"/>
              </w:rPr>
              <w:t>1</w:t>
            </w:r>
          </w:p>
        </w:tc>
        <w:tc>
          <w:tcPr>
            <w:tcW w:w="6618" w:type="dxa"/>
            <w:tcBorders>
              <w:top w:val="single" w:sz="4" w:space="0" w:color="auto"/>
              <w:left w:val="single" w:sz="4" w:space="0" w:color="auto"/>
              <w:bottom w:val="single" w:sz="4" w:space="0" w:color="auto"/>
              <w:right w:val="single" w:sz="4" w:space="0" w:color="auto"/>
            </w:tcBorders>
          </w:tcPr>
          <w:p w14:paraId="3371885E" w14:textId="77777777" w:rsidR="00324E26" w:rsidRDefault="00324E26" w:rsidP="00324E2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Suggestion: VBAT switch R126 or T2, if they have a bad soldering/disconnect, a single failure can turn off VBAT_OUT. Cheap solution is to make a redundant open collector circuit (duplicate these components)</w:t>
            </w:r>
          </w:p>
          <w:p w14:paraId="77837B2B" w14:textId="25894841" w:rsidR="00E77299" w:rsidRDefault="00E77299" w:rsidP="00324E26">
            <w:pPr>
              <w:jc w:val="both"/>
              <w:cnfStyle w:val="000000100000" w:firstRow="0" w:lastRow="0" w:firstColumn="0" w:lastColumn="0" w:oddVBand="0" w:evenVBand="0" w:oddHBand="1" w:evenHBand="0" w:firstRowFirstColumn="0" w:firstRowLastColumn="0" w:lastRowFirstColumn="0" w:lastRowLastColumn="0"/>
              <w:rPr>
                <w:rFonts w:cs="Arial"/>
              </w:rPr>
            </w:pPr>
            <w:r w:rsidRPr="009B4EE6">
              <w:rPr>
                <w:rFonts w:cs="Arial"/>
                <w:highlight w:val="yellow"/>
              </w:rPr>
              <w:t>Not relevant anymore</w:t>
            </w:r>
          </w:p>
        </w:tc>
        <w:tc>
          <w:tcPr>
            <w:tcW w:w="360" w:type="dxa"/>
            <w:tcBorders>
              <w:top w:val="single" w:sz="4" w:space="0" w:color="auto"/>
              <w:left w:val="single" w:sz="4" w:space="0" w:color="auto"/>
              <w:bottom w:val="single" w:sz="4" w:space="0" w:color="auto"/>
              <w:right w:val="single" w:sz="4" w:space="0" w:color="auto"/>
            </w:tcBorders>
          </w:tcPr>
          <w:p w14:paraId="0A192699" w14:textId="77777777" w:rsidR="00324E26" w:rsidRDefault="00324E26" w:rsidP="00324E2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1EA665F" w14:textId="74059520" w:rsidR="00324E26" w:rsidRDefault="00324E26" w:rsidP="00324E2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865F320" w14:textId="77777777" w:rsidR="00324E26" w:rsidRDefault="00324E26" w:rsidP="00324E2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1A2CD757" w14:textId="1536EE8E" w:rsidR="00324E26" w:rsidRDefault="00324E26" w:rsidP="00324E2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454DDE60" w14:textId="0B86D0F7" w:rsidR="00324E26" w:rsidRDefault="00E77299" w:rsidP="00324E26">
            <w:pPr>
              <w:jc w:val="both"/>
              <w:cnfStyle w:val="000000100000" w:firstRow="0" w:lastRow="0" w:firstColumn="0" w:lastColumn="0" w:oddVBand="0" w:evenVBand="0" w:oddHBand="1" w:evenHBand="0" w:firstRowFirstColumn="0" w:firstRowLastColumn="0" w:lastRowFirstColumn="0" w:lastRowLastColumn="0"/>
              <w:rPr>
                <w:rFonts w:cs="Arial"/>
              </w:rPr>
            </w:pPr>
            <w:r w:rsidRPr="00B64F8F">
              <w:rPr>
                <w:rFonts w:cs="Arial"/>
                <w:highlight w:val="yellow"/>
              </w:rPr>
              <w:t>Done</w:t>
            </w:r>
          </w:p>
        </w:tc>
      </w:tr>
      <w:tr w:rsidR="00787723" w14:paraId="033D3009" w14:textId="77777777" w:rsidTr="008031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73366DE" w14:textId="190986CF" w:rsidR="00787723" w:rsidRDefault="00787723" w:rsidP="00787723">
            <w:pPr>
              <w:jc w:val="both"/>
              <w:rPr>
                <w:lang w:eastAsia="en-US"/>
              </w:rPr>
            </w:pPr>
            <w:r>
              <w:rPr>
                <w:rFonts w:cstheme="minorBidi"/>
                <w:lang w:eastAsia="en-US"/>
              </w:rPr>
              <w:t>2</w:t>
            </w:r>
          </w:p>
        </w:tc>
        <w:tc>
          <w:tcPr>
            <w:tcW w:w="6618" w:type="dxa"/>
            <w:tcBorders>
              <w:top w:val="single" w:sz="4" w:space="0" w:color="auto"/>
              <w:left w:val="single" w:sz="4" w:space="0" w:color="auto"/>
              <w:bottom w:val="single" w:sz="4" w:space="0" w:color="auto"/>
              <w:right w:val="single" w:sz="4" w:space="0" w:color="auto"/>
            </w:tcBorders>
          </w:tcPr>
          <w:p w14:paraId="59FE0EF7" w14:textId="1D857D9B"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Page 3: net BOOST_OUT and V_BAT are connected together. Net should only have one name.</w:t>
            </w:r>
          </w:p>
        </w:tc>
        <w:tc>
          <w:tcPr>
            <w:tcW w:w="360" w:type="dxa"/>
            <w:tcBorders>
              <w:top w:val="single" w:sz="4" w:space="0" w:color="auto"/>
              <w:left w:val="single" w:sz="4" w:space="0" w:color="auto"/>
              <w:bottom w:val="single" w:sz="4" w:space="0" w:color="auto"/>
              <w:right w:val="single" w:sz="4" w:space="0" w:color="auto"/>
            </w:tcBorders>
          </w:tcPr>
          <w:p w14:paraId="0290FC0A" w14:textId="77777777"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F21CB1A" w14:textId="253064F3"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E795228" w14:textId="77777777"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2F518B5E" w14:textId="4C9D7640"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665C6FE2" w14:textId="34CDAF11"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sidRPr="00787723">
              <w:rPr>
                <w:rFonts w:cs="Arial"/>
                <w:highlight w:val="green"/>
              </w:rPr>
              <w:t>Done</w:t>
            </w:r>
          </w:p>
        </w:tc>
      </w:tr>
      <w:tr w:rsidR="00787723" w14:paraId="4897ED4F" w14:textId="77777777" w:rsidTr="00803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3547DC2" w14:textId="675E05F7" w:rsidR="00787723" w:rsidRDefault="00787723" w:rsidP="00787723">
            <w:pPr>
              <w:jc w:val="both"/>
              <w:rPr>
                <w:lang w:eastAsia="en-US"/>
              </w:rPr>
            </w:pPr>
            <w:r>
              <w:rPr>
                <w:rFonts w:cstheme="minorBidi"/>
                <w:lang w:eastAsia="en-US"/>
              </w:rPr>
              <w:lastRenderedPageBreak/>
              <w:t>9</w:t>
            </w:r>
          </w:p>
        </w:tc>
        <w:tc>
          <w:tcPr>
            <w:tcW w:w="6618" w:type="dxa"/>
            <w:tcBorders>
              <w:top w:val="single" w:sz="4" w:space="0" w:color="auto"/>
              <w:left w:val="single" w:sz="4" w:space="0" w:color="auto"/>
              <w:bottom w:val="single" w:sz="4" w:space="0" w:color="auto"/>
              <w:right w:val="single" w:sz="4" w:space="0" w:color="auto"/>
            </w:tcBorders>
          </w:tcPr>
          <w:p w14:paraId="1B695565" w14:textId="1D17BDC8" w:rsidR="00787723" w:rsidRDefault="00787723" w:rsidP="007877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 the stacked capacitors and coil in the converter. Note the quality issues from P60.</w:t>
            </w:r>
          </w:p>
        </w:tc>
        <w:tc>
          <w:tcPr>
            <w:tcW w:w="360" w:type="dxa"/>
            <w:tcBorders>
              <w:top w:val="single" w:sz="4" w:space="0" w:color="auto"/>
              <w:left w:val="single" w:sz="4" w:space="0" w:color="auto"/>
              <w:bottom w:val="single" w:sz="4" w:space="0" w:color="auto"/>
              <w:right w:val="single" w:sz="4" w:space="0" w:color="auto"/>
            </w:tcBorders>
          </w:tcPr>
          <w:p w14:paraId="32FDB5F8" w14:textId="77777777" w:rsidR="00787723" w:rsidRDefault="00787723" w:rsidP="0078772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A3AC05D" w14:textId="32D86E75" w:rsidR="00787723" w:rsidRDefault="00787723" w:rsidP="007877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AF27E62" w14:textId="77777777" w:rsidR="00787723" w:rsidRDefault="00787723" w:rsidP="0078772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53E76432" w14:textId="34125F50" w:rsidR="00787723" w:rsidRDefault="00787723" w:rsidP="007877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EFBAFE6" w14:textId="644813EE" w:rsidR="00787723" w:rsidRDefault="00787723" w:rsidP="007877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Done</w:t>
            </w:r>
          </w:p>
        </w:tc>
      </w:tr>
      <w:tr w:rsidR="00787723" w14:paraId="100C8110" w14:textId="77777777" w:rsidTr="008031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9B1CBBB" w14:textId="478EEE66" w:rsidR="00787723" w:rsidRDefault="00787723" w:rsidP="00787723">
            <w:pPr>
              <w:jc w:val="both"/>
              <w:rPr>
                <w:lang w:eastAsia="en-US"/>
              </w:rPr>
            </w:pPr>
            <w:r>
              <w:rPr>
                <w:lang w:eastAsia="en-US"/>
              </w:rPr>
              <w:t>24</w:t>
            </w:r>
          </w:p>
        </w:tc>
        <w:tc>
          <w:tcPr>
            <w:tcW w:w="6618" w:type="dxa"/>
            <w:tcBorders>
              <w:top w:val="single" w:sz="4" w:space="0" w:color="auto"/>
              <w:left w:val="single" w:sz="4" w:space="0" w:color="auto"/>
              <w:bottom w:val="single" w:sz="4" w:space="0" w:color="auto"/>
              <w:right w:val="single" w:sz="4" w:space="0" w:color="auto"/>
            </w:tcBorders>
          </w:tcPr>
          <w:p w14:paraId="515C8F9A" w14:textId="77777777" w:rsidR="00787723" w:rsidRDefault="00787723" w:rsidP="00787723">
            <w:pPr>
              <w:cnfStyle w:val="000000010000" w:firstRow="0" w:lastRow="0" w:firstColumn="0" w:lastColumn="0" w:oddVBand="0" w:evenVBand="0" w:oddHBand="0" w:evenHBand="1" w:firstRowFirstColumn="0" w:firstRowLastColumn="0" w:lastRowFirstColumn="0" w:lastRowLastColumn="0"/>
              <w:rPr>
                <w:rFonts w:cs="Arial"/>
              </w:rPr>
            </w:pPr>
            <w:r>
              <w:rPr>
                <w:rFonts w:cs="Arial"/>
              </w:rPr>
              <w:t>To change boost converter regulation mode change:</w:t>
            </w:r>
          </w:p>
          <w:p w14:paraId="66FDEAE6" w14:textId="77777777" w:rsidR="00787723" w:rsidRDefault="00787723" w:rsidP="00787723">
            <w:pPr>
              <w:cnfStyle w:val="000000010000" w:firstRow="0" w:lastRow="0" w:firstColumn="0" w:lastColumn="0" w:oddVBand="0" w:evenVBand="0" w:oddHBand="0" w:evenHBand="1" w:firstRowFirstColumn="0" w:firstRowLastColumn="0" w:lastRowFirstColumn="0" w:lastRowLastColumn="0"/>
              <w:rPr>
                <w:lang w:val="en-GB"/>
              </w:rPr>
            </w:pPr>
            <w:r>
              <w:rPr>
                <w:lang w:val="en-GB"/>
              </w:rPr>
              <w:t>C4 changed to 5,2µF (2x2,2µF + 1µF)</w:t>
            </w:r>
          </w:p>
          <w:p w14:paraId="36295F3C" w14:textId="45E49C6A" w:rsidR="00787723" w:rsidRDefault="00787723" w:rsidP="00787723">
            <w:pPr>
              <w:cnfStyle w:val="000000010000" w:firstRow="0" w:lastRow="0" w:firstColumn="0" w:lastColumn="0" w:oddVBand="0" w:evenVBand="0" w:oddHBand="0" w:evenHBand="1" w:firstRowFirstColumn="0" w:firstRowLastColumn="0" w:lastRowFirstColumn="0" w:lastRowLastColumn="0"/>
              <w:rPr>
                <w:lang w:val="en-GB"/>
              </w:rPr>
            </w:pPr>
            <w:r>
              <w:rPr>
                <w:lang w:val="en-GB"/>
              </w:rPr>
              <w:t xml:space="preserve">I1 change to 15µH. </w:t>
            </w:r>
            <w:r w:rsidRPr="00787723">
              <w:rPr>
                <w:highlight w:val="green"/>
                <w:lang w:val="en-GB"/>
              </w:rPr>
              <w:t>22µH</w:t>
            </w:r>
          </w:p>
          <w:p w14:paraId="6C3746ED" w14:textId="77777777" w:rsidR="00787723" w:rsidRPr="002E4BE6" w:rsidRDefault="00787723" w:rsidP="00787723">
            <w:pPr>
              <w:cnfStyle w:val="000000010000" w:firstRow="0" w:lastRow="0" w:firstColumn="0" w:lastColumn="0" w:oddVBand="0" w:evenVBand="0" w:oddHBand="0" w:evenHBand="1" w:firstRowFirstColumn="0" w:firstRowLastColumn="0" w:lastRowFirstColumn="0" w:lastRowLastColumn="0"/>
            </w:pPr>
            <w:r w:rsidRPr="002E4BE6">
              <w:t>R10 = 33kohm, R14 = 3k3ohm, C9 = 10pF.</w:t>
            </w:r>
          </w:p>
          <w:p w14:paraId="1FA8F2E7" w14:textId="77777777" w:rsidR="00787723" w:rsidRDefault="00787723" w:rsidP="00787723">
            <w:pPr>
              <w:cnfStyle w:val="000000010000" w:firstRow="0" w:lastRow="0" w:firstColumn="0" w:lastColumn="0" w:oddVBand="0" w:evenVBand="0" w:oddHBand="0" w:evenHBand="1" w:firstRowFirstColumn="0" w:firstRowLastColumn="0" w:lastRowFirstColumn="0" w:lastRowLastColumn="0"/>
            </w:pPr>
            <w:r>
              <w:t>R159 changed to ??kohm (increase HW mode set point)</w:t>
            </w:r>
          </w:p>
          <w:p w14:paraId="2F7B44B0" w14:textId="77777777" w:rsidR="00787723" w:rsidRDefault="00787723" w:rsidP="00787723">
            <w:pPr>
              <w:cnfStyle w:val="000000010000" w:firstRow="0" w:lastRow="0" w:firstColumn="0" w:lastColumn="0" w:oddVBand="0" w:evenVBand="0" w:oddHBand="0" w:evenHBand="1" w:firstRowFirstColumn="0" w:firstRowLastColumn="0" w:lastRowFirstColumn="0" w:lastRowLastColumn="0"/>
            </w:pPr>
            <w:r>
              <w:t>Removed SYNC clock, R9, R23: 1,8Mohm, C29, C30: 10pF, U9 and components around that IC.</w:t>
            </w:r>
          </w:p>
          <w:p w14:paraId="2706D354" w14:textId="77777777" w:rsidR="00787723" w:rsidRDefault="00787723" w:rsidP="00787723">
            <w:pPr>
              <w:cnfStyle w:val="000000010000" w:firstRow="0" w:lastRow="0" w:firstColumn="0" w:lastColumn="0" w:oddVBand="0" w:evenVBand="0" w:oddHBand="0" w:evenHBand="1" w:firstRowFirstColumn="0" w:firstRowLastColumn="0" w:lastRowFirstColumn="0" w:lastRowLastColumn="0"/>
            </w:pPr>
            <w:r>
              <w:t xml:space="preserve">Added </w:t>
            </w:r>
            <w:r w:rsidRPr="00F85DB2">
              <w:t>1Mohm feedback</w:t>
            </w:r>
            <w:r>
              <w:t xml:space="preserve">, </w:t>
            </w:r>
            <w:r w:rsidRPr="00F85DB2">
              <w:t>U</w:t>
            </w:r>
            <w:r>
              <w:t>20A</w:t>
            </w:r>
            <w:r w:rsidRPr="00F85DB2">
              <w:t xml:space="preserve"> from OUT</w:t>
            </w:r>
            <w:r>
              <w:t>A</w:t>
            </w:r>
            <w:r w:rsidRPr="00F85DB2">
              <w:t xml:space="preserve">_C pin </w:t>
            </w:r>
            <w:r>
              <w:t>1</w:t>
            </w:r>
            <w:r w:rsidRPr="00F85DB2">
              <w:t xml:space="preserve"> to INA+ pin </w:t>
            </w:r>
            <w:r>
              <w:t>3</w:t>
            </w:r>
          </w:p>
          <w:p w14:paraId="4BE60A9E" w14:textId="77777777" w:rsidR="00787723" w:rsidRDefault="00787723" w:rsidP="00787723">
            <w:pPr>
              <w:cnfStyle w:val="000000010000" w:firstRow="0" w:lastRow="0" w:firstColumn="0" w:lastColumn="0" w:oddVBand="0" w:evenVBand="0" w:oddHBand="0" w:evenHBand="1" w:firstRowFirstColumn="0" w:firstRowLastColumn="0" w:lastRowFirstColumn="0" w:lastRowLastColumn="0"/>
              <w:rPr>
                <w:rFonts w:cs="Arial"/>
              </w:rPr>
            </w:pPr>
          </w:p>
          <w:p w14:paraId="44E1AA29" w14:textId="533225B7"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Same changes to channel B</w:t>
            </w:r>
          </w:p>
        </w:tc>
        <w:tc>
          <w:tcPr>
            <w:tcW w:w="360" w:type="dxa"/>
            <w:tcBorders>
              <w:top w:val="single" w:sz="4" w:space="0" w:color="auto"/>
              <w:left w:val="single" w:sz="4" w:space="0" w:color="auto"/>
              <w:bottom w:val="single" w:sz="4" w:space="0" w:color="auto"/>
              <w:right w:val="single" w:sz="4" w:space="0" w:color="auto"/>
            </w:tcBorders>
          </w:tcPr>
          <w:p w14:paraId="2049CFF2" w14:textId="45DDC0E9"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ABB43B7" w14:textId="673E85E8"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D21A44B" w14:textId="64A3F842"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03" w:type="dxa"/>
            <w:tcBorders>
              <w:top w:val="single" w:sz="4" w:space="0" w:color="auto"/>
              <w:left w:val="single" w:sz="4" w:space="0" w:color="auto"/>
              <w:bottom w:val="single" w:sz="4" w:space="0" w:color="auto"/>
              <w:right w:val="single" w:sz="4" w:space="0" w:color="auto"/>
            </w:tcBorders>
          </w:tcPr>
          <w:p w14:paraId="5EA8786F" w14:textId="0177FA29"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00211418" w14:textId="77B7DF99"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sidRPr="00787723">
              <w:rPr>
                <w:rFonts w:cs="Arial"/>
                <w:highlight w:val="green"/>
              </w:rPr>
              <w:t>Done</w:t>
            </w:r>
          </w:p>
        </w:tc>
      </w:tr>
      <w:tr w:rsidR="00787723" w14:paraId="4D6A5E2E" w14:textId="77777777" w:rsidTr="00803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6DE18E4" w14:textId="320A2418" w:rsidR="00787723" w:rsidRDefault="00787723" w:rsidP="00787723">
            <w:pPr>
              <w:jc w:val="both"/>
              <w:rPr>
                <w:lang w:eastAsia="en-US"/>
              </w:rPr>
            </w:pPr>
            <w:r>
              <w:rPr>
                <w:lang w:eastAsia="en-US"/>
              </w:rPr>
              <w:t>25</w:t>
            </w:r>
          </w:p>
        </w:tc>
        <w:tc>
          <w:tcPr>
            <w:tcW w:w="6618" w:type="dxa"/>
            <w:tcBorders>
              <w:top w:val="single" w:sz="4" w:space="0" w:color="auto"/>
              <w:left w:val="single" w:sz="4" w:space="0" w:color="auto"/>
              <w:bottom w:val="single" w:sz="4" w:space="0" w:color="auto"/>
              <w:right w:val="single" w:sz="4" w:space="0" w:color="auto"/>
            </w:tcBorders>
          </w:tcPr>
          <w:p w14:paraId="0466A40E" w14:textId="77777777" w:rsidR="00787723" w:rsidRDefault="00787723" w:rsidP="00787723">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LDO supplying the converter logics should be changed to LTC3639 DC/DC converter. </w:t>
            </w:r>
          </w:p>
          <w:p w14:paraId="70B0620F" w14:textId="77777777" w:rsidR="00787723" w:rsidRDefault="00787723" w:rsidP="00787723">
            <w:pPr>
              <w:cnfStyle w:val="000000100000" w:firstRow="0" w:lastRow="0" w:firstColumn="0" w:lastColumn="0" w:oddVBand="0" w:evenVBand="0" w:oddHBand="1" w:evenHBand="0" w:firstRowFirstColumn="0" w:firstRowLastColumn="0" w:lastRowFirstColumn="0" w:lastRowLastColumn="0"/>
              <w:rPr>
                <w:rFonts w:cs="Arial"/>
              </w:rPr>
            </w:pPr>
            <w:r>
              <w:object w:dxaOrig="14428" w:dyaOrig="6961" w14:anchorId="4A178C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7pt;height:157.75pt" o:ole="">
                  <v:imagedata r:id="rId9" o:title=""/>
                </v:shape>
                <o:OLEObject Type="Embed" ProgID="PBrush" ShapeID="_x0000_i1025" DrawAspect="Content" ObjectID="_1645424197" r:id="rId10"/>
              </w:object>
            </w:r>
          </w:p>
          <w:p w14:paraId="39AEC366" w14:textId="77777777" w:rsidR="00787723" w:rsidRDefault="00787723" w:rsidP="00787723">
            <w:pPr>
              <w:cnfStyle w:val="000000100000" w:firstRow="0" w:lastRow="0" w:firstColumn="0" w:lastColumn="0" w:oddVBand="0" w:evenVBand="0" w:oddHBand="1" w:evenHBand="0" w:firstRowFirstColumn="0" w:firstRowLastColumn="0" w:lastRowFirstColumn="0" w:lastRowLastColumn="0"/>
              <w:rPr>
                <w:rFonts w:cs="Arial"/>
              </w:rPr>
            </w:pPr>
            <w:r>
              <w:rPr>
                <w:rFonts w:cs="Arial"/>
              </w:rPr>
              <w:t>Changes enable/SHDN pin from 0.3V to 0.7V threshold. Complies with KS logic. Refer to ltspice simulation for LTC3639 for component selection. Efficiency simulated from 88 to 93%. Expect nominel 85%.</w:t>
            </w:r>
          </w:p>
          <w:p w14:paraId="008AF3E7" w14:textId="77777777" w:rsidR="00787723" w:rsidRDefault="00787723" w:rsidP="00787723">
            <w:pPr>
              <w:cnfStyle w:val="000000100000" w:firstRow="0" w:lastRow="0" w:firstColumn="0" w:lastColumn="0" w:oddVBand="0" w:evenVBand="0" w:oddHBand="1" w:evenHBand="0" w:firstRowFirstColumn="0" w:firstRowLastColumn="0" w:lastRowFirstColumn="0" w:lastRowLastColumn="0"/>
            </w:pPr>
            <w:r>
              <w:t>Wurth Coil (74406043221)</w:t>
            </w:r>
          </w:p>
          <w:p w14:paraId="604D13F9" w14:textId="77777777" w:rsidR="00787723" w:rsidRDefault="00787723" w:rsidP="00787723">
            <w:pPr>
              <w:jc w:val="both"/>
              <w:cnfStyle w:val="000000100000" w:firstRow="0" w:lastRow="0" w:firstColumn="0" w:lastColumn="0" w:oddVBand="0" w:evenVBand="0" w:oddHBand="1" w:evenHBand="0" w:firstRowFirstColumn="0" w:firstRowLastColumn="0" w:lastRowFirstColumn="0" w:lastRowLastColumn="0"/>
            </w:pPr>
            <w:r>
              <w:t>Vripple &lt;= 100mV (2%)</w:t>
            </w:r>
          </w:p>
          <w:p w14:paraId="116DA511" w14:textId="26A2BE37" w:rsidR="00787723" w:rsidRDefault="00787723" w:rsidP="00787723">
            <w:pPr>
              <w:jc w:val="both"/>
              <w:cnfStyle w:val="000000100000" w:firstRow="0" w:lastRow="0" w:firstColumn="0" w:lastColumn="0" w:oddVBand="0" w:evenVBand="0" w:oddHBand="1" w:evenHBand="0" w:firstRowFirstColumn="0" w:firstRowLastColumn="0" w:lastRowFirstColumn="0" w:lastRowLastColumn="0"/>
              <w:rPr>
                <w:rFonts w:cs="Arial"/>
              </w:rPr>
            </w:pPr>
            <w:r w:rsidRPr="00787723">
              <w:rPr>
                <w:highlight w:val="green"/>
              </w:rPr>
              <w:t>Note: Reused design from BP8</w:t>
            </w:r>
          </w:p>
        </w:tc>
        <w:tc>
          <w:tcPr>
            <w:tcW w:w="360" w:type="dxa"/>
            <w:tcBorders>
              <w:top w:val="single" w:sz="4" w:space="0" w:color="auto"/>
              <w:left w:val="single" w:sz="4" w:space="0" w:color="auto"/>
              <w:bottom w:val="single" w:sz="4" w:space="0" w:color="auto"/>
              <w:right w:val="single" w:sz="4" w:space="0" w:color="auto"/>
            </w:tcBorders>
          </w:tcPr>
          <w:p w14:paraId="36624688" w14:textId="524ABB6C" w:rsidR="00787723" w:rsidRDefault="00787723" w:rsidP="007877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338A293" w14:textId="18050078" w:rsidR="00787723" w:rsidRDefault="00787723" w:rsidP="007877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EC1D311" w14:textId="12EFB418" w:rsidR="00787723" w:rsidRDefault="00787723" w:rsidP="007877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03" w:type="dxa"/>
            <w:tcBorders>
              <w:top w:val="single" w:sz="4" w:space="0" w:color="auto"/>
              <w:left w:val="single" w:sz="4" w:space="0" w:color="auto"/>
              <w:bottom w:val="single" w:sz="4" w:space="0" w:color="auto"/>
              <w:right w:val="single" w:sz="4" w:space="0" w:color="auto"/>
            </w:tcBorders>
          </w:tcPr>
          <w:p w14:paraId="4CCB2225" w14:textId="10DCAE8D" w:rsidR="00787723" w:rsidRDefault="00787723" w:rsidP="007877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27E9BFA8" w14:textId="6CD4A358" w:rsidR="00787723" w:rsidRDefault="00787723" w:rsidP="00787723">
            <w:pPr>
              <w:jc w:val="both"/>
              <w:cnfStyle w:val="000000100000" w:firstRow="0" w:lastRow="0" w:firstColumn="0" w:lastColumn="0" w:oddVBand="0" w:evenVBand="0" w:oddHBand="1" w:evenHBand="0" w:firstRowFirstColumn="0" w:firstRowLastColumn="0" w:lastRowFirstColumn="0" w:lastRowLastColumn="0"/>
              <w:rPr>
                <w:rFonts w:cs="Arial"/>
              </w:rPr>
            </w:pPr>
            <w:r w:rsidRPr="00787723">
              <w:rPr>
                <w:rFonts w:cs="Arial"/>
                <w:highlight w:val="green"/>
              </w:rPr>
              <w:t>Done</w:t>
            </w:r>
          </w:p>
        </w:tc>
      </w:tr>
      <w:tr w:rsidR="00787723" w14:paraId="2EA765FD" w14:textId="77777777" w:rsidTr="008031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79E07C6" w14:textId="18A7166B" w:rsidR="00787723" w:rsidRDefault="00787723" w:rsidP="00787723">
            <w:pPr>
              <w:jc w:val="both"/>
              <w:rPr>
                <w:lang w:eastAsia="en-US"/>
              </w:rPr>
            </w:pPr>
            <w:r>
              <w:rPr>
                <w:lang w:eastAsia="en-US"/>
              </w:rPr>
              <w:t>26</w:t>
            </w:r>
          </w:p>
        </w:tc>
        <w:tc>
          <w:tcPr>
            <w:tcW w:w="6618" w:type="dxa"/>
            <w:tcBorders>
              <w:top w:val="single" w:sz="4" w:space="0" w:color="auto"/>
              <w:left w:val="single" w:sz="4" w:space="0" w:color="auto"/>
              <w:bottom w:val="single" w:sz="4" w:space="0" w:color="auto"/>
              <w:right w:val="single" w:sz="4" w:space="0" w:color="auto"/>
            </w:tcBorders>
          </w:tcPr>
          <w:p w14:paraId="5D13D8EB" w14:textId="77777777" w:rsidR="00787723" w:rsidRDefault="00787723" w:rsidP="00787723">
            <w:pPr>
              <w:cnfStyle w:val="000000010000" w:firstRow="0" w:lastRow="0" w:firstColumn="0" w:lastColumn="0" w:oddVBand="0" w:evenVBand="0" w:oddHBand="0" w:evenHBand="1" w:firstRowFirstColumn="0" w:firstRowLastColumn="0" w:lastRowFirstColumn="0" w:lastRowLastColumn="0"/>
              <w:rPr>
                <w:rFonts w:cs="Arial"/>
              </w:rPr>
            </w:pPr>
            <w:r>
              <w:rPr>
                <w:rFonts w:cs="Arial"/>
              </w:rPr>
              <w:t>Rather than using a single LDO/Buck converter for two channels, reconfigure for adding redundancy by letting a single LDO/Buck power 4 channels and be overlapping. This allows for a single LDP/Buck to fail while ensure continued operation. Second failed LDO/Buck only causes 2 channels to discontinue operation. Overlapping could be as</w:t>
            </w:r>
          </w:p>
          <w:p w14:paraId="5D75853D" w14:textId="77777777" w:rsidR="00787723" w:rsidRDefault="00787723" w:rsidP="00787723">
            <w:pPr>
              <w:cnfStyle w:val="000000010000" w:firstRow="0" w:lastRow="0" w:firstColumn="0" w:lastColumn="0" w:oddVBand="0" w:evenVBand="0" w:oddHBand="0" w:evenHBand="1" w:firstRowFirstColumn="0" w:firstRowLastColumn="0" w:lastRowFirstColumn="0" w:lastRowLastColumn="0"/>
              <w:rPr>
                <w:rFonts w:cs="Arial"/>
              </w:rPr>
            </w:pPr>
            <w:r>
              <w:rPr>
                <w:rFonts w:cs="Arial"/>
              </w:rPr>
              <w:t>Buck1: Boost[0..3]</w:t>
            </w:r>
          </w:p>
          <w:p w14:paraId="00855526" w14:textId="77777777" w:rsidR="00787723" w:rsidRDefault="00787723" w:rsidP="00787723">
            <w:pPr>
              <w:cnfStyle w:val="000000010000" w:firstRow="0" w:lastRow="0" w:firstColumn="0" w:lastColumn="0" w:oddVBand="0" w:evenVBand="0" w:oddHBand="0" w:evenHBand="1" w:firstRowFirstColumn="0" w:firstRowLastColumn="0" w:lastRowFirstColumn="0" w:lastRowLastColumn="0"/>
              <w:rPr>
                <w:rFonts w:cs="Arial"/>
              </w:rPr>
            </w:pPr>
            <w:r>
              <w:rPr>
                <w:rFonts w:cs="Arial"/>
              </w:rPr>
              <w:t>Buck2: Boost[2..5]</w:t>
            </w:r>
          </w:p>
          <w:p w14:paraId="16203A12" w14:textId="77777777" w:rsidR="00787723" w:rsidRDefault="00787723" w:rsidP="00787723">
            <w:pPr>
              <w:cnfStyle w:val="000000010000" w:firstRow="0" w:lastRow="0" w:firstColumn="0" w:lastColumn="0" w:oddVBand="0" w:evenVBand="0" w:oddHBand="0" w:evenHBand="1" w:firstRowFirstColumn="0" w:firstRowLastColumn="0" w:lastRowFirstColumn="0" w:lastRowLastColumn="0"/>
              <w:rPr>
                <w:rFonts w:cs="Arial"/>
              </w:rPr>
            </w:pPr>
            <w:r>
              <w:rPr>
                <w:rFonts w:cs="Arial"/>
              </w:rPr>
              <w:t>Buck3: Boost[4..7]</w:t>
            </w:r>
          </w:p>
          <w:p w14:paraId="214EA5E9" w14:textId="77777777"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Investigate possible fail cases.</w:t>
            </w:r>
          </w:p>
          <w:p w14:paraId="649D10FE" w14:textId="20D8940D"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sidRPr="00787723">
              <w:rPr>
                <w:rFonts w:cs="Arial"/>
                <w:highlight w:val="yellow"/>
              </w:rPr>
              <w:t>Note: Not done as complexity is not worth it at the moment</w:t>
            </w:r>
          </w:p>
        </w:tc>
        <w:tc>
          <w:tcPr>
            <w:tcW w:w="360" w:type="dxa"/>
            <w:tcBorders>
              <w:top w:val="single" w:sz="4" w:space="0" w:color="auto"/>
              <w:left w:val="single" w:sz="4" w:space="0" w:color="auto"/>
              <w:bottom w:val="single" w:sz="4" w:space="0" w:color="auto"/>
              <w:right w:val="single" w:sz="4" w:space="0" w:color="auto"/>
            </w:tcBorders>
          </w:tcPr>
          <w:p w14:paraId="78A1C6D9" w14:textId="29F182BB"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1566638" w14:textId="31310625"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A9C680F" w14:textId="40C5747C"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03" w:type="dxa"/>
            <w:tcBorders>
              <w:top w:val="single" w:sz="4" w:space="0" w:color="auto"/>
              <w:left w:val="single" w:sz="4" w:space="0" w:color="auto"/>
              <w:bottom w:val="single" w:sz="4" w:space="0" w:color="auto"/>
              <w:right w:val="single" w:sz="4" w:space="0" w:color="auto"/>
            </w:tcBorders>
          </w:tcPr>
          <w:p w14:paraId="7D50C8B5" w14:textId="721297FA"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1F30CFFA" w14:textId="63AB4507"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sidRPr="00787723">
              <w:rPr>
                <w:rFonts w:cs="Arial"/>
                <w:highlight w:val="yellow"/>
              </w:rPr>
              <w:t>Done</w:t>
            </w:r>
          </w:p>
        </w:tc>
      </w:tr>
      <w:tr w:rsidR="00787723" w14:paraId="4E17A495" w14:textId="77777777" w:rsidTr="00803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B1E4BBC" w14:textId="674ABF20" w:rsidR="00787723" w:rsidRDefault="00787723" w:rsidP="00787723">
            <w:pPr>
              <w:jc w:val="both"/>
              <w:rPr>
                <w:lang w:eastAsia="en-US"/>
              </w:rPr>
            </w:pPr>
            <w:r>
              <w:rPr>
                <w:lang w:eastAsia="en-US"/>
              </w:rPr>
              <w:t>28</w:t>
            </w:r>
          </w:p>
        </w:tc>
        <w:tc>
          <w:tcPr>
            <w:tcW w:w="6618" w:type="dxa"/>
            <w:tcBorders>
              <w:top w:val="single" w:sz="4" w:space="0" w:color="auto"/>
              <w:left w:val="single" w:sz="4" w:space="0" w:color="auto"/>
              <w:bottom w:val="single" w:sz="4" w:space="0" w:color="auto"/>
              <w:right w:val="single" w:sz="4" w:space="0" w:color="auto"/>
            </w:tcBorders>
          </w:tcPr>
          <w:p w14:paraId="744C3B64" w14:textId="399324F0" w:rsidR="00787723" w:rsidRDefault="00787723" w:rsidP="007877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Update Killswitch circuitry to P80 Killswitch overview v3</w:t>
            </w:r>
          </w:p>
        </w:tc>
        <w:tc>
          <w:tcPr>
            <w:tcW w:w="360" w:type="dxa"/>
            <w:tcBorders>
              <w:top w:val="single" w:sz="4" w:space="0" w:color="auto"/>
              <w:left w:val="single" w:sz="4" w:space="0" w:color="auto"/>
              <w:bottom w:val="single" w:sz="4" w:space="0" w:color="auto"/>
              <w:right w:val="single" w:sz="4" w:space="0" w:color="auto"/>
            </w:tcBorders>
          </w:tcPr>
          <w:p w14:paraId="2B8F7233" w14:textId="5CFCDDC2" w:rsidR="00787723" w:rsidRDefault="00787723" w:rsidP="007877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91CE692" w14:textId="6BD43BC2" w:rsidR="00787723" w:rsidRDefault="00787723" w:rsidP="007877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4C632ED" w14:textId="48056AFA" w:rsidR="00787723" w:rsidRDefault="00787723" w:rsidP="007877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03" w:type="dxa"/>
            <w:tcBorders>
              <w:top w:val="single" w:sz="4" w:space="0" w:color="auto"/>
              <w:left w:val="single" w:sz="4" w:space="0" w:color="auto"/>
              <w:bottom w:val="single" w:sz="4" w:space="0" w:color="auto"/>
              <w:right w:val="single" w:sz="4" w:space="0" w:color="auto"/>
            </w:tcBorders>
          </w:tcPr>
          <w:p w14:paraId="629C774D" w14:textId="12E5C912" w:rsidR="00787723" w:rsidRDefault="00787723" w:rsidP="007877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2799B092" w14:textId="36EB9A71" w:rsidR="00787723" w:rsidRDefault="00787723" w:rsidP="00787723">
            <w:pPr>
              <w:jc w:val="both"/>
              <w:cnfStyle w:val="000000100000" w:firstRow="0" w:lastRow="0" w:firstColumn="0" w:lastColumn="0" w:oddVBand="0" w:evenVBand="0" w:oddHBand="1" w:evenHBand="0" w:firstRowFirstColumn="0" w:firstRowLastColumn="0" w:lastRowFirstColumn="0" w:lastRowLastColumn="0"/>
              <w:rPr>
                <w:rFonts w:cs="Arial"/>
              </w:rPr>
            </w:pPr>
            <w:r w:rsidRPr="00787723">
              <w:rPr>
                <w:rFonts w:cs="Arial"/>
                <w:highlight w:val="green"/>
              </w:rPr>
              <w:t>Done</w:t>
            </w:r>
          </w:p>
        </w:tc>
      </w:tr>
      <w:tr w:rsidR="00787723" w14:paraId="7E36C48D" w14:textId="77777777" w:rsidTr="008031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444AF8E" w14:textId="489C7D2E" w:rsidR="00787723" w:rsidRDefault="00787723" w:rsidP="00787723">
            <w:pPr>
              <w:jc w:val="both"/>
              <w:rPr>
                <w:lang w:eastAsia="en-US"/>
              </w:rPr>
            </w:pPr>
            <w:r>
              <w:rPr>
                <w:lang w:eastAsia="en-US"/>
              </w:rPr>
              <w:t>22</w:t>
            </w:r>
          </w:p>
        </w:tc>
        <w:tc>
          <w:tcPr>
            <w:tcW w:w="6618" w:type="dxa"/>
            <w:tcBorders>
              <w:top w:val="single" w:sz="4" w:space="0" w:color="auto"/>
              <w:left w:val="single" w:sz="4" w:space="0" w:color="auto"/>
              <w:bottom w:val="single" w:sz="4" w:space="0" w:color="auto"/>
              <w:right w:val="single" w:sz="4" w:space="0" w:color="auto"/>
            </w:tcBorders>
          </w:tcPr>
          <w:p w14:paraId="3CC96371" w14:textId="77777777"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lang w:val="en-GB"/>
              </w:rPr>
            </w:pPr>
            <w:r>
              <w:rPr>
                <w:rFonts w:cs="Arial"/>
              </w:rPr>
              <w:t xml:space="preserve">Change boost converter regulation to CCM. On master schematic, change R3 from 10ohm to 100ohm (DAC output), I1 from 4,3µH to 10µH. </w:t>
            </w:r>
            <w:r>
              <w:rPr>
                <w:lang w:val="en-GB"/>
              </w:rPr>
              <w:t>Added feedback from OUTA to INA- R=10kohm. Apply changes to all converters.</w:t>
            </w:r>
          </w:p>
          <w:p w14:paraId="0A0FD8B2" w14:textId="654A15A3"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sidRPr="00787723">
              <w:rPr>
                <w:highlight w:val="yellow"/>
                <w:lang w:val="en-GB"/>
              </w:rPr>
              <w:t>Note: Implemented in 24</w:t>
            </w:r>
          </w:p>
        </w:tc>
        <w:tc>
          <w:tcPr>
            <w:tcW w:w="360" w:type="dxa"/>
            <w:tcBorders>
              <w:top w:val="single" w:sz="4" w:space="0" w:color="auto"/>
              <w:left w:val="single" w:sz="4" w:space="0" w:color="auto"/>
              <w:bottom w:val="single" w:sz="4" w:space="0" w:color="auto"/>
              <w:right w:val="single" w:sz="4" w:space="0" w:color="auto"/>
            </w:tcBorders>
          </w:tcPr>
          <w:p w14:paraId="1CF8CCC1" w14:textId="2CD46777"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FD3C269" w14:textId="6B9217AB"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9D5F5C2" w14:textId="5EA2FA59"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03" w:type="dxa"/>
            <w:tcBorders>
              <w:top w:val="single" w:sz="4" w:space="0" w:color="auto"/>
              <w:left w:val="single" w:sz="4" w:space="0" w:color="auto"/>
              <w:bottom w:val="single" w:sz="4" w:space="0" w:color="auto"/>
              <w:right w:val="single" w:sz="4" w:space="0" w:color="auto"/>
            </w:tcBorders>
          </w:tcPr>
          <w:p w14:paraId="3041F57C" w14:textId="2D6B12A8"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6D736000" w14:textId="5424FCF5"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sidRPr="00787723">
              <w:rPr>
                <w:rFonts w:cs="Arial"/>
                <w:highlight w:val="yellow"/>
              </w:rPr>
              <w:t>Done</w:t>
            </w:r>
          </w:p>
        </w:tc>
      </w:tr>
      <w:tr w:rsidR="00C52FCF" w14:paraId="03A38DD8" w14:textId="77777777" w:rsidTr="00803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B8B802B" w14:textId="17D43FD4" w:rsidR="00C52FCF" w:rsidRDefault="00C52FCF" w:rsidP="00C52FCF">
            <w:pPr>
              <w:jc w:val="both"/>
              <w:rPr>
                <w:lang w:eastAsia="en-US"/>
              </w:rPr>
            </w:pPr>
            <w:r>
              <w:rPr>
                <w:lang w:eastAsia="en-US"/>
              </w:rPr>
              <w:t>27</w:t>
            </w:r>
          </w:p>
        </w:tc>
        <w:tc>
          <w:tcPr>
            <w:tcW w:w="6618" w:type="dxa"/>
            <w:tcBorders>
              <w:top w:val="single" w:sz="4" w:space="0" w:color="auto"/>
              <w:left w:val="single" w:sz="4" w:space="0" w:color="auto"/>
              <w:bottom w:val="single" w:sz="4" w:space="0" w:color="auto"/>
              <w:right w:val="single" w:sz="4" w:space="0" w:color="auto"/>
            </w:tcBorders>
          </w:tcPr>
          <w:p w14:paraId="3DD18328" w14:textId="77777777" w:rsidR="00C52FCF" w:rsidRDefault="00C52FCF" w:rsidP="00C52FCF">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Rather than OR’ing 5V with Vsun for LDO, OR output of LDO with 5V from Stack. Investigate possible fail cases</w:t>
            </w:r>
          </w:p>
          <w:p w14:paraId="01C0996A" w14:textId="32D7FD4C" w:rsidR="00C52FCF" w:rsidRDefault="00C52FCF" w:rsidP="00C52FCF">
            <w:pPr>
              <w:jc w:val="both"/>
              <w:cnfStyle w:val="000000100000" w:firstRow="0" w:lastRow="0" w:firstColumn="0" w:lastColumn="0" w:oddVBand="0" w:evenVBand="0" w:oddHBand="1" w:evenHBand="0" w:firstRowFirstColumn="0" w:firstRowLastColumn="0" w:lastRowFirstColumn="0" w:lastRowLastColumn="0"/>
              <w:rPr>
                <w:rFonts w:cs="Arial"/>
              </w:rPr>
            </w:pPr>
            <w:r w:rsidRPr="00C52FCF">
              <w:rPr>
                <w:rFonts w:cs="Arial"/>
                <w:highlight w:val="green"/>
              </w:rPr>
              <w:t>Note: Implementation following ACU210 from P60</w:t>
            </w:r>
          </w:p>
        </w:tc>
        <w:tc>
          <w:tcPr>
            <w:tcW w:w="360" w:type="dxa"/>
            <w:tcBorders>
              <w:top w:val="single" w:sz="4" w:space="0" w:color="auto"/>
              <w:left w:val="single" w:sz="4" w:space="0" w:color="auto"/>
              <w:bottom w:val="single" w:sz="4" w:space="0" w:color="auto"/>
              <w:right w:val="single" w:sz="4" w:space="0" w:color="auto"/>
            </w:tcBorders>
          </w:tcPr>
          <w:p w14:paraId="54CA15EE" w14:textId="77777777" w:rsidR="00C52FCF" w:rsidRDefault="00C52FCF" w:rsidP="00C52FC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67B81B8F" w14:textId="77777777" w:rsidR="00C52FCF" w:rsidRDefault="00C52FCF" w:rsidP="00C52FC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D063476" w14:textId="77777777" w:rsidR="00C52FCF" w:rsidRDefault="00C52FCF" w:rsidP="00C52FC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121761D8" w14:textId="77777777" w:rsidR="00C52FCF" w:rsidRDefault="00C52FCF" w:rsidP="00C52FC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2611602E" w14:textId="0FEF3304" w:rsidR="00C52FCF" w:rsidRDefault="00C52FCF" w:rsidP="00C52FCF">
            <w:pPr>
              <w:jc w:val="both"/>
              <w:cnfStyle w:val="000000100000" w:firstRow="0" w:lastRow="0" w:firstColumn="0" w:lastColumn="0" w:oddVBand="0" w:evenVBand="0" w:oddHBand="1" w:evenHBand="0" w:firstRowFirstColumn="0" w:firstRowLastColumn="0" w:lastRowFirstColumn="0" w:lastRowLastColumn="0"/>
              <w:rPr>
                <w:rFonts w:cs="Arial"/>
              </w:rPr>
            </w:pPr>
            <w:r w:rsidRPr="00C52FCF">
              <w:rPr>
                <w:rFonts w:cs="Arial"/>
                <w:highlight w:val="green"/>
              </w:rPr>
              <w:t>Done</w:t>
            </w:r>
          </w:p>
        </w:tc>
      </w:tr>
      <w:tr w:rsidR="00D6301D" w14:paraId="1DE66342" w14:textId="77777777" w:rsidTr="008031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1306A5B" w14:textId="13AD85F3" w:rsidR="00D6301D" w:rsidRDefault="00D6301D" w:rsidP="00D6301D">
            <w:pPr>
              <w:jc w:val="both"/>
              <w:rPr>
                <w:lang w:eastAsia="en-US"/>
              </w:rPr>
            </w:pPr>
            <w:r>
              <w:rPr>
                <w:lang w:eastAsia="en-US"/>
              </w:rPr>
              <w:lastRenderedPageBreak/>
              <w:t>32</w:t>
            </w:r>
          </w:p>
        </w:tc>
        <w:tc>
          <w:tcPr>
            <w:tcW w:w="6618" w:type="dxa"/>
            <w:tcBorders>
              <w:top w:val="single" w:sz="4" w:space="0" w:color="auto"/>
              <w:left w:val="single" w:sz="4" w:space="0" w:color="auto"/>
              <w:bottom w:val="single" w:sz="4" w:space="0" w:color="auto"/>
              <w:right w:val="single" w:sz="4" w:space="0" w:color="auto"/>
            </w:tcBorders>
          </w:tcPr>
          <w:p w14:paraId="196D09D7" w14:textId="754ECBC1" w:rsidR="00D6301D" w:rsidRDefault="00D6301D" w:rsidP="00D6301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Remove sync</w:t>
            </w:r>
          </w:p>
        </w:tc>
        <w:tc>
          <w:tcPr>
            <w:tcW w:w="360" w:type="dxa"/>
            <w:tcBorders>
              <w:top w:val="single" w:sz="4" w:space="0" w:color="auto"/>
              <w:left w:val="single" w:sz="4" w:space="0" w:color="auto"/>
              <w:bottom w:val="single" w:sz="4" w:space="0" w:color="auto"/>
              <w:right w:val="single" w:sz="4" w:space="0" w:color="auto"/>
            </w:tcBorders>
          </w:tcPr>
          <w:p w14:paraId="071F3C59" w14:textId="6AEBADF0" w:rsidR="00D6301D" w:rsidRDefault="00D6301D" w:rsidP="00D6301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45AE17F" w14:textId="6E7CAFB8" w:rsidR="00D6301D" w:rsidRDefault="00D6301D" w:rsidP="00D6301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D89A3B2" w14:textId="406E1676" w:rsidR="00D6301D" w:rsidRDefault="00D6301D" w:rsidP="00D6301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03" w:type="dxa"/>
            <w:tcBorders>
              <w:top w:val="single" w:sz="4" w:space="0" w:color="auto"/>
              <w:left w:val="single" w:sz="4" w:space="0" w:color="auto"/>
              <w:bottom w:val="single" w:sz="4" w:space="0" w:color="auto"/>
              <w:right w:val="single" w:sz="4" w:space="0" w:color="auto"/>
            </w:tcBorders>
          </w:tcPr>
          <w:p w14:paraId="6459C658" w14:textId="5A608701" w:rsidR="00D6301D" w:rsidRDefault="00D6301D" w:rsidP="00D6301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31B0046" w14:textId="1144A233" w:rsidR="00D6301D" w:rsidRPr="00C52FCF" w:rsidRDefault="00D6301D" w:rsidP="00D6301D">
            <w:pPr>
              <w:jc w:val="both"/>
              <w:cnfStyle w:val="000000010000" w:firstRow="0" w:lastRow="0" w:firstColumn="0" w:lastColumn="0" w:oddVBand="0" w:evenVBand="0" w:oddHBand="0" w:evenHBand="1" w:firstRowFirstColumn="0" w:firstRowLastColumn="0" w:lastRowFirstColumn="0" w:lastRowLastColumn="0"/>
              <w:rPr>
                <w:rFonts w:cs="Arial"/>
                <w:highlight w:val="green"/>
              </w:rPr>
            </w:pPr>
            <w:r w:rsidRPr="00787723">
              <w:rPr>
                <w:rFonts w:cs="Arial"/>
                <w:highlight w:val="green"/>
              </w:rPr>
              <w:t>Done</w:t>
            </w:r>
          </w:p>
        </w:tc>
      </w:tr>
      <w:tr w:rsidR="00A42A05" w14:paraId="0A900C88" w14:textId="77777777" w:rsidTr="00803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E94F501" w14:textId="53C7AFC1" w:rsidR="00A42A05" w:rsidRDefault="00A42A05" w:rsidP="00A42A05">
            <w:pPr>
              <w:jc w:val="both"/>
              <w:rPr>
                <w:lang w:eastAsia="en-US"/>
              </w:rPr>
            </w:pPr>
            <w:r>
              <w:rPr>
                <w:lang w:eastAsia="en-US"/>
              </w:rPr>
              <w:t>23</w:t>
            </w:r>
          </w:p>
        </w:tc>
        <w:tc>
          <w:tcPr>
            <w:tcW w:w="6618" w:type="dxa"/>
            <w:tcBorders>
              <w:top w:val="single" w:sz="4" w:space="0" w:color="auto"/>
              <w:left w:val="single" w:sz="4" w:space="0" w:color="auto"/>
              <w:bottom w:val="single" w:sz="4" w:space="0" w:color="auto"/>
              <w:right w:val="single" w:sz="4" w:space="0" w:color="auto"/>
            </w:tcBorders>
          </w:tcPr>
          <w:p w14:paraId="2EAE51C3" w14:textId="77777777" w:rsidR="00A42A05" w:rsidRDefault="00A42A05" w:rsidP="00A42A05">
            <w:pPr>
              <w:cnfStyle w:val="000000100000" w:firstRow="0" w:lastRow="0" w:firstColumn="0" w:lastColumn="0" w:oddVBand="0" w:evenVBand="0" w:oddHBand="1" w:evenHBand="0" w:firstRowFirstColumn="0" w:firstRowLastColumn="0" w:lastRowFirstColumn="0" w:lastRowLastColumn="0"/>
              <w:rPr>
                <w:rFonts w:cs="Arial"/>
              </w:rPr>
            </w:pPr>
            <w:r w:rsidRPr="007C0F11">
              <w:rPr>
                <w:rFonts w:cs="Arial"/>
                <w:b/>
                <w:bCs/>
              </w:rPr>
              <w:t>Change to PCB revision 1</w:t>
            </w:r>
            <w:r>
              <w:rPr>
                <w:rFonts w:cs="Arial"/>
              </w:rPr>
              <w:t xml:space="preserve">: </w:t>
            </w:r>
          </w:p>
          <w:p w14:paraId="333BD09C" w14:textId="515B2DA7" w:rsidR="00A42A05" w:rsidRDefault="00A42A05" w:rsidP="00A42A05">
            <w:pPr>
              <w:jc w:val="both"/>
              <w:cnfStyle w:val="000000100000" w:firstRow="0" w:lastRow="0" w:firstColumn="0" w:lastColumn="0" w:oddVBand="0" w:evenVBand="0" w:oddHBand="1" w:evenHBand="0" w:firstRowFirstColumn="0" w:firstRowLastColumn="0" w:lastRowFirstColumn="0" w:lastRowLastColumn="0"/>
              <w:rPr>
                <w:rFonts w:cs="Arial"/>
              </w:rPr>
            </w:pPr>
            <w:r w:rsidRPr="007E6F95">
              <w:rPr>
                <w:rFonts w:cs="Arial"/>
              </w:rPr>
              <w:t>Change HW mode vboost set point</w:t>
            </w:r>
            <w:r>
              <w:rPr>
                <w:rFonts w:cs="Arial"/>
              </w:rPr>
              <w:t xml:space="preserve"> form app. 4,7V to app. 14V to get higher output power. On master schematic change R15 + R6 at resistor divider at INA- / INB- from 10k to ??k.</w:t>
            </w:r>
          </w:p>
          <w:p w14:paraId="31F33FE1" w14:textId="77777777" w:rsidR="00A42A05" w:rsidRDefault="00A42A05" w:rsidP="00A42A05">
            <w:pPr>
              <w:jc w:val="both"/>
              <w:cnfStyle w:val="000000100000" w:firstRow="0" w:lastRow="0" w:firstColumn="0" w:lastColumn="0" w:oddVBand="0" w:evenVBand="0" w:oddHBand="1" w:evenHBand="0" w:firstRowFirstColumn="0" w:firstRowLastColumn="0" w:lastRowFirstColumn="0" w:lastRowLastColumn="0"/>
              <w:rPr>
                <w:rFonts w:cs="Arial"/>
              </w:rPr>
            </w:pPr>
          </w:p>
          <w:p w14:paraId="4387F4B0" w14:textId="5DD1A10A" w:rsidR="00A42A05" w:rsidRDefault="00A42A05" w:rsidP="00A42A0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Implemented to a level of 10V</w:t>
            </w:r>
            <w:r w:rsidR="007B59A5">
              <w:rPr>
                <w:rFonts w:cs="Arial"/>
              </w:rPr>
              <w:t>. The step down regulator converter needs minimum 7,5V to start up.</w:t>
            </w:r>
            <w:bookmarkStart w:id="8" w:name="_GoBack"/>
            <w:bookmarkEnd w:id="8"/>
            <w:r w:rsidR="007B59A5">
              <w:rPr>
                <w:rFonts w:cs="Arial"/>
              </w:rPr>
              <w:t xml:space="preserve"> </w:t>
            </w:r>
          </w:p>
        </w:tc>
        <w:tc>
          <w:tcPr>
            <w:tcW w:w="360" w:type="dxa"/>
            <w:tcBorders>
              <w:top w:val="single" w:sz="4" w:space="0" w:color="auto"/>
              <w:left w:val="single" w:sz="4" w:space="0" w:color="auto"/>
              <w:bottom w:val="single" w:sz="4" w:space="0" w:color="auto"/>
              <w:right w:val="single" w:sz="4" w:space="0" w:color="auto"/>
            </w:tcBorders>
          </w:tcPr>
          <w:p w14:paraId="51C2EF29" w14:textId="7C08D2F2" w:rsidR="00A42A05" w:rsidRDefault="00A42A05" w:rsidP="00A42A0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E5DCEF6" w14:textId="77777777" w:rsidR="00A42A05" w:rsidRDefault="00A42A05" w:rsidP="00A42A0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FD98FC1" w14:textId="77777777" w:rsidR="00A42A05" w:rsidRDefault="00A42A05" w:rsidP="00A42A0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486CB787" w14:textId="799184F9" w:rsidR="00A42A05" w:rsidRDefault="00A42A05" w:rsidP="00A42A0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0DC99CC6" w14:textId="5C037E44" w:rsidR="00A42A05" w:rsidRPr="00787723" w:rsidRDefault="00A42A05" w:rsidP="00A42A05">
            <w:pPr>
              <w:jc w:val="both"/>
              <w:cnfStyle w:val="000000100000" w:firstRow="0" w:lastRow="0" w:firstColumn="0" w:lastColumn="0" w:oddVBand="0" w:evenVBand="0" w:oddHBand="1" w:evenHBand="0" w:firstRowFirstColumn="0" w:firstRowLastColumn="0" w:lastRowFirstColumn="0" w:lastRowLastColumn="0"/>
              <w:rPr>
                <w:rFonts w:cs="Arial"/>
                <w:highlight w:val="green"/>
              </w:rPr>
            </w:pPr>
            <w:r>
              <w:rPr>
                <w:rFonts w:cs="Arial"/>
                <w:highlight w:val="green"/>
              </w:rPr>
              <w:t>Done</w:t>
            </w:r>
          </w:p>
        </w:tc>
      </w:tr>
    </w:tbl>
    <w:p w14:paraId="74D9073A" w14:textId="77777777" w:rsidR="00142A21" w:rsidRPr="00142A21" w:rsidRDefault="00142A21" w:rsidP="00142A21"/>
    <w:p w14:paraId="511BE662" w14:textId="77777777" w:rsidR="00142A21" w:rsidRPr="00167095" w:rsidRDefault="00142A21" w:rsidP="00E51A80">
      <w:pPr>
        <w:rPr>
          <w:rFonts w:ascii="Calibri" w:hAnsi="Calibri" w:cs="Calibri"/>
        </w:rPr>
      </w:pPr>
    </w:p>
    <w:sectPr w:rsidR="00142A21" w:rsidRPr="00167095" w:rsidSect="00616A5E">
      <w:headerReference w:type="even" r:id="rId11"/>
      <w:headerReference w:type="default" r:id="rId12"/>
      <w:footerReference w:type="default" r:id="rId13"/>
      <w:headerReference w:type="first" r:id="rId14"/>
      <w:footerReference w:type="first" r:id="rId15"/>
      <w:type w:val="continuous"/>
      <w:pgSz w:w="11900" w:h="16840"/>
      <w:pgMar w:top="1871" w:right="907" w:bottom="1134"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7780C" w14:textId="77777777" w:rsidR="00714C88" w:rsidRDefault="00714C88" w:rsidP="002E5662">
      <w:r>
        <w:separator/>
      </w:r>
    </w:p>
  </w:endnote>
  <w:endnote w:type="continuationSeparator" w:id="0">
    <w:p w14:paraId="4D07EFAC" w14:textId="77777777" w:rsidR="00714C88" w:rsidRDefault="00714C88" w:rsidP="002E5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Liberation Sans">
    <w:altName w:val="Arial"/>
    <w:charset w:val="00"/>
    <w:family w:val="swiss"/>
    <w:pitch w:val="variable"/>
    <w:sig w:usb0="A00002AF" w:usb1="500078FB" w:usb2="00000000" w:usb3="00000000" w:csb0="0000009F" w:csb1="00000000"/>
  </w:font>
  <w:font w:name="HGSoeiKakugothicUB">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C1160" w14:textId="6B158863" w:rsidR="00673FED" w:rsidRPr="00167095" w:rsidRDefault="00673FED" w:rsidP="00167095">
    <w:pPr>
      <w:tabs>
        <w:tab w:val="center" w:pos="4550"/>
        <w:tab w:val="left" w:pos="5818"/>
      </w:tabs>
      <w:ind w:right="260"/>
      <w:rPr>
        <w:rFonts w:ascii="Calibri" w:hAnsi="Calibri" w:cs="Calibri"/>
        <w:color w:val="212121" w:themeColor="text2" w:themeShade="80"/>
        <w:sz w:val="16"/>
        <w:szCs w:val="16"/>
      </w:rPr>
    </w:pPr>
    <w:r>
      <w:rPr>
        <w:rFonts w:ascii="Calibri" w:hAnsi="Calibri" w:cs="Calibri"/>
        <w:sz w:val="16"/>
        <w:szCs w:val="16"/>
      </w:rPr>
      <w:t>GOM</w:t>
    </w:r>
    <w:r w:rsidRPr="00167095">
      <w:rPr>
        <w:rFonts w:ascii="Calibri" w:hAnsi="Calibri" w:cs="Calibri"/>
        <w:sz w:val="12"/>
        <w:szCs w:val="12"/>
      </w:rPr>
      <w:t>SPACE</w:t>
    </w:r>
    <w:r>
      <w:rPr>
        <w:rFonts w:ascii="Calibri" w:hAnsi="Calibri" w:cs="Calibri"/>
        <w:sz w:val="16"/>
        <w:szCs w:val="16"/>
      </w:rPr>
      <w:tab/>
      <w:t xml:space="preserve">Environmental Test Report – </w:t>
    </w:r>
    <w:r w:rsidRPr="0036004F">
      <w:rPr>
        <w:rFonts w:ascii="Calibri" w:hAnsi="Calibri" w:cs="Calibri"/>
        <w:i/>
        <w:color w:val="00B0F0"/>
        <w:sz w:val="16"/>
        <w:szCs w:val="16"/>
      </w:rPr>
      <w:t>test name</w:t>
    </w:r>
    <w:r>
      <w:rPr>
        <w:rFonts w:ascii="Calibri" w:hAnsi="Calibri" w:cs="Calibri"/>
        <w:i/>
        <w:color w:val="00B0F0"/>
        <w:sz w:val="16"/>
        <w:szCs w:val="16"/>
      </w:rPr>
      <w:t xml:space="preserve"> </w:t>
    </w:r>
    <w:r>
      <w:rPr>
        <w:rFonts w:ascii="Calibri" w:hAnsi="Calibri" w:cs="Calibri"/>
        <w:sz w:val="16"/>
        <w:szCs w:val="16"/>
      </w:rPr>
      <w:t>1.0</w:t>
    </w:r>
    <w:r>
      <w:rPr>
        <w:rFonts w:ascii="Calibri" w:hAnsi="Calibri" w:cs="Calibri"/>
        <w:sz w:val="16"/>
        <w:szCs w:val="16"/>
      </w:rPr>
      <w:tab/>
    </w:r>
    <w:r>
      <w:rPr>
        <w:rFonts w:ascii="Calibri" w:hAnsi="Calibri" w:cs="Calibri"/>
        <w:sz w:val="16"/>
        <w:szCs w:val="16"/>
      </w:rPr>
      <w:tab/>
    </w:r>
    <w:r w:rsidRPr="00167095">
      <w:rPr>
        <w:rFonts w:ascii="Calibri" w:hAnsi="Calibri" w:cs="Calibri"/>
        <w:color w:val="8E8E8D" w:themeColor="text2" w:themeTint="99"/>
        <w:spacing w:val="60"/>
        <w:sz w:val="16"/>
        <w:szCs w:val="16"/>
      </w:rPr>
      <w:t>Page</w:t>
    </w:r>
    <w:r w:rsidRPr="00167095">
      <w:rPr>
        <w:rFonts w:ascii="Calibri" w:hAnsi="Calibri" w:cs="Calibri"/>
        <w:color w:val="8E8E8D" w:themeColor="text2" w:themeTint="99"/>
        <w:sz w:val="16"/>
        <w:szCs w:val="16"/>
      </w:rPr>
      <w:t xml:space="preserve">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PAGE   \* MERGEFORMAT </w:instrText>
    </w:r>
    <w:r w:rsidRPr="00167095">
      <w:rPr>
        <w:rFonts w:ascii="Calibri" w:hAnsi="Calibri" w:cs="Calibri"/>
        <w:color w:val="323231" w:themeColor="text2" w:themeShade="BF"/>
        <w:sz w:val="16"/>
        <w:szCs w:val="16"/>
      </w:rPr>
      <w:fldChar w:fldCharType="separate"/>
    </w:r>
    <w:r>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r w:rsidRPr="00167095">
      <w:rPr>
        <w:rFonts w:ascii="Calibri" w:hAnsi="Calibri" w:cs="Calibri"/>
        <w:color w:val="323231" w:themeColor="text2" w:themeShade="BF"/>
        <w:sz w:val="16"/>
        <w:szCs w:val="16"/>
      </w:rPr>
      <w:t xml:space="preserve"> |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NUMPAGES  \* Arabic  \* MERGEFORMAT </w:instrText>
    </w:r>
    <w:r w:rsidRPr="00167095">
      <w:rPr>
        <w:rFonts w:ascii="Calibri" w:hAnsi="Calibri" w:cs="Calibri"/>
        <w:color w:val="323231" w:themeColor="text2" w:themeShade="BF"/>
        <w:sz w:val="16"/>
        <w:szCs w:val="16"/>
      </w:rPr>
      <w:fldChar w:fldCharType="separate"/>
    </w:r>
    <w:r>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p>
  <w:p w14:paraId="50A5AC27" w14:textId="67CEBCCF" w:rsidR="00673FED" w:rsidRDefault="00673FED" w:rsidP="00F01110">
    <w:pPr>
      <w:pStyle w:val="Footer"/>
      <w:tabs>
        <w:tab w:val="clear" w:pos="4680"/>
        <w:tab w:val="clear" w:pos="9360"/>
        <w:tab w:val="left" w:pos="1058"/>
        <w:tab w:val="left" w:pos="160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3B6E0" w14:textId="0536262A" w:rsidR="00673FED" w:rsidRDefault="00673FED">
    <w:pPr>
      <w:pStyle w:val="Footer"/>
    </w:pPr>
    <w:r>
      <w:rPr>
        <w:rFonts w:ascii="Calibri" w:hAnsi="Calibri" w:cs="Calibri"/>
        <w:sz w:val="16"/>
        <w:szCs w:val="16"/>
      </w:rPr>
      <w:t>GOM</w:t>
    </w:r>
    <w:r w:rsidRPr="00167095">
      <w:rPr>
        <w:rFonts w:ascii="Calibri" w:hAnsi="Calibri" w:cs="Calibri"/>
        <w:sz w:val="12"/>
        <w:szCs w:val="12"/>
      </w:rPr>
      <w:t>SPACE</w:t>
    </w:r>
    <w:r>
      <w:rPr>
        <w:rFonts w:ascii="Calibri" w:hAnsi="Calibri" w:cs="Calibri"/>
        <w:sz w:val="12"/>
        <w:szCs w:val="12"/>
      </w:rPr>
      <w:t xml:space="preserve">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7F31C2" w14:textId="77777777" w:rsidR="00714C88" w:rsidRDefault="00714C88" w:rsidP="002E5662">
      <w:r>
        <w:separator/>
      </w:r>
    </w:p>
  </w:footnote>
  <w:footnote w:type="continuationSeparator" w:id="0">
    <w:p w14:paraId="36D67091" w14:textId="77777777" w:rsidR="00714C88" w:rsidRDefault="00714C88" w:rsidP="002E56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8BFE8" w14:textId="181F6AFA" w:rsidR="00673FED" w:rsidRDefault="00673FED">
    <w:pPr>
      <w:pStyle w:val="Header"/>
    </w:pPr>
    <w:r>
      <w:rPr>
        <w:noProof/>
        <w:lang w:val="da-DK"/>
      </w:rPr>
      <w:drawing>
        <wp:anchor distT="0" distB="0" distL="114300" distR="114300" simplePos="0" relativeHeight="251658752" behindDoc="1" locked="0" layoutInCell="0" allowOverlap="1" wp14:anchorId="7B9674BD" wp14:editId="44E81FF9">
          <wp:simplePos x="0" y="0"/>
          <wp:positionH relativeFrom="margin">
            <wp:align>center</wp:align>
          </wp:positionH>
          <wp:positionV relativeFrom="margin">
            <wp:align>center</wp:align>
          </wp:positionV>
          <wp:extent cx="7560310" cy="10692130"/>
          <wp:effectExtent l="0" t="0" r="2540" b="0"/>
          <wp:wrapNone/>
          <wp:docPr id="4" name="Picture 4" descr="/Volumes/Tryksager/Igangværende tryksager/Tina TV/153322 GomSpace Templates /Templates NYE_22-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olumes/Tryksager/Igangværende tryksager/Tina TV/153322 GomSpace Templates /Templates NYE_22-11/Side 2 Teknisk.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7728" behindDoc="1" locked="0" layoutInCell="0" allowOverlap="1" wp14:anchorId="68DF92E9" wp14:editId="04167015">
          <wp:simplePos x="0" y="0"/>
          <wp:positionH relativeFrom="margin">
            <wp:align>center</wp:align>
          </wp:positionH>
          <wp:positionV relativeFrom="margin">
            <wp:align>center</wp:align>
          </wp:positionV>
          <wp:extent cx="7560310" cy="10692130"/>
          <wp:effectExtent l="0" t="0" r="2540" b="0"/>
          <wp:wrapNone/>
          <wp:docPr id="3" name="Picture 3" descr="/Volumes/Tryksager/Igangværende tryksager/Tina TV/153322 GomSpace Templates /Templates NYE_16-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lumes/Tryksager/Igangværende tryksager/Tina TV/153322 GomSpace Templates /Templates NYE_16-11/Side 2 Teknisk.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6704" behindDoc="1" locked="0" layoutInCell="0" allowOverlap="1" wp14:anchorId="21BC9C08" wp14:editId="6BD68B0D">
          <wp:simplePos x="0" y="0"/>
          <wp:positionH relativeFrom="margin">
            <wp:align>center</wp:align>
          </wp:positionH>
          <wp:positionV relativeFrom="margin">
            <wp:align>center</wp:align>
          </wp:positionV>
          <wp:extent cx="7560310" cy="10692130"/>
          <wp:effectExtent l="0" t="0" r="2540" b="0"/>
          <wp:wrapNone/>
          <wp:docPr id="1" name="Picture 1" descr="Tekniske dokumenter_Efterfølgende sider opdateret_uden streg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kniske dokumenter_Efterfølgende sider opdateret_uden streg_RGB"/>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sidR="00714C88">
      <w:rPr>
        <w:noProof/>
        <w:lang w:val="da-DK"/>
      </w:rPr>
      <w:pict w14:anchorId="5BBAB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595.3pt;height:841.9pt;z-index:-251656704;mso-position-horizontal:center;mso-position-horizontal-relative:margin;mso-position-vertical:center;mso-position-vertical-relative:margin" o:allowincell="f">
          <v:imagedata r:id="rId4" o:title="NEW_Tekniske dokumenter_forsider_RGB"/>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4F71C" w14:textId="2DF25C86" w:rsidR="00673FED" w:rsidRPr="00FF5F76" w:rsidRDefault="00673FED" w:rsidP="0069193C">
    <w:pPr>
      <w:pStyle w:val="Header"/>
      <w:rPr>
        <w:color w:val="434342" w:themeColor="text2"/>
        <w:sz w:val="20"/>
        <w:szCs w:val="20"/>
      </w:rPr>
    </w:pPr>
    <w:r>
      <w:rPr>
        <w:noProof/>
        <w:color w:val="434342" w:themeColor="text2"/>
        <w:sz w:val="20"/>
        <w:szCs w:val="20"/>
        <w:lang w:val="da-DK"/>
      </w:rPr>
      <w:drawing>
        <wp:inline distT="0" distB="0" distL="0" distR="0" wp14:anchorId="45D43C79" wp14:editId="20A15F1F">
          <wp:extent cx="1524132" cy="3657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mSpacelogo_lille.png"/>
                  <pic:cNvPicPr/>
                </pic:nvPicPr>
                <pic:blipFill>
                  <a:blip r:embed="rId1"/>
                  <a:stretch>
                    <a:fillRect/>
                  </a:stretch>
                </pic:blipFill>
                <pic:spPr>
                  <a:xfrm>
                    <a:off x="0" y="0"/>
                    <a:ext cx="1524132" cy="365792"/>
                  </a:xfrm>
                  <a:prstGeom prst="rect">
                    <a:avLst/>
                  </a:prstGeom>
                </pic:spPr>
              </pic:pic>
            </a:graphicData>
          </a:graphic>
        </wp:inline>
      </w:drawing>
    </w:r>
    <w:r>
      <w:rPr>
        <w:noProof/>
        <w:color w:val="434342" w:themeColor="text2"/>
        <w:sz w:val="20"/>
        <w:szCs w:val="20"/>
        <w:lang w:val="da-DK"/>
      </w:rPr>
      <mc:AlternateContent>
        <mc:Choice Requires="wps">
          <w:drawing>
            <wp:anchor distT="0" distB="0" distL="114300" distR="114300" simplePos="0" relativeHeight="251655680" behindDoc="0" locked="0" layoutInCell="1" allowOverlap="1" wp14:anchorId="55416BD2" wp14:editId="69CAE33A">
              <wp:simplePos x="0" y="0"/>
              <wp:positionH relativeFrom="column">
                <wp:posOffset>0</wp:posOffset>
              </wp:positionH>
              <wp:positionV relativeFrom="paragraph">
                <wp:posOffset>7620</wp:posOffset>
              </wp:positionV>
              <wp:extent cx="2857500" cy="502920"/>
              <wp:effectExtent l="0" t="0" r="0" b="5080"/>
              <wp:wrapNone/>
              <wp:docPr id="18" name="Tekstfelt 18"/>
              <wp:cNvGraphicFramePr/>
              <a:graphic xmlns:a="http://schemas.openxmlformats.org/drawingml/2006/main">
                <a:graphicData uri="http://schemas.microsoft.com/office/word/2010/wordprocessingShape">
                  <wps:wsp>
                    <wps:cNvSpPr txBox="1"/>
                    <wps:spPr>
                      <a:xfrm>
                        <a:off x="0" y="0"/>
                        <a:ext cx="2857500" cy="5029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8CC9B1" w14:textId="6D6F9D36" w:rsidR="00673FED" w:rsidRDefault="00673FED" w:rsidP="003B2554">
                          <w:pPr>
                            <w:rPr>
                              <w:color w:val="FFFFFF" w:themeColor="background1"/>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416BD2" id="_x0000_t202" coordsize="21600,21600" o:spt="202" path="m,l,21600r21600,l21600,xe">
              <v:stroke joinstyle="miter"/>
              <v:path gradientshapeok="t" o:connecttype="rect"/>
            </v:shapetype>
            <v:shape id="Tekstfelt 18" o:spid="_x0000_s1027" type="#_x0000_t202" style="position:absolute;margin-left:0;margin-top:.6pt;width:225pt;height:39.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" filled="f" stroked="f">
              <v:textbox>
                <w:txbxContent>
                  <w:p w14:paraId="0B8CC9B1" w14:textId="6D6F9D36" w:rsidR="00673FED" w:rsidRDefault="00673FED" w:rsidP="003B2554">
                    <w:pPr>
                      <w:rPr>
                        <w:color w:val="FFFFFF" w:themeColor="background1"/>
                        <w:sz w:val="14"/>
                        <w:szCs w:val="14"/>
                      </w:rPr>
                    </w:pPr>
                  </w:p>
                </w:txbxContent>
              </v:textbox>
            </v:shape>
          </w:pict>
        </mc:Fallback>
      </mc:AlternateContent>
    </w:r>
  </w:p>
  <w:p w14:paraId="6AC8CEF3" w14:textId="77777777" w:rsidR="00673FED" w:rsidRPr="00FF5F76" w:rsidRDefault="00673F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41ADE" w14:textId="72269DA3" w:rsidR="00673FED" w:rsidRDefault="00673FED">
    <w:pPr>
      <w:pStyle w:val="Header"/>
    </w:pPr>
    <w:r>
      <w:rPr>
        <w:noProof/>
      </w:rPr>
      <w:drawing>
        <wp:inline distT="0" distB="0" distL="0" distR="0" wp14:anchorId="4E7A6901" wp14:editId="343D97A6">
          <wp:extent cx="1524132" cy="365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mSpacelogo_lille.png"/>
                  <pic:cNvPicPr/>
                </pic:nvPicPr>
                <pic:blipFill>
                  <a:blip r:embed="rId1"/>
                  <a:stretch>
                    <a:fillRect/>
                  </a:stretch>
                </pic:blipFill>
                <pic:spPr>
                  <a:xfrm>
                    <a:off x="0" y="0"/>
                    <a:ext cx="1524132" cy="36579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95616A"/>
    <w:multiLevelType w:val="multilevel"/>
    <w:tmpl w:val="C17C5B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5787682"/>
    <w:multiLevelType w:val="hybridMultilevel"/>
    <w:tmpl w:val="EC20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F5B78"/>
    <w:multiLevelType w:val="hybridMultilevel"/>
    <w:tmpl w:val="C3320604"/>
    <w:lvl w:ilvl="0" w:tplc="8EA86AE8">
      <w:start w:val="1"/>
      <w:numFmt w:val="decimal"/>
      <w:pStyle w:val="Referencereference"/>
      <w:lvlText w:val="[RD-%1]"/>
      <w:lvlJc w:val="left"/>
      <w:pPr>
        <w:tabs>
          <w:tab w:val="num" w:pos="907"/>
        </w:tabs>
        <w:ind w:left="907" w:hanging="907"/>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BFE61EA"/>
    <w:multiLevelType w:val="hybridMultilevel"/>
    <w:tmpl w:val="4426F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54A9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5B7608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ED0B5B"/>
    <w:multiLevelType w:val="hybridMultilevel"/>
    <w:tmpl w:val="920EA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D4684"/>
    <w:multiLevelType w:val="singleLevel"/>
    <w:tmpl w:val="D136A148"/>
    <w:lvl w:ilvl="0">
      <w:start w:val="1"/>
      <w:numFmt w:val="decimal"/>
      <w:pStyle w:val="Referenceapplicable"/>
      <w:lvlText w:val="[AD-%1]"/>
      <w:lvlJc w:val="left"/>
      <w:pPr>
        <w:tabs>
          <w:tab w:val="num" w:pos="907"/>
        </w:tabs>
        <w:ind w:left="907" w:hanging="907"/>
      </w:pPr>
      <w:rPr>
        <w:rFonts w:ascii="Arial" w:hAnsi="Arial" w:cs="Arial" w:hint="default"/>
        <w:sz w:val="20"/>
        <w:szCs w:val="20"/>
      </w:rPr>
    </w:lvl>
  </w:abstractNum>
  <w:abstractNum w:abstractNumId="9" w15:restartNumberingAfterBreak="0">
    <w:nsid w:val="6C147777"/>
    <w:multiLevelType w:val="hybridMultilevel"/>
    <w:tmpl w:val="AA447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5074FB"/>
    <w:multiLevelType w:val="multilevel"/>
    <w:tmpl w:val="E490E5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0123D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FFC3A35"/>
    <w:multiLevelType w:val="hybridMultilevel"/>
    <w:tmpl w:val="A058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12"/>
  </w:num>
  <w:num w:numId="5">
    <w:abstractNumId w:val="10"/>
  </w:num>
  <w:num w:numId="6">
    <w:abstractNumId w:val="1"/>
  </w:num>
  <w:num w:numId="7">
    <w:abstractNumId w:val="6"/>
  </w:num>
  <w:num w:numId="8">
    <w:abstractNumId w:val="11"/>
  </w:num>
  <w:num w:numId="9">
    <w:abstractNumId w:val="5"/>
  </w:num>
  <w:num w:numId="10">
    <w:abstractNumId w:val="2"/>
  </w:num>
  <w:num w:numId="11">
    <w:abstractNumId w:val="8"/>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1304"/>
  <w:hyphenationZone w:val="425"/>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6FA"/>
    <w:rsid w:val="00001052"/>
    <w:rsid w:val="00002720"/>
    <w:rsid w:val="000036FA"/>
    <w:rsid w:val="000074F9"/>
    <w:rsid w:val="000104E1"/>
    <w:rsid w:val="00010580"/>
    <w:rsid w:val="000113E6"/>
    <w:rsid w:val="00012681"/>
    <w:rsid w:val="00012F95"/>
    <w:rsid w:val="00013502"/>
    <w:rsid w:val="00021E12"/>
    <w:rsid w:val="00024972"/>
    <w:rsid w:val="000274DA"/>
    <w:rsid w:val="00030BBF"/>
    <w:rsid w:val="00035106"/>
    <w:rsid w:val="00037908"/>
    <w:rsid w:val="00037E95"/>
    <w:rsid w:val="000417D5"/>
    <w:rsid w:val="0004780B"/>
    <w:rsid w:val="00052BCA"/>
    <w:rsid w:val="00053BBA"/>
    <w:rsid w:val="00062AC8"/>
    <w:rsid w:val="00066392"/>
    <w:rsid w:val="00066E23"/>
    <w:rsid w:val="00070673"/>
    <w:rsid w:val="000718C4"/>
    <w:rsid w:val="0007698B"/>
    <w:rsid w:val="000811D5"/>
    <w:rsid w:val="00082B04"/>
    <w:rsid w:val="00086041"/>
    <w:rsid w:val="00090896"/>
    <w:rsid w:val="00091226"/>
    <w:rsid w:val="00091B5B"/>
    <w:rsid w:val="00094AD0"/>
    <w:rsid w:val="00096AB8"/>
    <w:rsid w:val="00096F20"/>
    <w:rsid w:val="000A041B"/>
    <w:rsid w:val="000A0A4C"/>
    <w:rsid w:val="000A2C47"/>
    <w:rsid w:val="000A4B0B"/>
    <w:rsid w:val="000B1ACA"/>
    <w:rsid w:val="000B346E"/>
    <w:rsid w:val="000B6D0B"/>
    <w:rsid w:val="000C03D2"/>
    <w:rsid w:val="000C23F7"/>
    <w:rsid w:val="000C490A"/>
    <w:rsid w:val="000C5AB2"/>
    <w:rsid w:val="000D19E9"/>
    <w:rsid w:val="000D5827"/>
    <w:rsid w:val="000E11F9"/>
    <w:rsid w:val="000E347B"/>
    <w:rsid w:val="000E3F7E"/>
    <w:rsid w:val="000E67A8"/>
    <w:rsid w:val="000F2EAB"/>
    <w:rsid w:val="000F595F"/>
    <w:rsid w:val="000F7C78"/>
    <w:rsid w:val="00100492"/>
    <w:rsid w:val="00101AF5"/>
    <w:rsid w:val="001055D6"/>
    <w:rsid w:val="00105677"/>
    <w:rsid w:val="00105F67"/>
    <w:rsid w:val="001109DD"/>
    <w:rsid w:val="00114B0F"/>
    <w:rsid w:val="00115B71"/>
    <w:rsid w:val="00116019"/>
    <w:rsid w:val="00121B06"/>
    <w:rsid w:val="001246B9"/>
    <w:rsid w:val="0013312D"/>
    <w:rsid w:val="00142A21"/>
    <w:rsid w:val="0015425C"/>
    <w:rsid w:val="00156270"/>
    <w:rsid w:val="0016374D"/>
    <w:rsid w:val="00165E36"/>
    <w:rsid w:val="00166F0D"/>
    <w:rsid w:val="00167095"/>
    <w:rsid w:val="00167CFF"/>
    <w:rsid w:val="00173841"/>
    <w:rsid w:val="00177BCB"/>
    <w:rsid w:val="001833BA"/>
    <w:rsid w:val="001838A0"/>
    <w:rsid w:val="00191BD7"/>
    <w:rsid w:val="0019500D"/>
    <w:rsid w:val="00196FF2"/>
    <w:rsid w:val="00197954"/>
    <w:rsid w:val="001A668F"/>
    <w:rsid w:val="001B29A5"/>
    <w:rsid w:val="001B40E6"/>
    <w:rsid w:val="001C126B"/>
    <w:rsid w:val="001D081C"/>
    <w:rsid w:val="001D2BDA"/>
    <w:rsid w:val="001D3100"/>
    <w:rsid w:val="001D31C3"/>
    <w:rsid w:val="001D572B"/>
    <w:rsid w:val="001E0593"/>
    <w:rsid w:val="001E1649"/>
    <w:rsid w:val="001E4F11"/>
    <w:rsid w:val="001F5B69"/>
    <w:rsid w:val="0021088D"/>
    <w:rsid w:val="002123B9"/>
    <w:rsid w:val="0021453E"/>
    <w:rsid w:val="00216617"/>
    <w:rsid w:val="00224AD7"/>
    <w:rsid w:val="0022769D"/>
    <w:rsid w:val="002307BD"/>
    <w:rsid w:val="00231946"/>
    <w:rsid w:val="002322FD"/>
    <w:rsid w:val="00232C3E"/>
    <w:rsid w:val="0023491A"/>
    <w:rsid w:val="00240189"/>
    <w:rsid w:val="00241DF4"/>
    <w:rsid w:val="002432ED"/>
    <w:rsid w:val="00264895"/>
    <w:rsid w:val="00266430"/>
    <w:rsid w:val="002736BD"/>
    <w:rsid w:val="00274616"/>
    <w:rsid w:val="00276993"/>
    <w:rsid w:val="00281042"/>
    <w:rsid w:val="002814AE"/>
    <w:rsid w:val="00281D84"/>
    <w:rsid w:val="00282FD7"/>
    <w:rsid w:val="0028427B"/>
    <w:rsid w:val="00290B0B"/>
    <w:rsid w:val="002929E9"/>
    <w:rsid w:val="002A2848"/>
    <w:rsid w:val="002A3C86"/>
    <w:rsid w:val="002A3F55"/>
    <w:rsid w:val="002A6135"/>
    <w:rsid w:val="002B1B70"/>
    <w:rsid w:val="002B566C"/>
    <w:rsid w:val="002B5C55"/>
    <w:rsid w:val="002B6015"/>
    <w:rsid w:val="002C0CE6"/>
    <w:rsid w:val="002D1805"/>
    <w:rsid w:val="002D2075"/>
    <w:rsid w:val="002D2FF0"/>
    <w:rsid w:val="002D3DD1"/>
    <w:rsid w:val="002D5AD8"/>
    <w:rsid w:val="002D7DA4"/>
    <w:rsid w:val="002E0E8B"/>
    <w:rsid w:val="002E4BE6"/>
    <w:rsid w:val="002E5662"/>
    <w:rsid w:val="002F0AD7"/>
    <w:rsid w:val="002F47D2"/>
    <w:rsid w:val="002F4B10"/>
    <w:rsid w:val="002F73E7"/>
    <w:rsid w:val="00302405"/>
    <w:rsid w:val="00306836"/>
    <w:rsid w:val="00312B39"/>
    <w:rsid w:val="00315446"/>
    <w:rsid w:val="0031674A"/>
    <w:rsid w:val="00316908"/>
    <w:rsid w:val="003208AF"/>
    <w:rsid w:val="00324E26"/>
    <w:rsid w:val="00326D5A"/>
    <w:rsid w:val="0034530A"/>
    <w:rsid w:val="003510B8"/>
    <w:rsid w:val="003522F3"/>
    <w:rsid w:val="00353580"/>
    <w:rsid w:val="00354939"/>
    <w:rsid w:val="00355E2D"/>
    <w:rsid w:val="0036004F"/>
    <w:rsid w:val="00363B1D"/>
    <w:rsid w:val="003648EA"/>
    <w:rsid w:val="00365970"/>
    <w:rsid w:val="003679E5"/>
    <w:rsid w:val="003708FA"/>
    <w:rsid w:val="00372DA4"/>
    <w:rsid w:val="0037310F"/>
    <w:rsid w:val="00375C4D"/>
    <w:rsid w:val="003810CB"/>
    <w:rsid w:val="0039094A"/>
    <w:rsid w:val="00391D98"/>
    <w:rsid w:val="0039284F"/>
    <w:rsid w:val="00394740"/>
    <w:rsid w:val="003A03C5"/>
    <w:rsid w:val="003A754D"/>
    <w:rsid w:val="003B1190"/>
    <w:rsid w:val="003B2554"/>
    <w:rsid w:val="003B3F82"/>
    <w:rsid w:val="003C11D0"/>
    <w:rsid w:val="003C46CA"/>
    <w:rsid w:val="003C4FD5"/>
    <w:rsid w:val="003D1B2E"/>
    <w:rsid w:val="003D3206"/>
    <w:rsid w:val="003D505E"/>
    <w:rsid w:val="003E2A42"/>
    <w:rsid w:val="003E526C"/>
    <w:rsid w:val="003E5672"/>
    <w:rsid w:val="003E6280"/>
    <w:rsid w:val="003E7D52"/>
    <w:rsid w:val="003F2B73"/>
    <w:rsid w:val="003F528D"/>
    <w:rsid w:val="003F61F5"/>
    <w:rsid w:val="003F76A8"/>
    <w:rsid w:val="004032EA"/>
    <w:rsid w:val="004139A4"/>
    <w:rsid w:val="0041514F"/>
    <w:rsid w:val="00424F97"/>
    <w:rsid w:val="00425A76"/>
    <w:rsid w:val="00430512"/>
    <w:rsid w:val="00430522"/>
    <w:rsid w:val="0043133E"/>
    <w:rsid w:val="00432573"/>
    <w:rsid w:val="00437310"/>
    <w:rsid w:val="00442288"/>
    <w:rsid w:val="004449B2"/>
    <w:rsid w:val="00445E1E"/>
    <w:rsid w:val="004624AE"/>
    <w:rsid w:val="00464607"/>
    <w:rsid w:val="00464760"/>
    <w:rsid w:val="00464E83"/>
    <w:rsid w:val="00465A38"/>
    <w:rsid w:val="0047628B"/>
    <w:rsid w:val="00484A41"/>
    <w:rsid w:val="004853F1"/>
    <w:rsid w:val="004877F7"/>
    <w:rsid w:val="004925C2"/>
    <w:rsid w:val="00495035"/>
    <w:rsid w:val="00496B22"/>
    <w:rsid w:val="00496ED2"/>
    <w:rsid w:val="004A1F46"/>
    <w:rsid w:val="004B07C2"/>
    <w:rsid w:val="004B107A"/>
    <w:rsid w:val="004B5E45"/>
    <w:rsid w:val="004C1983"/>
    <w:rsid w:val="004C448C"/>
    <w:rsid w:val="004C44B4"/>
    <w:rsid w:val="004C5C2A"/>
    <w:rsid w:val="004D1392"/>
    <w:rsid w:val="004D235F"/>
    <w:rsid w:val="004D2739"/>
    <w:rsid w:val="004E1D50"/>
    <w:rsid w:val="004E315B"/>
    <w:rsid w:val="004E34EA"/>
    <w:rsid w:val="004E410B"/>
    <w:rsid w:val="004F4452"/>
    <w:rsid w:val="004F47B8"/>
    <w:rsid w:val="00500B82"/>
    <w:rsid w:val="005035E9"/>
    <w:rsid w:val="00505037"/>
    <w:rsid w:val="00506B47"/>
    <w:rsid w:val="00510535"/>
    <w:rsid w:val="00515231"/>
    <w:rsid w:val="005212B6"/>
    <w:rsid w:val="00525065"/>
    <w:rsid w:val="0054523C"/>
    <w:rsid w:val="0055244F"/>
    <w:rsid w:val="0055333B"/>
    <w:rsid w:val="00560BE6"/>
    <w:rsid w:val="005631B2"/>
    <w:rsid w:val="00564C23"/>
    <w:rsid w:val="00570969"/>
    <w:rsid w:val="00571D66"/>
    <w:rsid w:val="005720A4"/>
    <w:rsid w:val="00573B1B"/>
    <w:rsid w:val="00575E86"/>
    <w:rsid w:val="00576468"/>
    <w:rsid w:val="00580B15"/>
    <w:rsid w:val="00584600"/>
    <w:rsid w:val="00591501"/>
    <w:rsid w:val="00597A85"/>
    <w:rsid w:val="005A0D0E"/>
    <w:rsid w:val="005C0401"/>
    <w:rsid w:val="005C3376"/>
    <w:rsid w:val="005C3408"/>
    <w:rsid w:val="005D0190"/>
    <w:rsid w:val="005D542D"/>
    <w:rsid w:val="005E0280"/>
    <w:rsid w:val="005E6071"/>
    <w:rsid w:val="005E6543"/>
    <w:rsid w:val="005F37A8"/>
    <w:rsid w:val="005F5D53"/>
    <w:rsid w:val="005F5ECD"/>
    <w:rsid w:val="005F7F9B"/>
    <w:rsid w:val="00603566"/>
    <w:rsid w:val="00605AD1"/>
    <w:rsid w:val="00605EC9"/>
    <w:rsid w:val="006124B9"/>
    <w:rsid w:val="00613421"/>
    <w:rsid w:val="00616A5E"/>
    <w:rsid w:val="00620A18"/>
    <w:rsid w:val="00624031"/>
    <w:rsid w:val="006406A9"/>
    <w:rsid w:val="00640C53"/>
    <w:rsid w:val="00641BB3"/>
    <w:rsid w:val="00643682"/>
    <w:rsid w:val="006442F3"/>
    <w:rsid w:val="0064464D"/>
    <w:rsid w:val="00647532"/>
    <w:rsid w:val="006613D0"/>
    <w:rsid w:val="006632E7"/>
    <w:rsid w:val="0066483D"/>
    <w:rsid w:val="00665C66"/>
    <w:rsid w:val="006662B7"/>
    <w:rsid w:val="00672E47"/>
    <w:rsid w:val="00673FED"/>
    <w:rsid w:val="00683EBD"/>
    <w:rsid w:val="0069193C"/>
    <w:rsid w:val="006A0528"/>
    <w:rsid w:val="006A24D0"/>
    <w:rsid w:val="006A2A13"/>
    <w:rsid w:val="006A4BE5"/>
    <w:rsid w:val="006A7219"/>
    <w:rsid w:val="006B4E76"/>
    <w:rsid w:val="006C4542"/>
    <w:rsid w:val="006C5393"/>
    <w:rsid w:val="006D4370"/>
    <w:rsid w:val="006D4ACA"/>
    <w:rsid w:val="006D4D5D"/>
    <w:rsid w:val="006D7ABC"/>
    <w:rsid w:val="006E1813"/>
    <w:rsid w:val="006E2A8A"/>
    <w:rsid w:val="006E3844"/>
    <w:rsid w:val="006F195E"/>
    <w:rsid w:val="006F2196"/>
    <w:rsid w:val="006F38DC"/>
    <w:rsid w:val="006F621F"/>
    <w:rsid w:val="007139E9"/>
    <w:rsid w:val="00714C88"/>
    <w:rsid w:val="00726094"/>
    <w:rsid w:val="007319E0"/>
    <w:rsid w:val="00736155"/>
    <w:rsid w:val="00737E6A"/>
    <w:rsid w:val="0074044D"/>
    <w:rsid w:val="00741449"/>
    <w:rsid w:val="007466E0"/>
    <w:rsid w:val="00747BD5"/>
    <w:rsid w:val="00750C5C"/>
    <w:rsid w:val="00754305"/>
    <w:rsid w:val="00755AE8"/>
    <w:rsid w:val="007577D6"/>
    <w:rsid w:val="00764C7B"/>
    <w:rsid w:val="00765364"/>
    <w:rsid w:val="00766C0C"/>
    <w:rsid w:val="00770A13"/>
    <w:rsid w:val="00771B24"/>
    <w:rsid w:val="00772D33"/>
    <w:rsid w:val="00773821"/>
    <w:rsid w:val="007753B3"/>
    <w:rsid w:val="00776A11"/>
    <w:rsid w:val="0078304C"/>
    <w:rsid w:val="00783FB3"/>
    <w:rsid w:val="00787723"/>
    <w:rsid w:val="00793211"/>
    <w:rsid w:val="007948F3"/>
    <w:rsid w:val="007954B3"/>
    <w:rsid w:val="00795D21"/>
    <w:rsid w:val="00796634"/>
    <w:rsid w:val="007A07E5"/>
    <w:rsid w:val="007A2956"/>
    <w:rsid w:val="007A34E8"/>
    <w:rsid w:val="007A6A1F"/>
    <w:rsid w:val="007B1A18"/>
    <w:rsid w:val="007B1A68"/>
    <w:rsid w:val="007B259E"/>
    <w:rsid w:val="007B4E52"/>
    <w:rsid w:val="007B59A5"/>
    <w:rsid w:val="007B7A70"/>
    <w:rsid w:val="007C0F11"/>
    <w:rsid w:val="007C2FFF"/>
    <w:rsid w:val="007C7F87"/>
    <w:rsid w:val="007D04A4"/>
    <w:rsid w:val="007D224F"/>
    <w:rsid w:val="007D5FA2"/>
    <w:rsid w:val="007D7872"/>
    <w:rsid w:val="007E0887"/>
    <w:rsid w:val="007F3443"/>
    <w:rsid w:val="007F3DBE"/>
    <w:rsid w:val="008031B8"/>
    <w:rsid w:val="008061D9"/>
    <w:rsid w:val="00807CFA"/>
    <w:rsid w:val="00807E09"/>
    <w:rsid w:val="00810EB5"/>
    <w:rsid w:val="00820EF3"/>
    <w:rsid w:val="008250FA"/>
    <w:rsid w:val="008253C7"/>
    <w:rsid w:val="00825AC7"/>
    <w:rsid w:val="00831E01"/>
    <w:rsid w:val="00835620"/>
    <w:rsid w:val="00841AFD"/>
    <w:rsid w:val="00842B73"/>
    <w:rsid w:val="00846402"/>
    <w:rsid w:val="008527E0"/>
    <w:rsid w:val="00852E24"/>
    <w:rsid w:val="00857D13"/>
    <w:rsid w:val="00862282"/>
    <w:rsid w:val="00862C35"/>
    <w:rsid w:val="00866461"/>
    <w:rsid w:val="008667F8"/>
    <w:rsid w:val="00867988"/>
    <w:rsid w:val="00874BDB"/>
    <w:rsid w:val="0087506F"/>
    <w:rsid w:val="00877275"/>
    <w:rsid w:val="0088018B"/>
    <w:rsid w:val="00880FEC"/>
    <w:rsid w:val="008831F2"/>
    <w:rsid w:val="008834D6"/>
    <w:rsid w:val="00887ED9"/>
    <w:rsid w:val="008A32FE"/>
    <w:rsid w:val="008A597D"/>
    <w:rsid w:val="008B1363"/>
    <w:rsid w:val="008B6D25"/>
    <w:rsid w:val="008C7B39"/>
    <w:rsid w:val="008D2807"/>
    <w:rsid w:val="008D5901"/>
    <w:rsid w:val="008D6DC3"/>
    <w:rsid w:val="008E0F9C"/>
    <w:rsid w:val="008E16C5"/>
    <w:rsid w:val="008E1B83"/>
    <w:rsid w:val="008F14D6"/>
    <w:rsid w:val="008F69ED"/>
    <w:rsid w:val="008F7DCF"/>
    <w:rsid w:val="009008CD"/>
    <w:rsid w:val="00901545"/>
    <w:rsid w:val="009046C0"/>
    <w:rsid w:val="00907F71"/>
    <w:rsid w:val="00915453"/>
    <w:rsid w:val="009158A7"/>
    <w:rsid w:val="00916F6A"/>
    <w:rsid w:val="00932719"/>
    <w:rsid w:val="0093429B"/>
    <w:rsid w:val="009372BC"/>
    <w:rsid w:val="0094029E"/>
    <w:rsid w:val="0094105C"/>
    <w:rsid w:val="00946BC5"/>
    <w:rsid w:val="00960401"/>
    <w:rsid w:val="009607B5"/>
    <w:rsid w:val="009610AA"/>
    <w:rsid w:val="009662B9"/>
    <w:rsid w:val="00980454"/>
    <w:rsid w:val="00983B78"/>
    <w:rsid w:val="00990A9D"/>
    <w:rsid w:val="009A038D"/>
    <w:rsid w:val="009B118E"/>
    <w:rsid w:val="009B4B09"/>
    <w:rsid w:val="009B4EE6"/>
    <w:rsid w:val="009B5C5F"/>
    <w:rsid w:val="009B66E1"/>
    <w:rsid w:val="009C4E6D"/>
    <w:rsid w:val="009C5FF2"/>
    <w:rsid w:val="009D6829"/>
    <w:rsid w:val="009D682F"/>
    <w:rsid w:val="009D7DD8"/>
    <w:rsid w:val="009E0ADC"/>
    <w:rsid w:val="009E0BAB"/>
    <w:rsid w:val="009E19D2"/>
    <w:rsid w:val="009E4F4F"/>
    <w:rsid w:val="009E693F"/>
    <w:rsid w:val="009F070A"/>
    <w:rsid w:val="009F2F73"/>
    <w:rsid w:val="009F527A"/>
    <w:rsid w:val="00A01F68"/>
    <w:rsid w:val="00A02782"/>
    <w:rsid w:val="00A036F8"/>
    <w:rsid w:val="00A04759"/>
    <w:rsid w:val="00A07A65"/>
    <w:rsid w:val="00A13898"/>
    <w:rsid w:val="00A21C03"/>
    <w:rsid w:val="00A26023"/>
    <w:rsid w:val="00A26FDF"/>
    <w:rsid w:val="00A27AF3"/>
    <w:rsid w:val="00A32682"/>
    <w:rsid w:val="00A3425C"/>
    <w:rsid w:val="00A34BA7"/>
    <w:rsid w:val="00A36670"/>
    <w:rsid w:val="00A418F3"/>
    <w:rsid w:val="00A4219D"/>
    <w:rsid w:val="00A42A05"/>
    <w:rsid w:val="00A47249"/>
    <w:rsid w:val="00A51733"/>
    <w:rsid w:val="00A52A13"/>
    <w:rsid w:val="00A57644"/>
    <w:rsid w:val="00A66BFC"/>
    <w:rsid w:val="00A66FC6"/>
    <w:rsid w:val="00A738C5"/>
    <w:rsid w:val="00A73C29"/>
    <w:rsid w:val="00A76E3D"/>
    <w:rsid w:val="00A802D9"/>
    <w:rsid w:val="00A82425"/>
    <w:rsid w:val="00A82FE5"/>
    <w:rsid w:val="00A90085"/>
    <w:rsid w:val="00A961E4"/>
    <w:rsid w:val="00AA03BF"/>
    <w:rsid w:val="00AA3DB2"/>
    <w:rsid w:val="00AA74A6"/>
    <w:rsid w:val="00AA7FBF"/>
    <w:rsid w:val="00AB3070"/>
    <w:rsid w:val="00AC70B2"/>
    <w:rsid w:val="00AD2963"/>
    <w:rsid w:val="00AD3E36"/>
    <w:rsid w:val="00AD4D8E"/>
    <w:rsid w:val="00AD6279"/>
    <w:rsid w:val="00AE2BBA"/>
    <w:rsid w:val="00AE50C9"/>
    <w:rsid w:val="00AF33B3"/>
    <w:rsid w:val="00AF3697"/>
    <w:rsid w:val="00AF58B6"/>
    <w:rsid w:val="00AF737D"/>
    <w:rsid w:val="00AF7E4F"/>
    <w:rsid w:val="00B07F1E"/>
    <w:rsid w:val="00B161F7"/>
    <w:rsid w:val="00B168EF"/>
    <w:rsid w:val="00B20FB0"/>
    <w:rsid w:val="00B22722"/>
    <w:rsid w:val="00B26359"/>
    <w:rsid w:val="00B31EFF"/>
    <w:rsid w:val="00B36BC3"/>
    <w:rsid w:val="00B37F96"/>
    <w:rsid w:val="00B42219"/>
    <w:rsid w:val="00B47D53"/>
    <w:rsid w:val="00B513BF"/>
    <w:rsid w:val="00B51EC3"/>
    <w:rsid w:val="00B64C34"/>
    <w:rsid w:val="00B652D5"/>
    <w:rsid w:val="00B66E8B"/>
    <w:rsid w:val="00B73240"/>
    <w:rsid w:val="00B73A03"/>
    <w:rsid w:val="00B74E25"/>
    <w:rsid w:val="00B75854"/>
    <w:rsid w:val="00B7711A"/>
    <w:rsid w:val="00B81E34"/>
    <w:rsid w:val="00B83E88"/>
    <w:rsid w:val="00B83F6B"/>
    <w:rsid w:val="00B867AF"/>
    <w:rsid w:val="00B91191"/>
    <w:rsid w:val="00B91F8B"/>
    <w:rsid w:val="00B944E6"/>
    <w:rsid w:val="00B95198"/>
    <w:rsid w:val="00B9579F"/>
    <w:rsid w:val="00B9606A"/>
    <w:rsid w:val="00B96EEF"/>
    <w:rsid w:val="00B97114"/>
    <w:rsid w:val="00B971F1"/>
    <w:rsid w:val="00B97F71"/>
    <w:rsid w:val="00BA0BA3"/>
    <w:rsid w:val="00BA21A6"/>
    <w:rsid w:val="00BA2E15"/>
    <w:rsid w:val="00BA69DE"/>
    <w:rsid w:val="00BB295B"/>
    <w:rsid w:val="00BB7D30"/>
    <w:rsid w:val="00BC348E"/>
    <w:rsid w:val="00BC67D3"/>
    <w:rsid w:val="00BC7A97"/>
    <w:rsid w:val="00BE34CE"/>
    <w:rsid w:val="00BF20FE"/>
    <w:rsid w:val="00BF5F2A"/>
    <w:rsid w:val="00C03D23"/>
    <w:rsid w:val="00C063E3"/>
    <w:rsid w:val="00C16F1A"/>
    <w:rsid w:val="00C2418F"/>
    <w:rsid w:val="00C25A30"/>
    <w:rsid w:val="00C27652"/>
    <w:rsid w:val="00C27B71"/>
    <w:rsid w:val="00C3638E"/>
    <w:rsid w:val="00C40B9F"/>
    <w:rsid w:val="00C41C08"/>
    <w:rsid w:val="00C433AD"/>
    <w:rsid w:val="00C458F5"/>
    <w:rsid w:val="00C46639"/>
    <w:rsid w:val="00C506DA"/>
    <w:rsid w:val="00C51D88"/>
    <w:rsid w:val="00C52FCF"/>
    <w:rsid w:val="00C64561"/>
    <w:rsid w:val="00C6693D"/>
    <w:rsid w:val="00C738D5"/>
    <w:rsid w:val="00C74326"/>
    <w:rsid w:val="00C75450"/>
    <w:rsid w:val="00C77A2B"/>
    <w:rsid w:val="00C93A17"/>
    <w:rsid w:val="00C94503"/>
    <w:rsid w:val="00C97709"/>
    <w:rsid w:val="00CA0843"/>
    <w:rsid w:val="00CA2A14"/>
    <w:rsid w:val="00CA2AA9"/>
    <w:rsid w:val="00CA3BB6"/>
    <w:rsid w:val="00CA4FA8"/>
    <w:rsid w:val="00CB2080"/>
    <w:rsid w:val="00CB2947"/>
    <w:rsid w:val="00CB6B24"/>
    <w:rsid w:val="00CB75DC"/>
    <w:rsid w:val="00CC1738"/>
    <w:rsid w:val="00CC3FA3"/>
    <w:rsid w:val="00CD44AA"/>
    <w:rsid w:val="00CF3908"/>
    <w:rsid w:val="00CF3BE9"/>
    <w:rsid w:val="00D00AA2"/>
    <w:rsid w:val="00D00E13"/>
    <w:rsid w:val="00D0217A"/>
    <w:rsid w:val="00D024DC"/>
    <w:rsid w:val="00D06122"/>
    <w:rsid w:val="00D0735E"/>
    <w:rsid w:val="00D108E7"/>
    <w:rsid w:val="00D10968"/>
    <w:rsid w:val="00D15F62"/>
    <w:rsid w:val="00D20F16"/>
    <w:rsid w:val="00D26F9F"/>
    <w:rsid w:val="00D301D2"/>
    <w:rsid w:val="00D363B6"/>
    <w:rsid w:val="00D434CE"/>
    <w:rsid w:val="00D4779D"/>
    <w:rsid w:val="00D47B18"/>
    <w:rsid w:val="00D50CD8"/>
    <w:rsid w:val="00D50EBE"/>
    <w:rsid w:val="00D52D86"/>
    <w:rsid w:val="00D61D6C"/>
    <w:rsid w:val="00D6301D"/>
    <w:rsid w:val="00D63A58"/>
    <w:rsid w:val="00D66C17"/>
    <w:rsid w:val="00D72060"/>
    <w:rsid w:val="00D747D0"/>
    <w:rsid w:val="00D7774B"/>
    <w:rsid w:val="00D8108A"/>
    <w:rsid w:val="00D8480D"/>
    <w:rsid w:val="00D84A46"/>
    <w:rsid w:val="00DA09A8"/>
    <w:rsid w:val="00DA2704"/>
    <w:rsid w:val="00DA4C9F"/>
    <w:rsid w:val="00DB0D11"/>
    <w:rsid w:val="00DB3284"/>
    <w:rsid w:val="00DC798D"/>
    <w:rsid w:val="00DD53D4"/>
    <w:rsid w:val="00DD6DAA"/>
    <w:rsid w:val="00DE0325"/>
    <w:rsid w:val="00DE3C39"/>
    <w:rsid w:val="00DE56A2"/>
    <w:rsid w:val="00DF0DA5"/>
    <w:rsid w:val="00DF12B5"/>
    <w:rsid w:val="00DF734E"/>
    <w:rsid w:val="00DF7BE6"/>
    <w:rsid w:val="00E05F34"/>
    <w:rsid w:val="00E13457"/>
    <w:rsid w:val="00E1505B"/>
    <w:rsid w:val="00E24285"/>
    <w:rsid w:val="00E30B8F"/>
    <w:rsid w:val="00E319EC"/>
    <w:rsid w:val="00E3484B"/>
    <w:rsid w:val="00E35244"/>
    <w:rsid w:val="00E369AB"/>
    <w:rsid w:val="00E36B24"/>
    <w:rsid w:val="00E406FB"/>
    <w:rsid w:val="00E51A80"/>
    <w:rsid w:val="00E55278"/>
    <w:rsid w:val="00E6037A"/>
    <w:rsid w:val="00E6178A"/>
    <w:rsid w:val="00E626B6"/>
    <w:rsid w:val="00E6539B"/>
    <w:rsid w:val="00E67ACF"/>
    <w:rsid w:val="00E73C2D"/>
    <w:rsid w:val="00E748E7"/>
    <w:rsid w:val="00E76DF9"/>
    <w:rsid w:val="00E770F6"/>
    <w:rsid w:val="00E77299"/>
    <w:rsid w:val="00E80E5F"/>
    <w:rsid w:val="00E81CFF"/>
    <w:rsid w:val="00E857CF"/>
    <w:rsid w:val="00E85AE6"/>
    <w:rsid w:val="00E92025"/>
    <w:rsid w:val="00E92119"/>
    <w:rsid w:val="00E93705"/>
    <w:rsid w:val="00E95421"/>
    <w:rsid w:val="00E96E3D"/>
    <w:rsid w:val="00E97C13"/>
    <w:rsid w:val="00EA0A30"/>
    <w:rsid w:val="00EA170C"/>
    <w:rsid w:val="00EA2FC3"/>
    <w:rsid w:val="00EA4B9A"/>
    <w:rsid w:val="00EA70C6"/>
    <w:rsid w:val="00EA710E"/>
    <w:rsid w:val="00EB1A8D"/>
    <w:rsid w:val="00EB3D5B"/>
    <w:rsid w:val="00EB485E"/>
    <w:rsid w:val="00EB4BE2"/>
    <w:rsid w:val="00EB605C"/>
    <w:rsid w:val="00EC55C9"/>
    <w:rsid w:val="00EC624D"/>
    <w:rsid w:val="00EC672D"/>
    <w:rsid w:val="00ED0A65"/>
    <w:rsid w:val="00ED0DD0"/>
    <w:rsid w:val="00ED5F43"/>
    <w:rsid w:val="00ED66E5"/>
    <w:rsid w:val="00EE28EB"/>
    <w:rsid w:val="00EE44F4"/>
    <w:rsid w:val="00EE5991"/>
    <w:rsid w:val="00F01110"/>
    <w:rsid w:val="00F0298B"/>
    <w:rsid w:val="00F04CE5"/>
    <w:rsid w:val="00F05366"/>
    <w:rsid w:val="00F071A5"/>
    <w:rsid w:val="00F101BB"/>
    <w:rsid w:val="00F16796"/>
    <w:rsid w:val="00F2083F"/>
    <w:rsid w:val="00F22320"/>
    <w:rsid w:val="00F2726E"/>
    <w:rsid w:val="00F27FEE"/>
    <w:rsid w:val="00F30810"/>
    <w:rsid w:val="00F32547"/>
    <w:rsid w:val="00F34CD2"/>
    <w:rsid w:val="00F373DF"/>
    <w:rsid w:val="00F401B9"/>
    <w:rsid w:val="00F4112D"/>
    <w:rsid w:val="00F4157E"/>
    <w:rsid w:val="00F500A4"/>
    <w:rsid w:val="00F54F21"/>
    <w:rsid w:val="00F56E62"/>
    <w:rsid w:val="00F5772A"/>
    <w:rsid w:val="00F63E13"/>
    <w:rsid w:val="00F65E08"/>
    <w:rsid w:val="00F7136B"/>
    <w:rsid w:val="00F71C88"/>
    <w:rsid w:val="00F72448"/>
    <w:rsid w:val="00F73E95"/>
    <w:rsid w:val="00F74DE0"/>
    <w:rsid w:val="00F76FF9"/>
    <w:rsid w:val="00F8651D"/>
    <w:rsid w:val="00F9159C"/>
    <w:rsid w:val="00F9220E"/>
    <w:rsid w:val="00F96DB2"/>
    <w:rsid w:val="00FA0278"/>
    <w:rsid w:val="00FA119D"/>
    <w:rsid w:val="00FA2400"/>
    <w:rsid w:val="00FB297A"/>
    <w:rsid w:val="00FB4BE1"/>
    <w:rsid w:val="00FB67CA"/>
    <w:rsid w:val="00FB7A78"/>
    <w:rsid w:val="00FC3FD1"/>
    <w:rsid w:val="00FD476E"/>
    <w:rsid w:val="00FE6ED3"/>
    <w:rsid w:val="00FE7AD6"/>
    <w:rsid w:val="00FE7C26"/>
    <w:rsid w:val="00FF1F54"/>
    <w:rsid w:val="00FF5F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9A54AAA"/>
  <w14:defaultImageDpi w14:val="300"/>
  <w15:docId w15:val="{F8ED0033-ED51-4219-8468-8C6F429A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27B71"/>
    <w:rPr>
      <w:rFonts w:ascii="Liberation Sans" w:hAnsi="Liberation Sans"/>
      <w:sz w:val="22"/>
    </w:rPr>
  </w:style>
  <w:style w:type="paragraph" w:styleId="Heading1">
    <w:name w:val="heading 1"/>
    <w:aliases w:val="GS Header 1"/>
    <w:basedOn w:val="Normal"/>
    <w:next w:val="Normal"/>
    <w:link w:val="Heading1Char"/>
    <w:uiPriority w:val="9"/>
    <w:qFormat/>
    <w:rsid w:val="006E1813"/>
    <w:pPr>
      <w:keepNext/>
      <w:keepLines/>
      <w:numPr>
        <w:numId w:val="6"/>
      </w:numPr>
      <w:spacing w:before="240"/>
      <w:outlineLvl w:val="0"/>
    </w:pPr>
    <w:rPr>
      <w:rFonts w:eastAsiaTheme="majorEastAsia" w:cstheme="majorBidi"/>
      <w:b/>
      <w:bCs/>
      <w:color w:val="73B632"/>
      <w:sz w:val="32"/>
      <w:szCs w:val="32"/>
    </w:rPr>
  </w:style>
  <w:style w:type="paragraph" w:styleId="Heading2">
    <w:name w:val="heading 2"/>
    <w:aliases w:val="GS Header 2"/>
    <w:basedOn w:val="Normal"/>
    <w:next w:val="Normal"/>
    <w:link w:val="Heading2Char"/>
    <w:uiPriority w:val="9"/>
    <w:unhideWhenUsed/>
    <w:qFormat/>
    <w:rsid w:val="006E1813"/>
    <w:pPr>
      <w:numPr>
        <w:ilvl w:val="1"/>
        <w:numId w:val="6"/>
      </w:numPr>
      <w:outlineLvl w:val="1"/>
    </w:pPr>
    <w:rPr>
      <w:b/>
      <w:color w:val="73B632"/>
      <w:sz w:val="26"/>
    </w:rPr>
  </w:style>
  <w:style w:type="paragraph" w:styleId="Heading3">
    <w:name w:val="heading 3"/>
    <w:aliases w:val="GS Header 3"/>
    <w:basedOn w:val="Normal"/>
    <w:next w:val="Normal"/>
    <w:link w:val="Heading3Char"/>
    <w:uiPriority w:val="9"/>
    <w:unhideWhenUsed/>
    <w:qFormat/>
    <w:rsid w:val="006E1813"/>
    <w:pPr>
      <w:numPr>
        <w:ilvl w:val="2"/>
        <w:numId w:val="6"/>
      </w:numPr>
      <w:outlineLvl w:val="2"/>
    </w:pPr>
    <w:rPr>
      <w:b/>
      <w:color w:val="73B632"/>
    </w:rPr>
  </w:style>
  <w:style w:type="paragraph" w:styleId="Heading4">
    <w:name w:val="heading 4"/>
    <w:aliases w:val="GS Header 4"/>
    <w:basedOn w:val="Normal"/>
    <w:next w:val="Normal"/>
    <w:link w:val="Heading4Char"/>
    <w:uiPriority w:val="9"/>
    <w:unhideWhenUsed/>
    <w:qFormat/>
    <w:rsid w:val="006E1813"/>
    <w:pPr>
      <w:numPr>
        <w:ilvl w:val="3"/>
        <w:numId w:val="6"/>
      </w:numPr>
      <w:outlineLvl w:val="3"/>
    </w:pPr>
    <w:rPr>
      <w:b/>
      <w:i/>
      <w:color w:val="73B632"/>
    </w:rPr>
  </w:style>
  <w:style w:type="paragraph" w:styleId="Heading5">
    <w:name w:val="heading 5"/>
    <w:basedOn w:val="Normal"/>
    <w:next w:val="Normal"/>
    <w:link w:val="Heading5Char"/>
    <w:uiPriority w:val="9"/>
    <w:semiHidden/>
    <w:unhideWhenUsed/>
    <w:qFormat/>
    <w:rsid w:val="006E1813"/>
    <w:pPr>
      <w:keepNext/>
      <w:keepLines/>
      <w:numPr>
        <w:ilvl w:val="4"/>
        <w:numId w:val="6"/>
      </w:numPr>
      <w:spacing w:before="200"/>
      <w:outlineLvl w:val="4"/>
    </w:pPr>
    <w:rPr>
      <w:rFonts w:asciiTheme="majorHAnsi" w:eastAsiaTheme="majorEastAsia" w:hAnsiTheme="majorHAnsi" w:cstheme="majorBidi"/>
      <w:color w:val="73B632"/>
    </w:rPr>
  </w:style>
  <w:style w:type="paragraph" w:styleId="Heading6">
    <w:name w:val="heading 6"/>
    <w:basedOn w:val="Normal"/>
    <w:next w:val="Normal"/>
    <w:link w:val="Heading6Char"/>
    <w:uiPriority w:val="9"/>
    <w:semiHidden/>
    <w:unhideWhenUsed/>
    <w:qFormat/>
    <w:rsid w:val="009008CD"/>
    <w:pPr>
      <w:keepNext/>
      <w:keepLines/>
      <w:numPr>
        <w:ilvl w:val="5"/>
        <w:numId w:val="6"/>
      </w:numPr>
      <w:spacing w:before="20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9008CD"/>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08CD"/>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08CD"/>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S Header 1 Char"/>
    <w:basedOn w:val="DefaultParagraphFont"/>
    <w:link w:val="Heading1"/>
    <w:uiPriority w:val="9"/>
    <w:rsid w:val="006E1813"/>
    <w:rPr>
      <w:rFonts w:ascii="Liberation Sans" w:eastAsiaTheme="majorEastAsia" w:hAnsi="Liberation Sans" w:cstheme="majorBidi"/>
      <w:b/>
      <w:bCs/>
      <w:color w:val="73B632"/>
      <w:sz w:val="32"/>
      <w:szCs w:val="32"/>
    </w:rPr>
  </w:style>
  <w:style w:type="paragraph" w:styleId="ListParagraph">
    <w:name w:val="List Paragraph"/>
    <w:basedOn w:val="Normal"/>
    <w:uiPriority w:val="34"/>
    <w:qFormat/>
    <w:rsid w:val="005D0190"/>
    <w:pPr>
      <w:ind w:left="720"/>
      <w:contextualSpacing/>
    </w:pPr>
  </w:style>
  <w:style w:type="character" w:customStyle="1" w:styleId="Heading2Char">
    <w:name w:val="Heading 2 Char"/>
    <w:aliases w:val="GS Header 2 Char"/>
    <w:basedOn w:val="DefaultParagraphFont"/>
    <w:link w:val="Heading2"/>
    <w:uiPriority w:val="9"/>
    <w:rsid w:val="006E1813"/>
    <w:rPr>
      <w:rFonts w:ascii="Liberation Sans" w:hAnsi="Liberation Sans"/>
      <w:b/>
      <w:color w:val="73B632"/>
      <w:sz w:val="26"/>
    </w:rPr>
  </w:style>
  <w:style w:type="paragraph" w:styleId="TOCHeading">
    <w:name w:val="TOC Heading"/>
    <w:basedOn w:val="Heading1"/>
    <w:next w:val="Normal"/>
    <w:uiPriority w:val="39"/>
    <w:unhideWhenUsed/>
    <w:qFormat/>
    <w:rsid w:val="00363B1D"/>
    <w:pPr>
      <w:spacing w:line="276" w:lineRule="auto"/>
      <w:outlineLvl w:val="9"/>
    </w:pPr>
    <w:rPr>
      <w:color w:val="5A5C5E" w:themeColor="accent1" w:themeShade="BF"/>
      <w:sz w:val="28"/>
      <w:szCs w:val="28"/>
    </w:rPr>
  </w:style>
  <w:style w:type="paragraph" w:styleId="TOC1">
    <w:name w:val="toc 1"/>
    <w:aliases w:val="GS Content level 1"/>
    <w:basedOn w:val="Normal"/>
    <w:next w:val="Normal"/>
    <w:autoRedefine/>
    <w:uiPriority w:val="39"/>
    <w:unhideWhenUsed/>
    <w:rsid w:val="00090896"/>
    <w:pPr>
      <w:spacing w:before="120"/>
    </w:pPr>
    <w:rPr>
      <w:b/>
      <w:caps/>
      <w:szCs w:val="22"/>
    </w:rPr>
  </w:style>
  <w:style w:type="paragraph" w:styleId="TOC2">
    <w:name w:val="toc 2"/>
    <w:aliases w:val="GS Content level 2"/>
    <w:basedOn w:val="Normal"/>
    <w:next w:val="Normal"/>
    <w:autoRedefine/>
    <w:uiPriority w:val="39"/>
    <w:unhideWhenUsed/>
    <w:rsid w:val="00090896"/>
    <w:pPr>
      <w:ind w:left="567"/>
    </w:pPr>
    <w:rPr>
      <w:smallCaps/>
      <w:szCs w:val="22"/>
    </w:rPr>
  </w:style>
  <w:style w:type="paragraph" w:styleId="TOC3">
    <w:name w:val="toc 3"/>
    <w:aliases w:val="GS Content level 3"/>
    <w:basedOn w:val="Normal"/>
    <w:next w:val="Normal"/>
    <w:autoRedefine/>
    <w:uiPriority w:val="39"/>
    <w:unhideWhenUsed/>
    <w:rsid w:val="0055244F"/>
    <w:pPr>
      <w:ind w:left="567"/>
    </w:pPr>
    <w:rPr>
      <w:i/>
      <w:szCs w:val="22"/>
    </w:rPr>
  </w:style>
  <w:style w:type="paragraph" w:styleId="TOC4">
    <w:name w:val="toc 4"/>
    <w:aliases w:val="GS Content level 4"/>
    <w:basedOn w:val="Normal"/>
    <w:next w:val="Normal"/>
    <w:autoRedefine/>
    <w:uiPriority w:val="39"/>
    <w:unhideWhenUsed/>
    <w:rsid w:val="00090896"/>
    <w:pPr>
      <w:ind w:left="567"/>
    </w:pPr>
    <w:rPr>
      <w:i/>
      <w:szCs w:val="18"/>
    </w:rPr>
  </w:style>
  <w:style w:type="paragraph" w:styleId="TOC5">
    <w:name w:val="toc 5"/>
    <w:aliases w:val="GS Content level 5"/>
    <w:basedOn w:val="Normal"/>
    <w:next w:val="Normal"/>
    <w:autoRedefine/>
    <w:uiPriority w:val="39"/>
    <w:unhideWhenUsed/>
    <w:rsid w:val="006E1813"/>
    <w:pPr>
      <w:ind w:left="567"/>
    </w:pPr>
    <w:rPr>
      <w:i/>
      <w:szCs w:val="18"/>
    </w:rPr>
  </w:style>
  <w:style w:type="paragraph" w:styleId="TOC6">
    <w:name w:val="toc 6"/>
    <w:aliases w:val="GS Content level 6"/>
    <w:basedOn w:val="Normal"/>
    <w:next w:val="Normal"/>
    <w:autoRedefine/>
    <w:uiPriority w:val="39"/>
    <w:unhideWhenUsed/>
    <w:rsid w:val="00FA2400"/>
    <w:pPr>
      <w:ind w:left="567"/>
    </w:pPr>
    <w:rPr>
      <w:i/>
      <w:color w:val="262625"/>
      <w:szCs w:val="18"/>
    </w:rPr>
  </w:style>
  <w:style w:type="paragraph" w:styleId="TOC7">
    <w:name w:val="toc 7"/>
    <w:aliases w:val="GS Content level 7"/>
    <w:basedOn w:val="Normal"/>
    <w:next w:val="Normal"/>
    <w:autoRedefine/>
    <w:uiPriority w:val="39"/>
    <w:unhideWhenUsed/>
    <w:rsid w:val="00FA2400"/>
    <w:pPr>
      <w:ind w:left="1320"/>
    </w:pPr>
    <w:rPr>
      <w:i/>
      <w:color w:val="262625"/>
      <w:szCs w:val="18"/>
    </w:rPr>
  </w:style>
  <w:style w:type="paragraph" w:styleId="TOC8">
    <w:name w:val="toc 8"/>
    <w:aliases w:val="GS Content level 8"/>
    <w:basedOn w:val="Normal"/>
    <w:next w:val="Normal"/>
    <w:autoRedefine/>
    <w:uiPriority w:val="39"/>
    <w:unhideWhenUsed/>
    <w:rsid w:val="00FA2400"/>
    <w:pPr>
      <w:ind w:left="1540"/>
    </w:pPr>
    <w:rPr>
      <w:i/>
      <w:color w:val="262625"/>
      <w:szCs w:val="18"/>
    </w:rPr>
  </w:style>
  <w:style w:type="paragraph" w:styleId="TOC9">
    <w:name w:val="toc 9"/>
    <w:aliases w:val="GS Content level 9"/>
    <w:basedOn w:val="Normal"/>
    <w:next w:val="Normal"/>
    <w:autoRedefine/>
    <w:uiPriority w:val="39"/>
    <w:unhideWhenUsed/>
    <w:rsid w:val="00FA2400"/>
    <w:pPr>
      <w:ind w:left="1760"/>
    </w:pPr>
    <w:rPr>
      <w:i/>
      <w:color w:val="262625"/>
      <w:szCs w:val="18"/>
    </w:rPr>
  </w:style>
  <w:style w:type="paragraph" w:styleId="Title">
    <w:name w:val="Title"/>
    <w:basedOn w:val="Normal"/>
    <w:next w:val="Normal"/>
    <w:link w:val="TitleChar"/>
    <w:uiPriority w:val="10"/>
    <w:rsid w:val="00363B1D"/>
    <w:pPr>
      <w:pBdr>
        <w:bottom w:val="single" w:sz="8" w:space="4" w:color="797B7E" w:themeColor="accent1"/>
      </w:pBdr>
      <w:spacing w:after="300"/>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363B1D"/>
    <w:rPr>
      <w:rFonts w:asciiTheme="majorHAnsi" w:eastAsiaTheme="majorEastAsia" w:hAnsiTheme="majorHAnsi" w:cstheme="majorBidi"/>
      <w:color w:val="323231" w:themeColor="text2" w:themeShade="BF"/>
      <w:spacing w:val="5"/>
      <w:kern w:val="28"/>
      <w:sz w:val="52"/>
      <w:szCs w:val="52"/>
    </w:rPr>
  </w:style>
  <w:style w:type="paragraph" w:styleId="BalloonText">
    <w:name w:val="Balloon Text"/>
    <w:basedOn w:val="Normal"/>
    <w:link w:val="BalloonTextChar"/>
    <w:uiPriority w:val="99"/>
    <w:semiHidden/>
    <w:unhideWhenUsed/>
    <w:rsid w:val="00363B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3B1D"/>
    <w:rPr>
      <w:rFonts w:ascii="Lucida Grande" w:hAnsi="Lucida Grande" w:cs="Lucida Grande"/>
      <w:sz w:val="18"/>
      <w:szCs w:val="18"/>
    </w:rPr>
  </w:style>
  <w:style w:type="table" w:styleId="TableGrid">
    <w:name w:val="Table Grid"/>
    <w:basedOn w:val="LightGrid-Accent1"/>
    <w:uiPriority w:val="99"/>
    <w:rsid w:val="004C5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Shading-Accent1">
    <w:name w:val="Light Shading Accent 1"/>
    <w:basedOn w:val="TableNormal"/>
    <w:uiPriority w:val="60"/>
    <w:rsid w:val="004C5C2A"/>
    <w:rPr>
      <w:color w:val="5A5C5E" w:themeColor="accent1" w:themeShade="BF"/>
    </w:rPr>
    <w:tblPr>
      <w:tblStyleRowBandSize w:val="1"/>
      <w:tblStyleColBandSize w:val="1"/>
      <w:tblBorders>
        <w:top w:val="single" w:sz="8" w:space="0" w:color="797B7E" w:themeColor="accent1"/>
        <w:bottom w:val="single" w:sz="8" w:space="0" w:color="797B7E" w:themeColor="accent1"/>
      </w:tblBorders>
    </w:tblPr>
    <w:tblStylePr w:type="fir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la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left w:val="nil"/>
          <w:right w:val="nil"/>
          <w:insideH w:val="nil"/>
          <w:insideV w:val="nil"/>
        </w:tcBorders>
        <w:shd w:val="clear" w:color="auto" w:fill="DDDEDF" w:themeFill="accent1" w:themeFillTint="3F"/>
      </w:tcPr>
    </w:tblStylePr>
  </w:style>
  <w:style w:type="table" w:styleId="LightShading-Accent5">
    <w:name w:val="Light Shading Accent 5"/>
    <w:basedOn w:val="TableNormal"/>
    <w:uiPriority w:val="60"/>
    <w:rsid w:val="004C5C2A"/>
    <w:rPr>
      <w:color w:val="A38457" w:themeColor="accent5" w:themeShade="BF"/>
    </w:rPr>
    <w:tblPr>
      <w:tblStyleRowBandSize w:val="1"/>
      <w:tblStyleColBandSize w:val="1"/>
      <w:tblBorders>
        <w:top w:val="single" w:sz="8" w:space="0" w:color="C2AD8D" w:themeColor="accent5"/>
        <w:bottom w:val="single" w:sz="8" w:space="0" w:color="C2AD8D" w:themeColor="accent5"/>
      </w:tblBorders>
    </w:tblPr>
    <w:tblStylePr w:type="fir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la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AE2" w:themeFill="accent5" w:themeFillTint="3F"/>
      </w:tcPr>
    </w:tblStylePr>
    <w:tblStylePr w:type="band1Horz">
      <w:tblPr/>
      <w:tcPr>
        <w:tcBorders>
          <w:left w:val="nil"/>
          <w:right w:val="nil"/>
          <w:insideH w:val="nil"/>
          <w:insideV w:val="nil"/>
        </w:tcBorders>
        <w:shd w:val="clear" w:color="auto" w:fill="F0EAE2" w:themeFill="accent5" w:themeFillTint="3F"/>
      </w:tcPr>
    </w:tblStylePr>
  </w:style>
  <w:style w:type="table" w:styleId="LightList-Accent4">
    <w:name w:val="Light List Accent 4"/>
    <w:basedOn w:val="TableNormal"/>
    <w:uiPriority w:val="61"/>
    <w:rsid w:val="004C5C2A"/>
    <w:tblPr>
      <w:tblStyleRowBandSize w:val="1"/>
      <w:tblStyleColBandSize w:val="1"/>
      <w:tblBorders>
        <w:top w:val="single" w:sz="8" w:space="0" w:color="7C984A" w:themeColor="accent4"/>
        <w:left w:val="single" w:sz="8" w:space="0" w:color="7C984A" w:themeColor="accent4"/>
        <w:bottom w:val="single" w:sz="8" w:space="0" w:color="7C984A" w:themeColor="accent4"/>
        <w:right w:val="single" w:sz="8" w:space="0" w:color="7C984A" w:themeColor="accent4"/>
      </w:tblBorders>
    </w:tblPr>
    <w:tblStylePr w:type="firstRow">
      <w:pPr>
        <w:spacing w:before="0" w:after="0" w:line="240" w:lineRule="auto"/>
      </w:pPr>
      <w:rPr>
        <w:b/>
        <w:bCs/>
        <w:color w:val="FFFFFF" w:themeColor="background1"/>
      </w:rPr>
      <w:tblPr/>
      <w:tcPr>
        <w:shd w:val="clear" w:color="auto" w:fill="7C984A" w:themeFill="accent4"/>
      </w:tcPr>
    </w:tblStylePr>
    <w:tblStylePr w:type="lastRow">
      <w:pPr>
        <w:spacing w:before="0" w:after="0" w:line="240" w:lineRule="auto"/>
      </w:pPr>
      <w:rPr>
        <w:b/>
        <w:bCs/>
      </w:rPr>
      <w:tblPr/>
      <w:tcPr>
        <w:tcBorders>
          <w:top w:val="double" w:sz="6" w:space="0" w:color="7C984A" w:themeColor="accent4"/>
          <w:left w:val="single" w:sz="8" w:space="0" w:color="7C984A" w:themeColor="accent4"/>
          <w:bottom w:val="single" w:sz="8" w:space="0" w:color="7C984A" w:themeColor="accent4"/>
          <w:right w:val="single" w:sz="8" w:space="0" w:color="7C984A" w:themeColor="accent4"/>
        </w:tcBorders>
      </w:tcPr>
    </w:tblStylePr>
    <w:tblStylePr w:type="firstCol">
      <w:rPr>
        <w:b/>
        <w:bCs/>
      </w:rPr>
    </w:tblStylePr>
    <w:tblStylePr w:type="lastCol">
      <w:rPr>
        <w:b/>
        <w:bCs/>
      </w:rPr>
    </w:tblStylePr>
    <w:tblStylePr w:type="band1Vert">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tblStylePr w:type="band1Horz">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style>
  <w:style w:type="table" w:styleId="LightList-Accent5">
    <w:name w:val="Light List Accent 5"/>
    <w:basedOn w:val="TableNormal"/>
    <w:uiPriority w:val="61"/>
    <w:rsid w:val="004C5C2A"/>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tblBorders>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LightList-Accent6">
    <w:name w:val="Light List Accent 6"/>
    <w:basedOn w:val="TableNormal"/>
    <w:uiPriority w:val="61"/>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tblBorders>
    </w:tblPr>
    <w:tblStylePr w:type="firstRow">
      <w:pPr>
        <w:spacing w:before="0" w:after="0" w:line="240" w:lineRule="auto"/>
      </w:pPr>
      <w:rPr>
        <w:b/>
        <w:bCs/>
        <w:color w:val="FFFFFF" w:themeColor="background1"/>
      </w:rPr>
      <w:tblPr/>
      <w:tcPr>
        <w:shd w:val="clear" w:color="auto" w:fill="506E94" w:themeFill="accent6"/>
      </w:tcPr>
    </w:tblStylePr>
    <w:tblStylePr w:type="lastRow">
      <w:pPr>
        <w:spacing w:before="0" w:after="0" w:line="240" w:lineRule="auto"/>
      </w:pPr>
      <w:rPr>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tcBorders>
      </w:tcPr>
    </w:tblStylePr>
    <w:tblStylePr w:type="firstCol">
      <w:rPr>
        <w:b/>
        <w:bCs/>
      </w:rPr>
    </w:tblStylePr>
    <w:tblStylePr w:type="lastCol">
      <w:rPr>
        <w:b/>
        <w:bCs/>
      </w:r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style>
  <w:style w:type="table" w:styleId="LightList-Accent2">
    <w:name w:val="Light List Accent 2"/>
    <w:basedOn w:val="TableNormal"/>
    <w:uiPriority w:val="61"/>
    <w:rsid w:val="004C5C2A"/>
    <w:tblPr>
      <w:tblStyleRowBandSize w:val="1"/>
      <w:tblStyleColBandSize w:val="1"/>
      <w:tblBorders>
        <w:top w:val="single" w:sz="8" w:space="0" w:color="F96A1B" w:themeColor="accent2"/>
        <w:left w:val="single" w:sz="8" w:space="0" w:color="F96A1B" w:themeColor="accent2"/>
        <w:bottom w:val="single" w:sz="8" w:space="0" w:color="F96A1B" w:themeColor="accent2"/>
        <w:right w:val="single" w:sz="8" w:space="0" w:color="F96A1B" w:themeColor="accent2"/>
      </w:tblBorders>
    </w:tblPr>
    <w:tblStylePr w:type="firstRow">
      <w:pPr>
        <w:spacing w:before="0" w:after="0" w:line="240" w:lineRule="auto"/>
      </w:pPr>
      <w:rPr>
        <w:b/>
        <w:bCs/>
        <w:color w:val="FFFFFF" w:themeColor="background1"/>
      </w:rPr>
      <w:tblPr/>
      <w:tcPr>
        <w:shd w:val="clear" w:color="auto" w:fill="F96A1B" w:themeFill="accent2"/>
      </w:tcPr>
    </w:tblStylePr>
    <w:tblStylePr w:type="lastRow">
      <w:pPr>
        <w:spacing w:before="0" w:after="0" w:line="240" w:lineRule="auto"/>
      </w:pPr>
      <w:rPr>
        <w:b/>
        <w:bCs/>
      </w:rPr>
      <w:tblPr/>
      <w:tcPr>
        <w:tcBorders>
          <w:top w:val="double" w:sz="6" w:space="0" w:color="F96A1B" w:themeColor="accent2"/>
          <w:left w:val="single" w:sz="8" w:space="0" w:color="F96A1B" w:themeColor="accent2"/>
          <w:bottom w:val="single" w:sz="8" w:space="0" w:color="F96A1B" w:themeColor="accent2"/>
          <w:right w:val="single" w:sz="8" w:space="0" w:color="F96A1B" w:themeColor="accent2"/>
        </w:tcBorders>
      </w:tcPr>
    </w:tblStylePr>
    <w:tblStylePr w:type="firstCol">
      <w:rPr>
        <w:b/>
        <w:bCs/>
      </w:rPr>
    </w:tblStylePr>
    <w:tblStylePr w:type="lastCol">
      <w:rPr>
        <w:b/>
        <w:bCs/>
      </w:rPr>
    </w:tblStylePr>
    <w:tblStylePr w:type="band1Vert">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tblStylePr w:type="band1Horz">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style>
  <w:style w:type="table" w:styleId="LightGrid-Accent6">
    <w:name w:val="Light Grid Accent 6"/>
    <w:basedOn w:val="TableNormal"/>
    <w:uiPriority w:val="62"/>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insideH w:val="single" w:sz="8" w:space="0" w:color="506E94" w:themeColor="accent6"/>
        <w:insideV w:val="single" w:sz="8" w:space="0" w:color="506E9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18" w:space="0" w:color="506E94" w:themeColor="accent6"/>
          <w:right w:val="single" w:sz="8" w:space="0" w:color="506E94" w:themeColor="accent6"/>
          <w:insideH w:val="nil"/>
          <w:insideV w:val="single" w:sz="8" w:space="0" w:color="506E9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insideH w:val="nil"/>
          <w:insideV w:val="single" w:sz="8" w:space="0" w:color="506E9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shd w:val="clear" w:color="auto" w:fill="D1DAE6" w:themeFill="accent6" w:themeFillTint="3F"/>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shd w:val="clear" w:color="auto" w:fill="D1DAE6" w:themeFill="accent6" w:themeFillTint="3F"/>
      </w:tcPr>
    </w:tblStylePr>
    <w:tblStylePr w:type="band2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tcPr>
    </w:tblStylePr>
  </w:style>
  <w:style w:type="table" w:styleId="LightGrid-Accent1">
    <w:name w:val="Light Grid Accent 1"/>
    <w:basedOn w:val="TableNormal"/>
    <w:uiPriority w:val="62"/>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List-Accent1">
    <w:name w:val="Light List Accent 1"/>
    <w:basedOn w:val="TableNormal"/>
    <w:uiPriority w:val="61"/>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tblBorders>
    </w:tblPr>
    <w:tblStylePr w:type="firstRow">
      <w:pPr>
        <w:spacing w:before="0" w:after="0" w:line="240" w:lineRule="auto"/>
      </w:pPr>
      <w:rPr>
        <w:b/>
        <w:bCs/>
        <w:color w:val="FFFFFF" w:themeColor="background1"/>
      </w:rPr>
      <w:tblPr/>
      <w:tcPr>
        <w:shd w:val="clear" w:color="auto" w:fill="797B7E" w:themeFill="accent1"/>
      </w:tcPr>
    </w:tblStylePr>
    <w:tblStylePr w:type="lastRow">
      <w:pPr>
        <w:spacing w:before="0" w:after="0" w:line="240" w:lineRule="auto"/>
      </w:pPr>
      <w:rPr>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tcBorders>
      </w:tcPr>
    </w:tblStylePr>
    <w:tblStylePr w:type="firstCol">
      <w:rPr>
        <w:b/>
        <w:bCs/>
      </w:rPr>
    </w:tblStylePr>
    <w:tblStylePr w:type="lastCol">
      <w:rPr>
        <w:b/>
        <w:bCs/>
      </w:r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style>
  <w:style w:type="character" w:styleId="Hyperlink">
    <w:name w:val="Hyperlink"/>
    <w:basedOn w:val="DefaultParagraphFont"/>
    <w:uiPriority w:val="99"/>
    <w:unhideWhenUsed/>
    <w:rsid w:val="008D5901"/>
    <w:rPr>
      <w:color w:val="5F5F5F" w:themeColor="hyperlink"/>
      <w:u w:val="single"/>
    </w:rPr>
  </w:style>
  <w:style w:type="table" w:styleId="LightGrid-Accent5">
    <w:name w:val="Light Grid Accent 5"/>
    <w:basedOn w:val="TableNormal"/>
    <w:uiPriority w:val="62"/>
    <w:rsid w:val="004139A4"/>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table" w:styleId="MediumShading1-Accent5">
    <w:name w:val="Medium Shading 1 Accent 5"/>
    <w:basedOn w:val="TableNormal"/>
    <w:uiPriority w:val="63"/>
    <w:rsid w:val="004139A4"/>
    <w:tblPr>
      <w:tblStyleRowBandSize w:val="1"/>
      <w:tblStyleColBandSize w:val="1"/>
      <w:tbl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single" w:sz="8" w:space="0" w:color="D1C1A9" w:themeColor="accent5" w:themeTint="BF"/>
      </w:tblBorders>
    </w:tblPr>
    <w:tblStylePr w:type="firstRow">
      <w:pPr>
        <w:spacing w:before="0" w:after="0" w:line="240" w:lineRule="auto"/>
      </w:pPr>
      <w:rPr>
        <w:b/>
        <w:bCs/>
        <w:color w:val="FFFFFF" w:themeColor="background1"/>
      </w:rPr>
      <w:tblPr/>
      <w:tcPr>
        <w:tc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shd w:val="clear" w:color="auto" w:fill="C2AD8D" w:themeFill="accent5"/>
      </w:tcPr>
    </w:tblStylePr>
    <w:tblStylePr w:type="lastRow">
      <w:pPr>
        <w:spacing w:before="0" w:after="0" w:line="240" w:lineRule="auto"/>
      </w:pPr>
      <w:rPr>
        <w:b/>
        <w:bCs/>
      </w:rPr>
      <w:tblPr/>
      <w:tcPr>
        <w:tcBorders>
          <w:top w:val="double" w:sz="6"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0EAE2" w:themeFill="accent5" w:themeFillTint="3F"/>
      </w:tcPr>
    </w:tblStylePr>
    <w:tblStylePr w:type="band1Horz">
      <w:tblPr/>
      <w:tcPr>
        <w:tcBorders>
          <w:insideH w:val="nil"/>
          <w:insideV w:val="nil"/>
        </w:tcBorders>
        <w:shd w:val="clear" w:color="auto" w:fill="F0EAE2" w:themeFill="accent5" w:themeFillTint="3F"/>
      </w:tcPr>
    </w:tblStylePr>
    <w:tblStylePr w:type="band2Horz">
      <w:tblPr/>
      <w:tcPr>
        <w:tcBorders>
          <w:insideH w:val="nil"/>
          <w:insideV w:val="nil"/>
        </w:tcBorders>
      </w:tcPr>
    </w:tblStylePr>
  </w:style>
  <w:style w:type="paragraph" w:styleId="NoSpacing">
    <w:name w:val="No Spacing"/>
    <w:uiPriority w:val="1"/>
    <w:rsid w:val="00B513BF"/>
  </w:style>
  <w:style w:type="character" w:customStyle="1" w:styleId="Heading3Char">
    <w:name w:val="Heading 3 Char"/>
    <w:aliases w:val="GS Header 3 Char"/>
    <w:basedOn w:val="DefaultParagraphFont"/>
    <w:link w:val="Heading3"/>
    <w:uiPriority w:val="9"/>
    <w:rsid w:val="006E1813"/>
    <w:rPr>
      <w:rFonts w:ascii="Liberation Sans" w:hAnsi="Liberation Sans"/>
      <w:b/>
      <w:color w:val="73B632"/>
      <w:sz w:val="22"/>
    </w:rPr>
  </w:style>
  <w:style w:type="table" w:styleId="LightList">
    <w:name w:val="Light List"/>
    <w:basedOn w:val="TableNormal"/>
    <w:uiPriority w:val="61"/>
    <w:rsid w:val="008A3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8A32FE"/>
    <w:tblPr>
      <w:tblStyleRowBandSize w:val="1"/>
      <w:tblStyleColBandSize w:val="1"/>
      <w:tbl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single" w:sz="8" w:space="0" w:color="9A9C9E" w:themeColor="accent1" w:themeTint="BF"/>
      </w:tblBorders>
    </w:tblPr>
    <w:tblStylePr w:type="firstRow">
      <w:pPr>
        <w:spacing w:before="0" w:after="0" w:line="240" w:lineRule="auto"/>
      </w:pPr>
      <w:rPr>
        <w:b/>
        <w:bCs/>
        <w:color w:val="FFFFFF" w:themeColor="background1"/>
      </w:rPr>
      <w:tblPr/>
      <w:tcPr>
        <w:tc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shd w:val="clear" w:color="auto" w:fill="797B7E" w:themeFill="accent1"/>
      </w:tcPr>
    </w:tblStylePr>
    <w:tblStylePr w:type="lastRow">
      <w:pPr>
        <w:spacing w:before="0" w:after="0" w:line="240" w:lineRule="auto"/>
      </w:pPr>
      <w:rPr>
        <w:b/>
        <w:bCs/>
      </w:rPr>
      <w:tblPr/>
      <w:tcPr>
        <w:tcBorders>
          <w:top w:val="double" w:sz="6"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DDEDF" w:themeFill="accent1" w:themeFillTint="3F"/>
      </w:tcPr>
    </w:tblStylePr>
    <w:tblStylePr w:type="band1Horz">
      <w:tblPr/>
      <w:tcPr>
        <w:tcBorders>
          <w:insideH w:val="nil"/>
          <w:insideV w:val="nil"/>
        </w:tcBorders>
        <w:shd w:val="clear" w:color="auto" w:fill="DDDEDF" w:themeFill="accent1" w:themeFillTint="3F"/>
      </w:tcPr>
    </w:tblStylePr>
    <w:tblStylePr w:type="band2Horz">
      <w:tblPr/>
      <w:tcPr>
        <w:tcBorders>
          <w:insideH w:val="nil"/>
          <w:insideV w:val="nil"/>
        </w:tcBorders>
      </w:tcPr>
    </w:tblStylePr>
  </w:style>
  <w:style w:type="table" w:styleId="MediumList1-Accent1">
    <w:name w:val="Medium List 1 Accent 1"/>
    <w:basedOn w:val="TableNormal"/>
    <w:uiPriority w:val="65"/>
    <w:rsid w:val="008A32FE"/>
    <w:rPr>
      <w:color w:val="000000" w:themeColor="text1"/>
    </w:rPr>
    <w:tblPr>
      <w:tblStyleRowBandSize w:val="1"/>
      <w:tblStyleColBandSize w:val="1"/>
      <w:tblBorders>
        <w:top w:val="single" w:sz="8" w:space="0" w:color="797B7E" w:themeColor="accent1"/>
        <w:bottom w:val="single" w:sz="8" w:space="0" w:color="797B7E" w:themeColor="accent1"/>
      </w:tblBorders>
    </w:tblPr>
    <w:tblStylePr w:type="firstRow">
      <w:rPr>
        <w:rFonts w:asciiTheme="majorHAnsi" w:eastAsiaTheme="majorEastAsia" w:hAnsiTheme="majorHAnsi" w:cstheme="majorBidi"/>
      </w:rPr>
      <w:tblPr/>
      <w:tcPr>
        <w:tcBorders>
          <w:top w:val="nil"/>
          <w:bottom w:val="single" w:sz="8" w:space="0" w:color="797B7E" w:themeColor="accent1"/>
        </w:tcBorders>
      </w:tcPr>
    </w:tblStylePr>
    <w:tblStylePr w:type="lastRow">
      <w:rPr>
        <w:b/>
        <w:bCs/>
        <w:color w:val="434342" w:themeColor="text2"/>
      </w:rPr>
      <w:tblPr/>
      <w:tcPr>
        <w:tcBorders>
          <w:top w:val="single" w:sz="8" w:space="0" w:color="797B7E" w:themeColor="accent1"/>
          <w:bottom w:val="single" w:sz="8" w:space="0" w:color="797B7E" w:themeColor="accent1"/>
        </w:tcBorders>
      </w:tcPr>
    </w:tblStylePr>
    <w:tblStylePr w:type="firstCol">
      <w:rPr>
        <w:b/>
        <w:bCs/>
      </w:rPr>
    </w:tblStylePr>
    <w:tblStylePr w:type="lastCol">
      <w:rPr>
        <w:b/>
        <w:bCs/>
      </w:rPr>
      <w:tblPr/>
      <w:tcPr>
        <w:tcBorders>
          <w:top w:val="single" w:sz="8" w:space="0" w:color="797B7E" w:themeColor="accent1"/>
          <w:bottom w:val="single" w:sz="8" w:space="0" w:color="797B7E" w:themeColor="accent1"/>
        </w:tcBorders>
      </w:tcPr>
    </w:tblStylePr>
    <w:tblStylePr w:type="band1Vert">
      <w:tblPr/>
      <w:tcPr>
        <w:shd w:val="clear" w:color="auto" w:fill="DDDEDF" w:themeFill="accent1" w:themeFillTint="3F"/>
      </w:tcPr>
    </w:tblStylePr>
    <w:tblStylePr w:type="band1Horz">
      <w:tblPr/>
      <w:tcPr>
        <w:shd w:val="clear" w:color="auto" w:fill="DDDEDF" w:themeFill="accent1" w:themeFillTint="3F"/>
      </w:tcPr>
    </w:tblStylePr>
  </w:style>
  <w:style w:type="table" w:styleId="MediumList1-Accent5">
    <w:name w:val="Medium List 1 Accent 5"/>
    <w:basedOn w:val="TableNormal"/>
    <w:uiPriority w:val="65"/>
    <w:rsid w:val="004C1983"/>
    <w:rPr>
      <w:color w:val="000000" w:themeColor="text1"/>
    </w:rPr>
    <w:tblPr>
      <w:tblStyleRowBandSize w:val="1"/>
      <w:tblStyleColBandSize w:val="1"/>
      <w:tblBorders>
        <w:top w:val="single" w:sz="8" w:space="0" w:color="C2AD8D" w:themeColor="accent5"/>
        <w:bottom w:val="single" w:sz="8" w:space="0" w:color="C2AD8D" w:themeColor="accent5"/>
      </w:tblBorders>
    </w:tblPr>
    <w:tblStylePr w:type="firstRow">
      <w:rPr>
        <w:rFonts w:asciiTheme="majorHAnsi" w:eastAsiaTheme="majorEastAsia" w:hAnsiTheme="majorHAnsi" w:cstheme="majorBidi"/>
      </w:rPr>
      <w:tblPr/>
      <w:tcPr>
        <w:tcBorders>
          <w:top w:val="nil"/>
          <w:bottom w:val="single" w:sz="8" w:space="0" w:color="C2AD8D" w:themeColor="accent5"/>
        </w:tcBorders>
      </w:tcPr>
    </w:tblStylePr>
    <w:tblStylePr w:type="lastRow">
      <w:rPr>
        <w:b/>
        <w:bCs/>
        <w:color w:val="434342" w:themeColor="text2"/>
      </w:rPr>
      <w:tblPr/>
      <w:tcPr>
        <w:tcBorders>
          <w:top w:val="single" w:sz="8" w:space="0" w:color="C2AD8D" w:themeColor="accent5"/>
          <w:bottom w:val="single" w:sz="8" w:space="0" w:color="C2AD8D" w:themeColor="accent5"/>
        </w:tcBorders>
      </w:tcPr>
    </w:tblStylePr>
    <w:tblStylePr w:type="firstCol">
      <w:rPr>
        <w:b/>
        <w:bCs/>
      </w:rPr>
    </w:tblStylePr>
    <w:tblStylePr w:type="lastCol">
      <w:rPr>
        <w:b/>
        <w:bCs/>
      </w:rPr>
      <w:tblPr/>
      <w:tcPr>
        <w:tcBorders>
          <w:top w:val="single" w:sz="8" w:space="0" w:color="C2AD8D" w:themeColor="accent5"/>
          <w:bottom w:val="single" w:sz="8" w:space="0" w:color="C2AD8D" w:themeColor="accent5"/>
        </w:tcBorders>
      </w:tcPr>
    </w:tblStylePr>
    <w:tblStylePr w:type="band1Vert">
      <w:tblPr/>
      <w:tcPr>
        <w:shd w:val="clear" w:color="auto" w:fill="F0EAE2" w:themeFill="accent5" w:themeFillTint="3F"/>
      </w:tcPr>
    </w:tblStylePr>
    <w:tblStylePr w:type="band1Horz">
      <w:tblPr/>
      <w:tcPr>
        <w:shd w:val="clear" w:color="auto" w:fill="F0EAE2" w:themeFill="accent5" w:themeFillTint="3F"/>
      </w:tcPr>
    </w:tblStylePr>
  </w:style>
  <w:style w:type="paragraph" w:styleId="Caption">
    <w:name w:val="caption"/>
    <w:basedOn w:val="Normal"/>
    <w:next w:val="Normal"/>
    <w:unhideWhenUsed/>
    <w:qFormat/>
    <w:rsid w:val="00E30B8F"/>
    <w:pPr>
      <w:spacing w:after="200"/>
    </w:pPr>
    <w:rPr>
      <w:b/>
      <w:bCs/>
      <w:color w:val="797B7E" w:themeColor="accent1"/>
      <w:sz w:val="18"/>
      <w:szCs w:val="18"/>
    </w:rPr>
  </w:style>
  <w:style w:type="paragraph" w:styleId="FootnoteText">
    <w:name w:val="footnote text"/>
    <w:basedOn w:val="Normal"/>
    <w:link w:val="FootnoteTextChar"/>
    <w:uiPriority w:val="99"/>
    <w:unhideWhenUsed/>
    <w:rsid w:val="002E5662"/>
    <w:rPr>
      <w:sz w:val="20"/>
      <w:szCs w:val="20"/>
    </w:rPr>
  </w:style>
  <w:style w:type="character" w:customStyle="1" w:styleId="FootnoteTextChar">
    <w:name w:val="Footnote Text Char"/>
    <w:basedOn w:val="DefaultParagraphFont"/>
    <w:link w:val="FootnoteText"/>
    <w:uiPriority w:val="99"/>
    <w:rsid w:val="002E5662"/>
    <w:rPr>
      <w:sz w:val="20"/>
      <w:szCs w:val="20"/>
    </w:rPr>
  </w:style>
  <w:style w:type="character" w:styleId="FootnoteReference">
    <w:name w:val="footnote reference"/>
    <w:basedOn w:val="DefaultParagraphFont"/>
    <w:uiPriority w:val="99"/>
    <w:unhideWhenUsed/>
    <w:rsid w:val="002E5662"/>
    <w:rPr>
      <w:vertAlign w:val="superscript"/>
    </w:rPr>
  </w:style>
  <w:style w:type="paragraph" w:styleId="EndnoteText">
    <w:name w:val="endnote text"/>
    <w:basedOn w:val="Normal"/>
    <w:link w:val="EndnoteTextChar"/>
    <w:uiPriority w:val="99"/>
    <w:unhideWhenUsed/>
    <w:rsid w:val="00DB0D11"/>
  </w:style>
  <w:style w:type="character" w:customStyle="1" w:styleId="EndnoteTextChar">
    <w:name w:val="Endnote Text Char"/>
    <w:basedOn w:val="DefaultParagraphFont"/>
    <w:link w:val="EndnoteText"/>
    <w:uiPriority w:val="99"/>
    <w:rsid w:val="00DB0D11"/>
  </w:style>
  <w:style w:type="character" w:styleId="EndnoteReference">
    <w:name w:val="endnote reference"/>
    <w:basedOn w:val="DefaultParagraphFont"/>
    <w:uiPriority w:val="99"/>
    <w:unhideWhenUsed/>
    <w:rsid w:val="00DB0D11"/>
    <w:rPr>
      <w:vertAlign w:val="superscript"/>
    </w:rPr>
  </w:style>
  <w:style w:type="character" w:styleId="CommentReference">
    <w:name w:val="annotation reference"/>
    <w:basedOn w:val="DefaultParagraphFont"/>
    <w:uiPriority w:val="99"/>
    <w:semiHidden/>
    <w:unhideWhenUsed/>
    <w:rsid w:val="00464760"/>
    <w:rPr>
      <w:sz w:val="16"/>
      <w:szCs w:val="16"/>
    </w:rPr>
  </w:style>
  <w:style w:type="paragraph" w:styleId="CommentText">
    <w:name w:val="annotation text"/>
    <w:basedOn w:val="Normal"/>
    <w:link w:val="CommentTextChar"/>
    <w:uiPriority w:val="99"/>
    <w:semiHidden/>
    <w:unhideWhenUsed/>
    <w:rsid w:val="00464760"/>
    <w:rPr>
      <w:sz w:val="20"/>
      <w:szCs w:val="20"/>
    </w:rPr>
  </w:style>
  <w:style w:type="character" w:customStyle="1" w:styleId="CommentTextChar">
    <w:name w:val="Comment Text Char"/>
    <w:basedOn w:val="DefaultParagraphFont"/>
    <w:link w:val="CommentText"/>
    <w:uiPriority w:val="99"/>
    <w:semiHidden/>
    <w:rsid w:val="00464760"/>
    <w:rPr>
      <w:sz w:val="20"/>
      <w:szCs w:val="20"/>
    </w:rPr>
  </w:style>
  <w:style w:type="paragraph" w:styleId="CommentSubject">
    <w:name w:val="annotation subject"/>
    <w:basedOn w:val="CommentText"/>
    <w:next w:val="CommentText"/>
    <w:link w:val="CommentSubjectChar"/>
    <w:uiPriority w:val="99"/>
    <w:semiHidden/>
    <w:unhideWhenUsed/>
    <w:rsid w:val="00464760"/>
    <w:rPr>
      <w:b/>
      <w:bCs/>
    </w:rPr>
  </w:style>
  <w:style w:type="character" w:customStyle="1" w:styleId="CommentSubjectChar">
    <w:name w:val="Comment Subject Char"/>
    <w:basedOn w:val="CommentTextChar"/>
    <w:link w:val="CommentSubject"/>
    <w:uiPriority w:val="99"/>
    <w:semiHidden/>
    <w:rsid w:val="00464760"/>
    <w:rPr>
      <w:b/>
      <w:bCs/>
      <w:sz w:val="20"/>
      <w:szCs w:val="20"/>
    </w:rPr>
  </w:style>
  <w:style w:type="paragraph" w:styleId="Header">
    <w:name w:val="header"/>
    <w:basedOn w:val="Normal"/>
    <w:link w:val="HeaderChar"/>
    <w:uiPriority w:val="99"/>
    <w:unhideWhenUsed/>
    <w:rsid w:val="00096F20"/>
    <w:pPr>
      <w:tabs>
        <w:tab w:val="center" w:pos="4680"/>
        <w:tab w:val="right" w:pos="9360"/>
      </w:tabs>
    </w:pPr>
  </w:style>
  <w:style w:type="character" w:customStyle="1" w:styleId="HeaderChar">
    <w:name w:val="Header Char"/>
    <w:basedOn w:val="DefaultParagraphFont"/>
    <w:link w:val="Header"/>
    <w:uiPriority w:val="99"/>
    <w:rsid w:val="00096F20"/>
  </w:style>
  <w:style w:type="paragraph" w:styleId="Footer">
    <w:name w:val="footer"/>
    <w:basedOn w:val="Normal"/>
    <w:link w:val="FooterChar"/>
    <w:uiPriority w:val="99"/>
    <w:unhideWhenUsed/>
    <w:rsid w:val="00096F20"/>
    <w:pPr>
      <w:tabs>
        <w:tab w:val="center" w:pos="4680"/>
        <w:tab w:val="right" w:pos="9360"/>
      </w:tabs>
    </w:pPr>
  </w:style>
  <w:style w:type="character" w:customStyle="1" w:styleId="FooterChar">
    <w:name w:val="Footer Char"/>
    <w:basedOn w:val="DefaultParagraphFont"/>
    <w:link w:val="Footer"/>
    <w:uiPriority w:val="99"/>
    <w:rsid w:val="00096F20"/>
  </w:style>
  <w:style w:type="character" w:styleId="PlaceholderText">
    <w:name w:val="Placeholder Text"/>
    <w:basedOn w:val="DefaultParagraphFont"/>
    <w:uiPriority w:val="99"/>
    <w:semiHidden/>
    <w:rsid w:val="00096F20"/>
    <w:rPr>
      <w:color w:val="808080"/>
    </w:rPr>
  </w:style>
  <w:style w:type="character" w:customStyle="1" w:styleId="Heading4Char">
    <w:name w:val="Heading 4 Char"/>
    <w:aliases w:val="GS Header 4 Char"/>
    <w:basedOn w:val="DefaultParagraphFont"/>
    <w:link w:val="Heading4"/>
    <w:uiPriority w:val="9"/>
    <w:rsid w:val="006E1813"/>
    <w:rPr>
      <w:rFonts w:ascii="Liberation Sans" w:hAnsi="Liberation Sans"/>
      <w:b/>
      <w:i/>
      <w:color w:val="73B632"/>
      <w:sz w:val="22"/>
    </w:rPr>
  </w:style>
  <w:style w:type="character" w:customStyle="1" w:styleId="Heading5Char">
    <w:name w:val="Heading 5 Char"/>
    <w:basedOn w:val="DefaultParagraphFont"/>
    <w:link w:val="Heading5"/>
    <w:uiPriority w:val="9"/>
    <w:semiHidden/>
    <w:rsid w:val="006E1813"/>
    <w:rPr>
      <w:rFonts w:asciiTheme="majorHAnsi" w:eastAsiaTheme="majorEastAsia" w:hAnsiTheme="majorHAnsi" w:cstheme="majorBidi"/>
      <w:color w:val="73B632"/>
      <w:sz w:val="22"/>
    </w:rPr>
  </w:style>
  <w:style w:type="character" w:customStyle="1" w:styleId="Heading6Char">
    <w:name w:val="Heading 6 Char"/>
    <w:basedOn w:val="DefaultParagraphFont"/>
    <w:link w:val="Heading6"/>
    <w:uiPriority w:val="9"/>
    <w:semiHidden/>
    <w:rsid w:val="009008CD"/>
    <w:rPr>
      <w:rFonts w:asciiTheme="majorHAnsi" w:eastAsiaTheme="majorEastAsia" w:hAnsiTheme="majorHAnsi" w:cstheme="majorBidi"/>
      <w:i/>
      <w:iCs/>
      <w:color w:val="3C3D3E" w:themeColor="accent1" w:themeShade="7F"/>
      <w:sz w:val="22"/>
    </w:rPr>
  </w:style>
  <w:style w:type="character" w:customStyle="1" w:styleId="Heading7Char">
    <w:name w:val="Heading 7 Char"/>
    <w:basedOn w:val="DefaultParagraphFont"/>
    <w:link w:val="Heading7"/>
    <w:uiPriority w:val="9"/>
    <w:semiHidden/>
    <w:rsid w:val="009008CD"/>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9008C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08CD"/>
    <w:rPr>
      <w:rFonts w:asciiTheme="majorHAnsi" w:eastAsiaTheme="majorEastAsia" w:hAnsiTheme="majorHAnsi" w:cstheme="majorBidi"/>
      <w:i/>
      <w:iCs/>
      <w:color w:val="404040" w:themeColor="text1" w:themeTint="BF"/>
      <w:sz w:val="20"/>
      <w:szCs w:val="20"/>
    </w:rPr>
  </w:style>
  <w:style w:type="table" w:styleId="DarkList-Accent1">
    <w:name w:val="Dark List Accent 1"/>
    <w:basedOn w:val="TableNormal"/>
    <w:uiPriority w:val="70"/>
    <w:rsid w:val="00ED66E5"/>
    <w:rPr>
      <w:color w:val="FFFFFF" w:themeColor="background1"/>
    </w:rPr>
    <w:tblPr>
      <w:tblStyleRowBandSize w:val="1"/>
      <w:tblStyleColBandSize w:val="1"/>
    </w:tblPr>
    <w:tcPr>
      <w:shd w:val="clear" w:color="auto" w:fill="797B7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D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A5C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A5C5E" w:themeFill="accent1" w:themeFillShade="BF"/>
      </w:tcPr>
    </w:tblStylePr>
    <w:tblStylePr w:type="band1Vert">
      <w:tblPr/>
      <w:tcPr>
        <w:tcBorders>
          <w:top w:val="nil"/>
          <w:left w:val="nil"/>
          <w:bottom w:val="nil"/>
          <w:right w:val="nil"/>
          <w:insideH w:val="nil"/>
          <w:insideV w:val="nil"/>
        </w:tcBorders>
        <w:shd w:val="clear" w:color="auto" w:fill="5A5C5E" w:themeFill="accent1" w:themeFillShade="BF"/>
      </w:tcPr>
    </w:tblStylePr>
    <w:tblStylePr w:type="band1Horz">
      <w:tblPr/>
      <w:tcPr>
        <w:tcBorders>
          <w:top w:val="nil"/>
          <w:left w:val="nil"/>
          <w:bottom w:val="nil"/>
          <w:right w:val="nil"/>
          <w:insideH w:val="nil"/>
          <w:insideV w:val="nil"/>
        </w:tcBorders>
        <w:shd w:val="clear" w:color="auto" w:fill="5A5C5E" w:themeFill="accent1" w:themeFillShade="BF"/>
      </w:tcPr>
    </w:tblStylePr>
  </w:style>
  <w:style w:type="table" w:styleId="DarkList-Accent4">
    <w:name w:val="Dark List Accent 4"/>
    <w:basedOn w:val="TableNormal"/>
    <w:uiPriority w:val="70"/>
    <w:rsid w:val="00ED66E5"/>
    <w:rPr>
      <w:color w:val="FFFFFF" w:themeColor="background1"/>
    </w:rPr>
    <w:tblPr>
      <w:tblStyleRowBandSize w:val="1"/>
      <w:tblStyleColBandSize w:val="1"/>
    </w:tblPr>
    <w:tcPr>
      <w:shd w:val="clear" w:color="auto" w:fill="7C984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D4B2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C713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C7137" w:themeFill="accent4" w:themeFillShade="BF"/>
      </w:tcPr>
    </w:tblStylePr>
    <w:tblStylePr w:type="band1Vert">
      <w:tblPr/>
      <w:tcPr>
        <w:tcBorders>
          <w:top w:val="nil"/>
          <w:left w:val="nil"/>
          <w:bottom w:val="nil"/>
          <w:right w:val="nil"/>
          <w:insideH w:val="nil"/>
          <w:insideV w:val="nil"/>
        </w:tcBorders>
        <w:shd w:val="clear" w:color="auto" w:fill="5C7137" w:themeFill="accent4" w:themeFillShade="BF"/>
      </w:tcPr>
    </w:tblStylePr>
    <w:tblStylePr w:type="band1Horz">
      <w:tblPr/>
      <w:tcPr>
        <w:tcBorders>
          <w:top w:val="nil"/>
          <w:left w:val="nil"/>
          <w:bottom w:val="nil"/>
          <w:right w:val="nil"/>
          <w:insideH w:val="nil"/>
          <w:insideV w:val="nil"/>
        </w:tcBorders>
        <w:shd w:val="clear" w:color="auto" w:fill="5C7137" w:themeFill="accent4" w:themeFillShade="BF"/>
      </w:tcPr>
    </w:tblStylePr>
  </w:style>
  <w:style w:type="table" w:styleId="DarkList-Accent5">
    <w:name w:val="Dark List Accent 5"/>
    <w:basedOn w:val="TableNormal"/>
    <w:uiPriority w:val="70"/>
    <w:rsid w:val="00ED66E5"/>
    <w:rPr>
      <w:color w:val="FFFFFF" w:themeColor="background1"/>
    </w:rPr>
    <w:tblPr>
      <w:tblStyleRowBandSize w:val="1"/>
      <w:tblStyleColBandSize w:val="1"/>
    </w:tblPr>
    <w:tcPr>
      <w:shd w:val="clear" w:color="auto" w:fill="C2AD8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C583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3845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38457" w:themeFill="accent5" w:themeFillShade="BF"/>
      </w:tcPr>
    </w:tblStylePr>
    <w:tblStylePr w:type="band1Vert">
      <w:tblPr/>
      <w:tcPr>
        <w:tcBorders>
          <w:top w:val="nil"/>
          <w:left w:val="nil"/>
          <w:bottom w:val="nil"/>
          <w:right w:val="nil"/>
          <w:insideH w:val="nil"/>
          <w:insideV w:val="nil"/>
        </w:tcBorders>
        <w:shd w:val="clear" w:color="auto" w:fill="A38457" w:themeFill="accent5" w:themeFillShade="BF"/>
      </w:tcPr>
    </w:tblStylePr>
    <w:tblStylePr w:type="band1Horz">
      <w:tblPr/>
      <w:tcPr>
        <w:tcBorders>
          <w:top w:val="nil"/>
          <w:left w:val="nil"/>
          <w:bottom w:val="nil"/>
          <w:right w:val="nil"/>
          <w:insideH w:val="nil"/>
          <w:insideV w:val="nil"/>
        </w:tcBorders>
        <w:shd w:val="clear" w:color="auto" w:fill="A38457" w:themeFill="accent5" w:themeFillShade="BF"/>
      </w:tcPr>
    </w:tblStylePr>
  </w:style>
  <w:style w:type="table" w:styleId="DarkList">
    <w:name w:val="Dark List"/>
    <w:basedOn w:val="TableNormal"/>
    <w:uiPriority w:val="70"/>
    <w:rsid w:val="00ED6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Accent1">
    <w:name w:val="Medium Grid 3 Accent 1"/>
    <w:basedOn w:val="TableNormal"/>
    <w:uiPriority w:val="69"/>
    <w:rsid w:val="00ED6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DED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7B7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7B7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BDB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BDBE" w:themeFill="accent1" w:themeFillTint="7F"/>
      </w:tcPr>
    </w:tblStylePr>
  </w:style>
  <w:style w:type="table" w:styleId="MediumShading1-Accent3">
    <w:name w:val="Medium Shading 1 Accent 3"/>
    <w:basedOn w:val="TableNormal"/>
    <w:uiPriority w:val="63"/>
    <w:rsid w:val="00ED66E5"/>
    <w:tblPr>
      <w:tblStyleRowBandSize w:val="1"/>
      <w:tblStyleColBandSize w:val="1"/>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tblBorders>
    </w:tblPr>
    <w:tblStylePr w:type="firstRow">
      <w:pPr>
        <w:spacing w:before="0" w:after="0" w:line="240" w:lineRule="auto"/>
      </w:pPr>
      <w:rPr>
        <w:b/>
        <w:bCs/>
        <w:color w:val="FFFFFF" w:themeColor="background1"/>
      </w:rPr>
      <w:tblPr/>
      <w:tcPr>
        <w:tc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shd w:val="clear" w:color="auto" w:fill="08A1D9" w:themeFill="accent3"/>
      </w:tcPr>
    </w:tblStylePr>
    <w:tblStylePr w:type="lastRow">
      <w:pPr>
        <w:spacing w:before="0" w:after="0" w:line="240" w:lineRule="auto"/>
      </w:pPr>
      <w:rPr>
        <w:b/>
        <w:bCs/>
      </w:rPr>
      <w:tblPr/>
      <w:tcPr>
        <w:tcBorders>
          <w:top w:val="double" w:sz="6"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tcPr>
    </w:tblStylePr>
    <w:tblStylePr w:type="firstCol">
      <w:rPr>
        <w:b/>
        <w:bCs/>
      </w:rPr>
    </w:tblStylePr>
    <w:tblStylePr w:type="lastCol">
      <w:rPr>
        <w:b/>
        <w:bCs/>
      </w:rPr>
    </w:tblStylePr>
    <w:tblStylePr w:type="band1Vert">
      <w:tblPr/>
      <w:tcPr>
        <w:shd w:val="clear" w:color="auto" w:fill="BAEAFC" w:themeFill="accent3" w:themeFillTint="3F"/>
      </w:tcPr>
    </w:tblStylePr>
    <w:tblStylePr w:type="band1Horz">
      <w:tblPr/>
      <w:tcPr>
        <w:tcBorders>
          <w:insideH w:val="nil"/>
          <w:insideV w:val="nil"/>
        </w:tcBorders>
        <w:shd w:val="clear" w:color="auto" w:fill="BAEAFC"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D66E5"/>
    <w:tblPr>
      <w:tblStyleRowBandSize w:val="1"/>
      <w:tblStyleColBandSize w:val="1"/>
      <w:tbl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single" w:sz="8" w:space="0" w:color="9EB96F" w:themeColor="accent4" w:themeTint="BF"/>
      </w:tblBorders>
    </w:tblPr>
    <w:tblStylePr w:type="firstRow">
      <w:pPr>
        <w:spacing w:before="0" w:after="0" w:line="240" w:lineRule="auto"/>
      </w:pPr>
      <w:rPr>
        <w:b/>
        <w:bCs/>
        <w:color w:val="FFFFFF" w:themeColor="background1"/>
      </w:rPr>
      <w:tblPr/>
      <w:tcPr>
        <w:tc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shd w:val="clear" w:color="auto" w:fill="7C984A" w:themeFill="accent4"/>
      </w:tcPr>
    </w:tblStylePr>
    <w:tblStylePr w:type="lastRow">
      <w:pPr>
        <w:spacing w:before="0" w:after="0" w:line="240" w:lineRule="auto"/>
      </w:pPr>
      <w:rPr>
        <w:b/>
        <w:bCs/>
      </w:rPr>
      <w:tblPr/>
      <w:tcPr>
        <w:tcBorders>
          <w:top w:val="double" w:sz="6"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E8CF" w:themeFill="accent4" w:themeFillTint="3F"/>
      </w:tcPr>
    </w:tblStylePr>
    <w:tblStylePr w:type="band1Horz">
      <w:tblPr/>
      <w:tcPr>
        <w:tcBorders>
          <w:insideH w:val="nil"/>
          <w:insideV w:val="nil"/>
        </w:tcBorders>
        <w:shd w:val="clear" w:color="auto" w:fill="DFE8CF" w:themeFill="accent4"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D66E5"/>
    <w:tblPr>
      <w:tblStyleRowBandSize w:val="1"/>
      <w:tblStyleColBandSize w:val="1"/>
      <w:tbl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single" w:sz="8" w:space="0" w:color="7591B4" w:themeColor="accent6" w:themeTint="BF"/>
      </w:tblBorders>
    </w:tblPr>
    <w:tblStylePr w:type="firstRow">
      <w:pPr>
        <w:spacing w:before="0" w:after="0" w:line="240" w:lineRule="auto"/>
      </w:pPr>
      <w:rPr>
        <w:b/>
        <w:bCs/>
        <w:color w:val="FFFFFF" w:themeColor="background1"/>
      </w:rPr>
      <w:tblPr/>
      <w:tcPr>
        <w:tc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shd w:val="clear" w:color="auto" w:fill="506E94" w:themeFill="accent6"/>
      </w:tcPr>
    </w:tblStylePr>
    <w:tblStylePr w:type="lastRow">
      <w:pPr>
        <w:spacing w:before="0" w:after="0" w:line="240" w:lineRule="auto"/>
      </w:pPr>
      <w:rPr>
        <w:b/>
        <w:bCs/>
      </w:rPr>
      <w:tblPr/>
      <w:tcPr>
        <w:tcBorders>
          <w:top w:val="double" w:sz="6"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tcPr>
    </w:tblStylePr>
    <w:tblStylePr w:type="firstCol">
      <w:rPr>
        <w:b/>
        <w:bCs/>
      </w:rPr>
    </w:tblStylePr>
    <w:tblStylePr w:type="lastCol">
      <w:rPr>
        <w:b/>
        <w:bCs/>
      </w:rPr>
    </w:tblStylePr>
    <w:tblStylePr w:type="band1Vert">
      <w:tblPr/>
      <w:tcPr>
        <w:shd w:val="clear" w:color="auto" w:fill="D1DAE6" w:themeFill="accent6" w:themeFillTint="3F"/>
      </w:tcPr>
    </w:tblStylePr>
    <w:tblStylePr w:type="band1Horz">
      <w:tblPr/>
      <w:tcPr>
        <w:tcBorders>
          <w:insideH w:val="nil"/>
          <w:insideV w:val="nil"/>
        </w:tcBorders>
        <w:shd w:val="clear" w:color="auto" w:fill="D1DAE6" w:themeFill="accent6"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A1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96A1B" w:themeFill="accent2"/>
      </w:tcPr>
    </w:tblStylePr>
    <w:tblStylePr w:type="lastCol">
      <w:rPr>
        <w:b/>
        <w:bCs/>
        <w:color w:val="FFFFFF" w:themeColor="background1"/>
      </w:rPr>
      <w:tblPr/>
      <w:tcPr>
        <w:tcBorders>
          <w:left w:val="nil"/>
          <w:right w:val="nil"/>
          <w:insideH w:val="nil"/>
          <w:insideV w:val="nil"/>
        </w:tcBorders>
        <w:shd w:val="clear" w:color="auto" w:fill="F96A1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8A1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8A1D9" w:themeFill="accent3"/>
      </w:tcPr>
    </w:tblStylePr>
    <w:tblStylePr w:type="lastCol">
      <w:rPr>
        <w:b/>
        <w:bCs/>
        <w:color w:val="FFFFFF" w:themeColor="background1"/>
      </w:rPr>
      <w:tblPr/>
      <w:tcPr>
        <w:tcBorders>
          <w:left w:val="nil"/>
          <w:right w:val="nil"/>
          <w:insideH w:val="nil"/>
          <w:insideV w:val="nil"/>
        </w:tcBorders>
        <w:shd w:val="clear" w:color="auto" w:fill="08A1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C984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C984A" w:themeFill="accent4"/>
      </w:tcPr>
    </w:tblStylePr>
    <w:tblStylePr w:type="lastCol">
      <w:rPr>
        <w:b/>
        <w:bCs/>
        <w:color w:val="FFFFFF" w:themeColor="background1"/>
      </w:rPr>
      <w:tblPr/>
      <w:tcPr>
        <w:tcBorders>
          <w:left w:val="nil"/>
          <w:right w:val="nil"/>
          <w:insideH w:val="nil"/>
          <w:insideV w:val="nil"/>
        </w:tcBorders>
        <w:shd w:val="clear" w:color="auto" w:fill="7C984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
    <w:rsid w:val="00E51A80"/>
    <w:pPr>
      <w:spacing w:after="120"/>
      <w:jc w:val="both"/>
    </w:pPr>
    <w:rPr>
      <w:rFonts w:ascii="Arial" w:eastAsia="Times New Roman" w:hAnsi="Arial" w:cs="Arial"/>
      <w:spacing w:val="-5"/>
      <w:sz w:val="20"/>
      <w:szCs w:val="20"/>
      <w:lang w:val="en-GB" w:eastAsia="en-US"/>
    </w:rPr>
  </w:style>
  <w:style w:type="character" w:customStyle="1" w:styleId="BodyTextChar">
    <w:name w:val="Body Text Char"/>
    <w:basedOn w:val="DefaultParagraphFont"/>
    <w:link w:val="BodyText"/>
    <w:rsid w:val="00E51A80"/>
    <w:rPr>
      <w:rFonts w:ascii="Arial" w:eastAsia="Times New Roman" w:hAnsi="Arial" w:cs="Arial"/>
      <w:spacing w:val="-5"/>
      <w:sz w:val="20"/>
      <w:szCs w:val="20"/>
      <w:lang w:val="en-GB" w:eastAsia="en-US"/>
    </w:rPr>
  </w:style>
  <w:style w:type="paragraph" w:customStyle="1" w:styleId="TableHeader">
    <w:name w:val="Table Header"/>
    <w:basedOn w:val="Normal"/>
    <w:rsid w:val="00E51A80"/>
    <w:pPr>
      <w:spacing w:before="60" w:after="20"/>
    </w:pPr>
    <w:rPr>
      <w:rFonts w:ascii="Arial" w:eastAsia="Times New Roman" w:hAnsi="Arial" w:cs="Arial"/>
      <w:b/>
      <w:bCs/>
      <w:spacing w:val="-5"/>
      <w:sz w:val="16"/>
      <w:szCs w:val="16"/>
      <w:lang w:val="en-GB" w:eastAsia="en-US"/>
    </w:rPr>
  </w:style>
  <w:style w:type="paragraph" w:customStyle="1" w:styleId="Referenceapplicable">
    <w:name w:val="Reference (applicable)"/>
    <w:basedOn w:val="Normal"/>
    <w:rsid w:val="00E51A80"/>
    <w:pPr>
      <w:numPr>
        <w:numId w:val="11"/>
      </w:numPr>
      <w:spacing w:after="120"/>
      <w:jc w:val="both"/>
    </w:pPr>
    <w:rPr>
      <w:rFonts w:ascii="Arial" w:eastAsia="Times New Roman" w:hAnsi="Arial" w:cs="Arial"/>
      <w:spacing w:val="-5"/>
      <w:sz w:val="20"/>
      <w:szCs w:val="20"/>
      <w:lang w:val="en-GB" w:eastAsia="en-US"/>
    </w:rPr>
  </w:style>
  <w:style w:type="paragraph" w:customStyle="1" w:styleId="Referencereference">
    <w:name w:val="Reference (reference)"/>
    <w:basedOn w:val="BodyText"/>
    <w:rsid w:val="00E51A80"/>
    <w:pPr>
      <w:numPr>
        <w:numId w:val="12"/>
      </w:numPr>
    </w:pPr>
  </w:style>
  <w:style w:type="paragraph" w:customStyle="1" w:styleId="TableText">
    <w:name w:val="Table Text"/>
    <w:basedOn w:val="Normal"/>
    <w:rsid w:val="00C40B9F"/>
    <w:pPr>
      <w:spacing w:before="60" w:after="20"/>
    </w:pPr>
    <w:rPr>
      <w:rFonts w:ascii="Arial" w:eastAsia="Times New Roman" w:hAnsi="Arial" w:cs="Arial"/>
      <w:spacing w:val="-5"/>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4439">
      <w:bodyDiv w:val="1"/>
      <w:marLeft w:val="0"/>
      <w:marRight w:val="0"/>
      <w:marTop w:val="0"/>
      <w:marBottom w:val="0"/>
      <w:divBdr>
        <w:top w:val="none" w:sz="0" w:space="0" w:color="auto"/>
        <w:left w:val="none" w:sz="0" w:space="0" w:color="auto"/>
        <w:bottom w:val="none" w:sz="0" w:space="0" w:color="auto"/>
        <w:right w:val="none" w:sz="0" w:space="0" w:color="auto"/>
      </w:divBdr>
    </w:div>
    <w:div w:id="507447283">
      <w:bodyDiv w:val="1"/>
      <w:marLeft w:val="0"/>
      <w:marRight w:val="0"/>
      <w:marTop w:val="0"/>
      <w:marBottom w:val="0"/>
      <w:divBdr>
        <w:top w:val="none" w:sz="0" w:space="0" w:color="auto"/>
        <w:left w:val="none" w:sz="0" w:space="0" w:color="auto"/>
        <w:bottom w:val="none" w:sz="0" w:space="0" w:color="auto"/>
        <w:right w:val="none" w:sz="0" w:space="0" w:color="auto"/>
      </w:divBdr>
    </w:div>
    <w:div w:id="969165404">
      <w:bodyDiv w:val="1"/>
      <w:marLeft w:val="0"/>
      <w:marRight w:val="0"/>
      <w:marTop w:val="0"/>
      <w:marBottom w:val="0"/>
      <w:divBdr>
        <w:top w:val="none" w:sz="0" w:space="0" w:color="auto"/>
        <w:left w:val="none" w:sz="0" w:space="0" w:color="auto"/>
        <w:bottom w:val="none" w:sz="0" w:space="0" w:color="auto"/>
        <w:right w:val="none" w:sz="0" w:space="0" w:color="auto"/>
      </w:divBdr>
    </w:div>
    <w:div w:id="1057893301">
      <w:bodyDiv w:val="1"/>
      <w:marLeft w:val="0"/>
      <w:marRight w:val="0"/>
      <w:marTop w:val="0"/>
      <w:marBottom w:val="0"/>
      <w:divBdr>
        <w:top w:val="none" w:sz="0" w:space="0" w:color="auto"/>
        <w:left w:val="none" w:sz="0" w:space="0" w:color="auto"/>
        <w:bottom w:val="none" w:sz="0" w:space="0" w:color="auto"/>
        <w:right w:val="none" w:sz="0" w:space="0" w:color="auto"/>
      </w:divBdr>
    </w:div>
    <w:div w:id="1557856516">
      <w:bodyDiv w:val="1"/>
      <w:marLeft w:val="0"/>
      <w:marRight w:val="0"/>
      <w:marTop w:val="0"/>
      <w:marBottom w:val="0"/>
      <w:divBdr>
        <w:top w:val="none" w:sz="0" w:space="0" w:color="auto"/>
        <w:left w:val="none" w:sz="0" w:space="0" w:color="auto"/>
        <w:bottom w:val="none" w:sz="0" w:space="0" w:color="auto"/>
        <w:right w:val="none" w:sz="0" w:space="0" w:color="auto"/>
      </w:divBdr>
    </w:div>
    <w:div w:id="1846435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3.emf"/><Relationship Id="rId1" Type="http://schemas.openxmlformats.org/officeDocument/2006/relationships/image" Target="media/image2.emf"/><Relationship Id="rId4" Type="http://schemas.openxmlformats.org/officeDocument/2006/relationships/image" Target="media/image5.emf"/></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_rels/theme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theme/theme1.xml><?xml version="1.0" encoding="utf-8"?>
<a:theme xmlns:a="http://schemas.openxmlformats.org/drawingml/2006/main" name="GomSpace Them">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华文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Long-range software-configurable VHF/UHF transceiver</Abstract>
  <CompanyAddress>omspace Aps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BB0DC3-5103-4924-B901-CD543E1E6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9</Pages>
  <Words>1109</Words>
  <Characters>6767</Characters>
  <Application>Microsoft Office Word</Application>
  <DocSecurity>0</DocSecurity>
  <Lines>56</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GomSpace A/S</Company>
  <LinksUpToDate>false</LinksUpToDate>
  <CharactersWithSpaces>7861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 Nørtoft Kristensen</dc:creator>
  <cp:keywords/>
  <dc:description/>
  <cp:lastModifiedBy>Jørgen Kristensen</cp:lastModifiedBy>
  <cp:revision>51</cp:revision>
  <cp:lastPrinted>2017-08-23T11:15:00Z</cp:lastPrinted>
  <dcterms:created xsi:type="dcterms:W3CDTF">2018-04-10T12:20:00Z</dcterms:created>
  <dcterms:modified xsi:type="dcterms:W3CDTF">2020-03-11T08:30:00Z</dcterms:modified>
  <cp:category/>
</cp:coreProperties>
</file>