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931187" w:rsidRPr="002123B9" w:rsidRDefault="00931187">
                            <w:pPr>
                              <w:rPr>
                                <w:sz w:val="52"/>
                                <w:szCs w:val="52"/>
                              </w:rPr>
                            </w:pPr>
                            <w:r w:rsidRPr="00142A21">
                              <w:rPr>
                                <w:sz w:val="52"/>
                                <w:szCs w:val="52"/>
                              </w:rPr>
                              <w:t>Hardware Change Log</w:t>
                            </w:r>
                          </w:p>
                          <w:p w14:paraId="79DF3F3A" w14:textId="30DFFCF9" w:rsidR="00931187" w:rsidRDefault="00931187">
                            <w:pPr>
                              <w:rPr>
                                <w:sz w:val="32"/>
                                <w:szCs w:val="32"/>
                              </w:rPr>
                            </w:pPr>
                            <w:r>
                              <w:rPr>
                                <w:i/>
                                <w:color w:val="00B0F0"/>
                                <w:sz w:val="32"/>
                                <w:szCs w:val="32"/>
                              </w:rPr>
                              <w:t>[P80 PMU]</w:t>
                            </w:r>
                          </w:p>
                          <w:p w14:paraId="79373BC4" w14:textId="2A4EACE7" w:rsidR="00931187" w:rsidRDefault="00931187">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931187" w:rsidRPr="002123B9" w:rsidRDefault="00931187">
                      <w:pPr>
                        <w:rPr>
                          <w:sz w:val="52"/>
                          <w:szCs w:val="52"/>
                        </w:rPr>
                      </w:pPr>
                      <w:r w:rsidRPr="00142A21">
                        <w:rPr>
                          <w:sz w:val="52"/>
                          <w:szCs w:val="52"/>
                        </w:rPr>
                        <w:t>Hardware Change Log</w:t>
                      </w:r>
                    </w:p>
                    <w:p w14:paraId="79DF3F3A" w14:textId="30DFFCF9" w:rsidR="00931187" w:rsidRDefault="00931187">
                      <w:pPr>
                        <w:rPr>
                          <w:sz w:val="32"/>
                          <w:szCs w:val="32"/>
                        </w:rPr>
                      </w:pPr>
                      <w:r>
                        <w:rPr>
                          <w:i/>
                          <w:color w:val="00B0F0"/>
                          <w:sz w:val="32"/>
                          <w:szCs w:val="32"/>
                        </w:rPr>
                        <w:t>[P80 PMU]</w:t>
                      </w:r>
                    </w:p>
                    <w:p w14:paraId="79373BC4" w14:textId="2A4EACE7" w:rsidR="00931187" w:rsidRDefault="00931187">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255126">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255126">
            <w:pPr>
              <w:pStyle w:val="TableText"/>
              <w:rPr>
                <w:rFonts w:ascii="Calibri" w:hAnsi="Calibri" w:cs="Calibri"/>
              </w:rPr>
            </w:pPr>
            <w:r>
              <w:rPr>
                <w:rFonts w:ascii="Calibri" w:hAnsi="Calibri" w:cs="Calibri"/>
              </w:rPr>
              <w:t>PMU</w:t>
            </w:r>
            <w:r w:rsidR="00142A21">
              <w:rPr>
                <w:rFonts w:ascii="Calibri" w:hAnsi="Calibri" w:cs="Calibri"/>
              </w:rPr>
              <w:t>_Hardware_Change_Log</w:t>
            </w:r>
          </w:p>
        </w:tc>
      </w:tr>
      <w:tr w:rsidR="00C40B9F" w:rsidRPr="00A66FC6" w14:paraId="61C06CCD" w14:textId="77777777" w:rsidTr="00FE6ED3">
        <w:tc>
          <w:tcPr>
            <w:tcW w:w="1058" w:type="pct"/>
            <w:shd w:val="clear" w:color="auto" w:fill="CCCCCC"/>
          </w:tcPr>
          <w:p w14:paraId="41437E6E" w14:textId="77777777" w:rsidR="00C40B9F" w:rsidRPr="00A66FC6" w:rsidRDefault="00C40B9F" w:rsidP="00255126">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255126">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255126">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255126">
            <w:pPr>
              <w:pStyle w:val="TableText"/>
              <w:rPr>
                <w:rFonts w:ascii="Calibri" w:hAnsi="Calibri" w:cs="Calibri"/>
              </w:rPr>
            </w:pPr>
          </w:p>
        </w:tc>
        <w:tc>
          <w:tcPr>
            <w:tcW w:w="726" w:type="pct"/>
            <w:shd w:val="clear" w:color="auto" w:fill="CCCCCC"/>
          </w:tcPr>
          <w:p w14:paraId="19709BFA" w14:textId="77777777" w:rsidR="00C40B9F" w:rsidRPr="00A66FC6" w:rsidRDefault="00C40B9F" w:rsidP="00255126">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255126">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255126">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255126">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255126">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255126">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255126">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255126">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255126">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255126">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255126">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255126">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255126">
            <w:pPr>
              <w:pStyle w:val="TableText"/>
              <w:rPr>
                <w:rFonts w:ascii="Calibri" w:hAnsi="Calibri" w:cs="Calibri"/>
              </w:rPr>
            </w:pPr>
          </w:p>
        </w:tc>
        <w:tc>
          <w:tcPr>
            <w:tcW w:w="1694" w:type="pct"/>
            <w:shd w:val="clear" w:color="auto" w:fill="auto"/>
          </w:tcPr>
          <w:p w14:paraId="52C391C1" w14:textId="72A1D5C8" w:rsidR="00FE6ED3" w:rsidRPr="00A66FC6" w:rsidRDefault="00FE6ED3" w:rsidP="00255126">
            <w:pPr>
              <w:pStyle w:val="TableText"/>
              <w:rPr>
                <w:rFonts w:ascii="Calibri" w:hAnsi="Calibri" w:cs="Calibri"/>
              </w:rPr>
            </w:pPr>
          </w:p>
        </w:tc>
        <w:tc>
          <w:tcPr>
            <w:tcW w:w="729" w:type="pct"/>
            <w:shd w:val="clear" w:color="auto" w:fill="auto"/>
          </w:tcPr>
          <w:p w14:paraId="33BB8BC1" w14:textId="3E4D9360" w:rsidR="00FE6ED3" w:rsidRPr="00A66FC6" w:rsidRDefault="00142A21" w:rsidP="00255126">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255126">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255126">
            <w:pPr>
              <w:pStyle w:val="TableText"/>
              <w:rPr>
                <w:rFonts w:ascii="Calibri" w:hAnsi="Calibri" w:cs="Calibri"/>
              </w:rPr>
            </w:pPr>
          </w:p>
        </w:tc>
        <w:tc>
          <w:tcPr>
            <w:tcW w:w="968" w:type="pct"/>
            <w:shd w:val="clear" w:color="auto" w:fill="auto"/>
          </w:tcPr>
          <w:p w14:paraId="0AAFBA11" w14:textId="170EB066" w:rsidR="00FE6ED3" w:rsidRPr="00A66FC6" w:rsidRDefault="00FE6ED3" w:rsidP="00255126">
            <w:pPr>
              <w:pStyle w:val="TableText"/>
              <w:rPr>
                <w:rFonts w:ascii="Calibri" w:hAnsi="Calibri" w:cs="Calibri"/>
              </w:rPr>
            </w:pPr>
          </w:p>
        </w:tc>
        <w:tc>
          <w:tcPr>
            <w:tcW w:w="1694" w:type="pct"/>
            <w:shd w:val="clear" w:color="auto" w:fill="auto"/>
          </w:tcPr>
          <w:p w14:paraId="1281CA63" w14:textId="22D8EBBB" w:rsidR="00FE6ED3" w:rsidRPr="00A66FC6" w:rsidRDefault="00FE6ED3" w:rsidP="00255126">
            <w:pPr>
              <w:pStyle w:val="TableText"/>
              <w:rPr>
                <w:rFonts w:ascii="Calibri" w:hAnsi="Calibri" w:cs="Calibri"/>
              </w:rPr>
            </w:pPr>
          </w:p>
        </w:tc>
        <w:tc>
          <w:tcPr>
            <w:tcW w:w="729" w:type="pct"/>
            <w:shd w:val="clear" w:color="auto" w:fill="auto"/>
          </w:tcPr>
          <w:p w14:paraId="183DF1E3" w14:textId="04253841" w:rsidR="00FE6ED3" w:rsidRPr="00A66FC6" w:rsidRDefault="00FE6ED3" w:rsidP="00255126">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35957251"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75AD794F" w14:textId="06062920" w:rsidR="00E10C05"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E10C05" w:rsidRPr="001B7E90">
            <w:rPr>
              <w:rFonts w:ascii="Calibri" w:hAnsi="Calibri" w:cs="Calibri"/>
              <w:noProof/>
            </w:rPr>
            <w:t>1</w:t>
          </w:r>
          <w:r w:rsidR="00E10C05">
            <w:rPr>
              <w:rFonts w:asciiTheme="minorHAnsi" w:hAnsiTheme="minorHAnsi"/>
              <w:b w:val="0"/>
              <w:caps w:val="0"/>
              <w:noProof/>
              <w:lang w:val="da-DK"/>
            </w:rPr>
            <w:tab/>
          </w:r>
          <w:r w:rsidR="00E10C05" w:rsidRPr="001B7E90">
            <w:rPr>
              <w:rFonts w:ascii="Calibri" w:hAnsi="Calibri" w:cs="Calibri"/>
              <w:noProof/>
            </w:rPr>
            <w:t>Table of Contents</w:t>
          </w:r>
          <w:r w:rsidR="00E10C05">
            <w:rPr>
              <w:noProof/>
            </w:rPr>
            <w:tab/>
          </w:r>
          <w:r w:rsidR="00E10C05">
            <w:rPr>
              <w:noProof/>
            </w:rPr>
            <w:fldChar w:fldCharType="begin"/>
          </w:r>
          <w:r w:rsidR="00E10C05">
            <w:rPr>
              <w:noProof/>
            </w:rPr>
            <w:instrText xml:space="preserve"> PAGEREF _Toc35957251 \h </w:instrText>
          </w:r>
          <w:r w:rsidR="00E10C05">
            <w:rPr>
              <w:noProof/>
            </w:rPr>
          </w:r>
          <w:r w:rsidR="00E10C05">
            <w:rPr>
              <w:noProof/>
            </w:rPr>
            <w:fldChar w:fldCharType="separate"/>
          </w:r>
          <w:r w:rsidR="00E10C05">
            <w:rPr>
              <w:noProof/>
            </w:rPr>
            <w:t>3</w:t>
          </w:r>
          <w:r w:rsidR="00E10C05">
            <w:rPr>
              <w:noProof/>
            </w:rPr>
            <w:fldChar w:fldCharType="end"/>
          </w:r>
        </w:p>
        <w:p w14:paraId="1B13BF9E" w14:textId="7B6CF90C" w:rsidR="00E10C05" w:rsidRDefault="00E10C05">
          <w:pPr>
            <w:pStyle w:val="TOC1"/>
            <w:tabs>
              <w:tab w:val="left" w:pos="567"/>
              <w:tab w:val="right" w:leader="dot" w:pos="10076"/>
            </w:tabs>
            <w:rPr>
              <w:rFonts w:asciiTheme="minorHAnsi" w:hAnsiTheme="minorHAnsi"/>
              <w:b w:val="0"/>
              <w:caps w:val="0"/>
              <w:noProof/>
              <w:lang w:val="da-DK"/>
            </w:rPr>
          </w:pPr>
          <w:r w:rsidRPr="001B7E90">
            <w:rPr>
              <w:rFonts w:ascii="Calibri" w:hAnsi="Calibri" w:cs="Calibri"/>
              <w:noProof/>
            </w:rPr>
            <w:t>2</w:t>
          </w:r>
          <w:r>
            <w:rPr>
              <w:rFonts w:asciiTheme="minorHAnsi" w:hAnsiTheme="minorHAnsi"/>
              <w:b w:val="0"/>
              <w:caps w:val="0"/>
              <w:noProof/>
              <w:lang w:val="da-DK"/>
            </w:rPr>
            <w:tab/>
          </w:r>
          <w:r w:rsidRPr="001B7E90">
            <w:rPr>
              <w:rFonts w:ascii="Calibri" w:hAnsi="Calibri" w:cs="Calibri"/>
              <w:noProof/>
            </w:rPr>
            <w:t>Changelog</w:t>
          </w:r>
          <w:r>
            <w:rPr>
              <w:noProof/>
            </w:rPr>
            <w:tab/>
          </w:r>
          <w:r>
            <w:rPr>
              <w:noProof/>
            </w:rPr>
            <w:fldChar w:fldCharType="begin"/>
          </w:r>
          <w:r>
            <w:rPr>
              <w:noProof/>
            </w:rPr>
            <w:instrText xml:space="preserve"> PAGEREF _Toc35957252 \h </w:instrText>
          </w:r>
          <w:r>
            <w:rPr>
              <w:noProof/>
            </w:rPr>
          </w:r>
          <w:r>
            <w:rPr>
              <w:noProof/>
            </w:rPr>
            <w:fldChar w:fldCharType="separate"/>
          </w:r>
          <w:r>
            <w:rPr>
              <w:noProof/>
            </w:rPr>
            <w:t>4</w:t>
          </w:r>
          <w:r>
            <w:rPr>
              <w:noProof/>
            </w:rPr>
            <w:fldChar w:fldCharType="end"/>
          </w:r>
        </w:p>
        <w:p w14:paraId="5FAAC3DF" w14:textId="14220A97" w:rsidR="00E10C05" w:rsidRDefault="00E10C05">
          <w:pPr>
            <w:pStyle w:val="TOC1"/>
            <w:tabs>
              <w:tab w:val="left" w:pos="567"/>
              <w:tab w:val="right" w:leader="dot" w:pos="10076"/>
            </w:tabs>
            <w:rPr>
              <w:rFonts w:asciiTheme="minorHAnsi" w:hAnsiTheme="minorHAnsi"/>
              <w:b w:val="0"/>
              <w:caps w:val="0"/>
              <w:noProof/>
              <w:lang w:val="da-DK"/>
            </w:rPr>
          </w:pPr>
          <w:r w:rsidRPr="001B7E90">
            <w:rPr>
              <w:rFonts w:ascii="Calibri" w:hAnsi="Calibri" w:cs="Calibri"/>
              <w:noProof/>
            </w:rPr>
            <w:t>3</w:t>
          </w:r>
          <w:r>
            <w:rPr>
              <w:rFonts w:asciiTheme="minorHAnsi" w:hAnsiTheme="minorHAnsi"/>
              <w:b w:val="0"/>
              <w:caps w:val="0"/>
              <w:noProof/>
              <w:lang w:val="da-DK"/>
            </w:rPr>
            <w:tab/>
          </w:r>
          <w:r w:rsidRPr="001B7E90">
            <w:rPr>
              <w:rFonts w:ascii="Calibri" w:hAnsi="Calibri" w:cs="Calibri"/>
              <w:noProof/>
            </w:rPr>
            <w:t>Purpose and Scope</w:t>
          </w:r>
          <w:r>
            <w:rPr>
              <w:noProof/>
            </w:rPr>
            <w:tab/>
          </w:r>
          <w:r>
            <w:rPr>
              <w:noProof/>
            </w:rPr>
            <w:fldChar w:fldCharType="begin"/>
          </w:r>
          <w:r>
            <w:rPr>
              <w:noProof/>
            </w:rPr>
            <w:instrText xml:space="preserve"> PAGEREF _Toc35957253 \h </w:instrText>
          </w:r>
          <w:r>
            <w:rPr>
              <w:noProof/>
            </w:rPr>
          </w:r>
          <w:r>
            <w:rPr>
              <w:noProof/>
            </w:rPr>
            <w:fldChar w:fldCharType="separate"/>
          </w:r>
          <w:r>
            <w:rPr>
              <w:noProof/>
            </w:rPr>
            <w:t>4</w:t>
          </w:r>
          <w:r>
            <w:rPr>
              <w:noProof/>
            </w:rPr>
            <w:fldChar w:fldCharType="end"/>
          </w:r>
        </w:p>
        <w:p w14:paraId="35293A0C" w14:textId="6E8AC4A5" w:rsidR="00E10C05" w:rsidRPr="00E10C05" w:rsidRDefault="00E10C05">
          <w:pPr>
            <w:pStyle w:val="TOC1"/>
            <w:tabs>
              <w:tab w:val="left" w:pos="567"/>
              <w:tab w:val="right" w:leader="dot" w:pos="10076"/>
            </w:tabs>
            <w:rPr>
              <w:rFonts w:asciiTheme="minorHAnsi" w:hAnsiTheme="minorHAnsi"/>
              <w:b w:val="0"/>
              <w:caps w:val="0"/>
              <w:noProof/>
            </w:rPr>
          </w:pPr>
          <w:r w:rsidRPr="001B7E90">
            <w:rPr>
              <w:rFonts w:ascii="Calibri" w:hAnsi="Calibri" w:cs="Calibri"/>
              <w:noProof/>
            </w:rPr>
            <w:t>4</w:t>
          </w:r>
          <w:r w:rsidRPr="00E10C05">
            <w:rPr>
              <w:rFonts w:asciiTheme="minorHAnsi" w:hAnsiTheme="minorHAnsi"/>
              <w:b w:val="0"/>
              <w:caps w:val="0"/>
              <w:noProof/>
            </w:rPr>
            <w:tab/>
          </w:r>
          <w:r w:rsidRPr="001B7E90">
            <w:rPr>
              <w:rFonts w:ascii="Calibri" w:hAnsi="Calibri" w:cs="Calibri"/>
              <w:noProof/>
            </w:rPr>
            <w:t>Changes to be implemented (Pending)</w:t>
          </w:r>
          <w:r>
            <w:rPr>
              <w:noProof/>
            </w:rPr>
            <w:tab/>
          </w:r>
          <w:r>
            <w:rPr>
              <w:noProof/>
            </w:rPr>
            <w:fldChar w:fldCharType="begin"/>
          </w:r>
          <w:r>
            <w:rPr>
              <w:noProof/>
            </w:rPr>
            <w:instrText xml:space="preserve"> PAGEREF _Toc35957254 \h </w:instrText>
          </w:r>
          <w:r>
            <w:rPr>
              <w:noProof/>
            </w:rPr>
          </w:r>
          <w:r>
            <w:rPr>
              <w:noProof/>
            </w:rPr>
            <w:fldChar w:fldCharType="separate"/>
          </w:r>
          <w:r>
            <w:rPr>
              <w:noProof/>
            </w:rPr>
            <w:t>5</w:t>
          </w:r>
          <w:r>
            <w:rPr>
              <w:noProof/>
            </w:rPr>
            <w:fldChar w:fldCharType="end"/>
          </w:r>
        </w:p>
        <w:p w14:paraId="09A4B7C1" w14:textId="6A7858A6" w:rsidR="00E10C05" w:rsidRPr="00E10C05" w:rsidRDefault="00E10C05">
          <w:pPr>
            <w:pStyle w:val="TOC1"/>
            <w:tabs>
              <w:tab w:val="left" w:pos="567"/>
              <w:tab w:val="right" w:leader="dot" w:pos="10076"/>
            </w:tabs>
            <w:rPr>
              <w:rFonts w:asciiTheme="minorHAnsi" w:hAnsiTheme="minorHAnsi"/>
              <w:b w:val="0"/>
              <w:caps w:val="0"/>
              <w:noProof/>
            </w:rPr>
          </w:pPr>
          <w:r w:rsidRPr="001B7E90">
            <w:rPr>
              <w:rFonts w:ascii="Calibri" w:hAnsi="Calibri" w:cs="Calibri"/>
              <w:noProof/>
            </w:rPr>
            <w:t>5</w:t>
          </w:r>
          <w:r w:rsidRPr="00E10C05">
            <w:rPr>
              <w:rFonts w:asciiTheme="minorHAnsi" w:hAnsiTheme="minorHAnsi"/>
              <w:b w:val="0"/>
              <w:caps w:val="0"/>
              <w:noProof/>
            </w:rPr>
            <w:tab/>
          </w:r>
          <w:r w:rsidRPr="001B7E90">
            <w:rPr>
              <w:rFonts w:ascii="Calibri" w:hAnsi="Calibri" w:cs="Calibri"/>
              <w:noProof/>
            </w:rPr>
            <w:t>Revision 3 changes implemented</w:t>
          </w:r>
          <w:r>
            <w:rPr>
              <w:noProof/>
            </w:rPr>
            <w:tab/>
          </w:r>
          <w:r>
            <w:rPr>
              <w:noProof/>
            </w:rPr>
            <w:fldChar w:fldCharType="begin"/>
          </w:r>
          <w:r>
            <w:rPr>
              <w:noProof/>
            </w:rPr>
            <w:instrText xml:space="preserve"> PAGEREF _Toc35957255 \h </w:instrText>
          </w:r>
          <w:r>
            <w:rPr>
              <w:noProof/>
            </w:rPr>
          </w:r>
          <w:r>
            <w:rPr>
              <w:noProof/>
            </w:rPr>
            <w:fldChar w:fldCharType="separate"/>
          </w:r>
          <w:r>
            <w:rPr>
              <w:noProof/>
            </w:rPr>
            <w:t>6</w:t>
          </w:r>
          <w:r>
            <w:rPr>
              <w:noProof/>
            </w:rPr>
            <w:fldChar w:fldCharType="end"/>
          </w:r>
        </w:p>
        <w:p w14:paraId="0F2A0EFA" w14:textId="1829A7DB" w:rsidR="00E10C05" w:rsidRPr="00E10C05" w:rsidRDefault="00E10C05">
          <w:pPr>
            <w:pStyle w:val="TOC1"/>
            <w:tabs>
              <w:tab w:val="left" w:pos="567"/>
              <w:tab w:val="right" w:leader="dot" w:pos="10076"/>
            </w:tabs>
            <w:rPr>
              <w:rFonts w:asciiTheme="minorHAnsi" w:hAnsiTheme="minorHAnsi"/>
              <w:b w:val="0"/>
              <w:caps w:val="0"/>
              <w:noProof/>
            </w:rPr>
          </w:pPr>
          <w:r w:rsidRPr="001B7E90">
            <w:rPr>
              <w:rFonts w:ascii="Calibri" w:hAnsi="Calibri" w:cs="Calibri"/>
              <w:noProof/>
            </w:rPr>
            <w:t>6</w:t>
          </w:r>
          <w:r w:rsidRPr="00E10C05">
            <w:rPr>
              <w:rFonts w:asciiTheme="minorHAnsi" w:hAnsiTheme="minorHAnsi"/>
              <w:b w:val="0"/>
              <w:caps w:val="0"/>
              <w:noProof/>
            </w:rPr>
            <w:tab/>
          </w:r>
          <w:r w:rsidRPr="001B7E90">
            <w:rPr>
              <w:rFonts w:ascii="Calibri" w:hAnsi="Calibri" w:cs="Calibri"/>
              <w:noProof/>
            </w:rPr>
            <w:t>Revision 2 changes implemented</w:t>
          </w:r>
          <w:r>
            <w:rPr>
              <w:noProof/>
            </w:rPr>
            <w:tab/>
          </w:r>
          <w:r>
            <w:rPr>
              <w:noProof/>
            </w:rPr>
            <w:fldChar w:fldCharType="begin"/>
          </w:r>
          <w:r>
            <w:rPr>
              <w:noProof/>
            </w:rPr>
            <w:instrText xml:space="preserve"> PAGEREF _Toc35957256 \h </w:instrText>
          </w:r>
          <w:r>
            <w:rPr>
              <w:noProof/>
            </w:rPr>
          </w:r>
          <w:r>
            <w:rPr>
              <w:noProof/>
            </w:rPr>
            <w:fldChar w:fldCharType="separate"/>
          </w:r>
          <w:r>
            <w:rPr>
              <w:noProof/>
            </w:rPr>
            <w:t>8</w:t>
          </w:r>
          <w:r>
            <w:rPr>
              <w:noProof/>
            </w:rPr>
            <w:fldChar w:fldCharType="end"/>
          </w:r>
        </w:p>
        <w:p w14:paraId="0D16B225" w14:textId="3BBA5075"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35957252"/>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r w:rsidR="007848E6" w:rsidRPr="00A66FC6" w14:paraId="5E5EFF56"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2EE95D2" w14:textId="782DEC00" w:rsidR="007848E6" w:rsidRDefault="007848E6" w:rsidP="003522F3">
            <w:pPr>
              <w:rPr>
                <w:rFonts w:ascii="Calibri" w:hAnsi="Calibri" w:cs="Calibri"/>
              </w:rPr>
            </w:pPr>
            <w:r>
              <w:rPr>
                <w:rFonts w:ascii="Calibri" w:hAnsi="Calibri" w:cs="Calibri"/>
              </w:rPr>
              <w:t>24-03-2020</w:t>
            </w:r>
          </w:p>
        </w:tc>
        <w:tc>
          <w:tcPr>
            <w:tcW w:w="1134" w:type="dxa"/>
          </w:tcPr>
          <w:p w14:paraId="25F6894F" w14:textId="77777777" w:rsidR="007848E6" w:rsidRDefault="007848E6"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7DFE6460" w14:textId="77777777" w:rsidR="007848E6" w:rsidRPr="00A66FC6" w:rsidRDefault="007848E6"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235DBE6C" w14:textId="2B9B33FF" w:rsidR="007848E6" w:rsidRDefault="007848E6"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Updated with rev 3 changes</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35957253"/>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35957254"/>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37604173" w:rsidR="00142A21" w:rsidRPr="00606936" w:rsidRDefault="00142A21">
            <w:pPr>
              <w:jc w:val="both"/>
              <w:rPr>
                <w:rFonts w:cstheme="minorBidi"/>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6D357898"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8C98C30" w14:textId="27C28A0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4EA19449"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05822AB1"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D7DEBD0" w14:textId="7F15E1BE" w:rsidR="00142A21" w:rsidRPr="00846504"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CC4D3F" w14:textId="3690B19A"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BC5D0E" w14:textId="05007F0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4A283EDD"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DD3D9C5" w14:textId="735CCCC3"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E126C50"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C8A7DE" w14:textId="675A0BF3" w:rsidR="00675C2E" w:rsidRPr="004B07C2" w:rsidRDefault="00675C2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DCB7F4" w14:textId="0FA6D3A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203796F4"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D63E9A" w14:textId="3DF5F7FE"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2C8399" w14:textId="504D3BA5"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7C5E7F7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156637A8" w14:textId="13714B32"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71E759" w14:textId="67611BB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640131A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BC3AAB" w14:textId="774D1A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A23952E" w14:textId="0B08B05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3799156C"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2C1187F2" w:rsidR="009D1F80" w:rsidRDefault="009D1F80"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FEFC2CF"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6C7FDA8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0F2DD63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2DFE4871"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A35B2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78402B3D"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3638322A" w14:textId="0D32FDD2" w:rsidR="00A35B23" w:rsidRDefault="00A35B23"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E94B5A" w14:textId="064B2E1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642BFB0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4F6DF9" w14:textId="1A34519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D3AA4F4" w14:textId="06D7A72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4E1CA858"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5662225" w:rsidR="00142A21" w:rsidRPr="00772D80" w:rsidRDefault="00142A21">
            <w:pPr>
              <w:jc w:val="both"/>
              <w:rPr>
                <w:rFonts w:cstheme="minorBidi"/>
                <w:strike/>
                <w:lang w:eastAsia="en-US"/>
              </w:rPr>
            </w:pPr>
          </w:p>
        </w:tc>
        <w:tc>
          <w:tcPr>
            <w:tcW w:w="6757" w:type="dxa"/>
            <w:tcBorders>
              <w:top w:val="single" w:sz="4" w:space="0" w:color="auto"/>
              <w:left w:val="single" w:sz="4" w:space="0" w:color="auto"/>
              <w:bottom w:val="single" w:sz="4" w:space="0" w:color="auto"/>
              <w:right w:val="single" w:sz="4" w:space="0" w:color="auto"/>
            </w:tcBorders>
          </w:tcPr>
          <w:p w14:paraId="2CB13E64" w14:textId="11820E2A" w:rsidR="00142A21" w:rsidRPr="00772D80" w:rsidRDefault="00142A21" w:rsidP="004B07C2">
            <w:pPr>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6B33D73" w14:textId="2D96E954"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5AACADDD"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3A72A31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FC3795B" w14:textId="7103D0EA"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134A8F" w14:textId="052ED73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203A1F" w14:textId="082EC4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629FDC" w14:textId="14D9F23D"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99BAAA4" w14:textId="738A1F2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27C8BDC0"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5D52EED" w14:textId="30402499"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401CE9BF"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7EFE5D6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29CDFA2" w14:textId="6DDE2A01"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5CC432C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F83FCB" w14:textId="2F2FEDD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B422BD" w14:textId="06E58BC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22E4DCAC"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A7C2C61" w14:textId="1F29D534"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BF4D2B" w14:textId="7538CD53"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0052D9" w14:textId="4AE95A4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771BB6" w14:textId="1D40682D"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6ED687" w14:textId="37B7B250"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5727878D"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5A57B56C" w14:textId="78EDD594"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D7E652" w14:textId="4D455C2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ABBBD3" w14:textId="51232B6A"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1512DA6" w14:textId="5EA3E8B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2510249" w14:textId="72E1E1E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3D6B4D02"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37FB722" w14:textId="4E3409DD"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07D33F6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3FC51C1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19C42A44"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2502285" w14:textId="628B6C3C"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7492E72" w14:textId="0E9E1B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8794FF" w14:textId="5567EA8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6BBC5A" w14:textId="1F95EB1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12587A3" w14:textId="66F6A7F2"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7B46FE33"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6CAAB7" w14:textId="4695C8D9"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E0A7F" w14:textId="0A7BB32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455FB7" w14:textId="7214292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759E16" w14:textId="5D3C6C50"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3E8B15" w14:textId="24D6BDC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602FB662"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567442D" w14:textId="6A191B0D"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AF315E" w14:textId="32FE8AA1"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12892935"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4F70FF2" w14:textId="310B1DF6"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6741310A"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EABB71" w14:textId="76C10DF4"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305A2465"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2E489A6" w14:textId="70D82D98"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2CBA0DFA"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65334ED6" w14:textId="31AF4A16"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64659E" w14:textId="35059198"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B6499" w14:textId="56772CF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6F0159" w14:textId="68DF3813"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3937CE9" w14:textId="1B24ABC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04D4094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3718A0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75C8C22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31CE027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4740E858"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3B345AE" w14:textId="75F7DD6D" w:rsidR="002047D5" w:rsidRDefault="002047D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4D3DA369" w14:textId="50B2D00E" w:rsidR="002047D5" w:rsidRDefault="002047D5" w:rsidP="002047D5"/>
    <w:p w14:paraId="76E48BEA" w14:textId="16DF0755" w:rsidR="00B32CC2" w:rsidRDefault="00B32CC2">
      <w:r>
        <w:br w:type="page"/>
      </w:r>
    </w:p>
    <w:p w14:paraId="6A3BF35C" w14:textId="0331BF86" w:rsidR="007848E6" w:rsidRDefault="007848E6" w:rsidP="007848E6">
      <w:pPr>
        <w:pStyle w:val="Heading1"/>
        <w:rPr>
          <w:rFonts w:ascii="Calibri" w:hAnsi="Calibri" w:cs="Calibri"/>
          <w:color w:val="auto"/>
          <w:sz w:val="28"/>
          <w:szCs w:val="28"/>
        </w:rPr>
      </w:pPr>
      <w:bookmarkStart w:id="6" w:name="_Toc35957255"/>
      <w:r w:rsidRPr="00142A21">
        <w:rPr>
          <w:rFonts w:ascii="Calibri" w:hAnsi="Calibri" w:cs="Calibri"/>
          <w:color w:val="auto"/>
          <w:sz w:val="28"/>
          <w:szCs w:val="28"/>
        </w:rPr>
        <w:lastRenderedPageBreak/>
        <w:t xml:space="preserve">Revision </w:t>
      </w:r>
      <w:r>
        <w:rPr>
          <w:rFonts w:ascii="Calibri" w:hAnsi="Calibri" w:cs="Calibri"/>
          <w:color w:val="auto"/>
          <w:sz w:val="28"/>
          <w:szCs w:val="28"/>
        </w:rPr>
        <w:t>3</w:t>
      </w:r>
      <w:r w:rsidRPr="00142A21">
        <w:rPr>
          <w:rFonts w:ascii="Calibri" w:hAnsi="Calibri" w:cs="Calibri"/>
          <w:color w:val="auto"/>
          <w:sz w:val="28"/>
          <w:szCs w:val="28"/>
        </w:rPr>
        <w:t xml:space="preserve"> changes implemented</w:t>
      </w:r>
      <w:bookmarkEnd w:id="6"/>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7848E6" w14:paraId="5430C773" w14:textId="77777777" w:rsidTr="007848E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F406F6" w14:textId="77777777" w:rsidR="007848E6" w:rsidRDefault="007848E6" w:rsidP="007848E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4BBCC7A" w14:textId="77777777" w:rsidR="007848E6" w:rsidRDefault="007848E6" w:rsidP="007848E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13A05E9B"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A5A2492"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F39BAB9"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4BD2233"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6D5D3F3" w14:textId="77777777" w:rsidR="007848E6" w:rsidRDefault="007848E6" w:rsidP="007848E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79AA" w14:paraId="345C3A47"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E606D20" w14:textId="195A6115" w:rsidR="001479AA" w:rsidRDefault="001479AA" w:rsidP="001479AA">
            <w:pPr>
              <w:jc w:val="both"/>
              <w:rPr>
                <w:rFonts w:cstheme="minorBidi"/>
                <w:b w:val="0"/>
                <w:sz w:val="20"/>
                <w:szCs w:val="22"/>
                <w:lang w:eastAsia="en-US"/>
              </w:rPr>
            </w:pPr>
            <w:r w:rsidRPr="00606936">
              <w:rPr>
                <w:rFonts w:cstheme="minorBidi"/>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D26C886"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 CAN termination</w:t>
            </w:r>
          </w:p>
          <w:p w14:paraId="6E209829" w14:textId="7369F0F7" w:rsidR="00E10C05" w:rsidRDefault="00E10C05"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42A622BF" w14:textId="4E2F8E78" w:rsidR="00E10C05" w:rsidRDefault="00DE1837"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Changed R65, R66, R97, C118 to mounted</w:t>
            </w:r>
          </w:p>
        </w:tc>
        <w:tc>
          <w:tcPr>
            <w:tcW w:w="353" w:type="dxa"/>
            <w:tcBorders>
              <w:top w:val="single" w:sz="4" w:space="0" w:color="auto"/>
              <w:left w:val="single" w:sz="4" w:space="0" w:color="auto"/>
              <w:bottom w:val="single" w:sz="4" w:space="0" w:color="auto"/>
              <w:right w:val="single" w:sz="4" w:space="0" w:color="auto"/>
            </w:tcBorders>
          </w:tcPr>
          <w:p w14:paraId="7A8FC06A" w14:textId="4B65126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7D5AA33" w14:textId="66C2455E" w:rsidR="001479AA" w:rsidRDefault="00DE1837"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AEF64EE" w14:textId="449D358A"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2CFFE8C9" w14:textId="7F80CB6A"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0923731" w14:textId="2E5750C4" w:rsidR="001479AA" w:rsidRDefault="00DE1837" w:rsidP="001479AA">
            <w:pPr>
              <w:jc w:val="both"/>
              <w:cnfStyle w:val="000000100000" w:firstRow="0" w:lastRow="0" w:firstColumn="0" w:lastColumn="0" w:oddVBand="0" w:evenVBand="0" w:oddHBand="1" w:evenHBand="0" w:firstRowFirstColumn="0" w:firstRowLastColumn="0" w:lastRowFirstColumn="0" w:lastRowLastColumn="0"/>
              <w:rPr>
                <w:rFonts w:cs="Arial"/>
              </w:rPr>
            </w:pPr>
            <w:r w:rsidRPr="00DE1837">
              <w:rPr>
                <w:rFonts w:cs="Arial"/>
                <w:highlight w:val="green"/>
              </w:rPr>
              <w:t>Done</w:t>
            </w:r>
          </w:p>
        </w:tc>
      </w:tr>
      <w:tr w:rsidR="001479AA" w14:paraId="0E12C497"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513489C9" w14:textId="2543587B" w:rsidR="001479AA" w:rsidRDefault="001479AA" w:rsidP="001479AA">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6C2D45E1" w14:textId="2821EA9E"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The watchdog cannot be tested by automatic test equipment, due to the VCC “watchdog override” circuit. The test fixture has the circuitry to activate this.</w:t>
            </w:r>
          </w:p>
          <w:p w14:paraId="3D20C1B8"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p w14:paraId="6796D59C" w14:textId="08A1F51C"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Not relevant, as the Vcc_JTAG current measurement circuit have been removed. The WDI external signal is going to be controlled by the automatic test equipment.</w:t>
            </w:r>
          </w:p>
        </w:tc>
        <w:tc>
          <w:tcPr>
            <w:tcW w:w="353" w:type="dxa"/>
            <w:tcBorders>
              <w:top w:val="single" w:sz="4" w:space="0" w:color="auto"/>
              <w:left w:val="single" w:sz="4" w:space="0" w:color="auto"/>
              <w:bottom w:val="single" w:sz="4" w:space="0" w:color="auto"/>
              <w:right w:val="single" w:sz="4" w:space="0" w:color="auto"/>
            </w:tcBorders>
          </w:tcPr>
          <w:p w14:paraId="208DA99A"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5B029F2" w14:textId="3701402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246212E" w14:textId="022C3F7A"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773835A" w14:textId="46073EF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58302E5" w14:textId="4A1E64F8"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highlight w:val="green"/>
              </w:rPr>
              <w:t xml:space="preserve">Done - </w:t>
            </w:r>
            <w:r w:rsidRPr="00821A06">
              <w:rPr>
                <w:rFonts w:cs="Arial"/>
                <w:highlight w:val="green"/>
              </w:rPr>
              <w:t>No relevant</w:t>
            </w:r>
          </w:p>
        </w:tc>
      </w:tr>
      <w:tr w:rsidR="001479AA" w14:paraId="153FE7BC"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10C8D95" w14:textId="4D41AAD4" w:rsidR="001479AA" w:rsidRDefault="001479AA" w:rsidP="001479AA">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3D526005"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Inrush limiting in V_DEP1/2 has to be adjusted to fit with the current limit of 0.5 A. Changing C83 and C89 will give 178 mA @ 100 uF load. C79 and C85 will probably need to be bigger to deliver enough current. C83 and C89 needs to be at least 76 V caps, hence the footprint might be too small.</w:t>
            </w:r>
          </w:p>
          <w:p w14:paraId="07B3923A" w14:textId="7141BB8A" w:rsidR="00E10C05" w:rsidRDefault="00E10C05"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01C49300" w14:textId="57DD576A" w:rsid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C83 to 100nF,</w:t>
            </w:r>
            <w:r w:rsidR="00E226EA">
              <w:rPr>
                <w:rFonts w:cs="Arial"/>
              </w:rPr>
              <w:t xml:space="preserve"> 100V</w:t>
            </w:r>
            <w:r w:rsidR="00F361EA">
              <w:rPr>
                <w:rFonts w:cs="Arial"/>
              </w:rPr>
              <w:t>. Footprint change from 0402 to 0603.</w:t>
            </w:r>
          </w:p>
          <w:p w14:paraId="15A838B8" w14:textId="02697248" w:rsidR="00F361EA" w:rsidRDefault="00F361EA" w:rsidP="00F361E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C8</w:t>
            </w:r>
            <w:r w:rsidR="00931187">
              <w:rPr>
                <w:rFonts w:cs="Arial"/>
              </w:rPr>
              <w:t>9</w:t>
            </w:r>
            <w:r>
              <w:rPr>
                <w:rFonts w:cs="Arial"/>
              </w:rPr>
              <w:t xml:space="preserve"> to 100nF, 100V. Footprint change from 0402 to 0603.</w:t>
            </w:r>
          </w:p>
          <w:p w14:paraId="2A698881" w14:textId="6AD55845" w:rsid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09638EB7" w14:textId="3892B8C5" w:rsidR="009A66E7" w:rsidRP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r w:rsidRPr="009A66E7">
              <w:rPr>
                <w:rFonts w:cs="Arial"/>
              </w:rPr>
              <w:t xml:space="preserve">R182 + R200 </w:t>
            </w:r>
            <w:r w:rsidR="005D0F9A">
              <w:rPr>
                <w:rFonts w:cs="Arial"/>
              </w:rPr>
              <w:t>is rated to 40V (with derating to 80%). The voltage will never get close to this limit.</w:t>
            </w:r>
          </w:p>
          <w:p w14:paraId="56AC6B97" w14:textId="77777777" w:rsidR="009A66E7" w:rsidRP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59A02D7F" w14:textId="792A0D7A" w:rsidR="00E10C05" w:rsidRPr="002F314A" w:rsidRDefault="00E10C05" w:rsidP="002F314A">
            <w:pPr>
              <w:jc w:val="both"/>
              <w:cnfStyle w:val="000000100000" w:firstRow="0" w:lastRow="0" w:firstColumn="0" w:lastColumn="0" w:oddVBand="0" w:evenVBand="0" w:oddHBand="1" w:evenHBand="0" w:firstRowFirstColumn="0" w:firstRowLastColumn="0" w:lastRowFirstColumn="0" w:lastRowLastColumn="0"/>
              <w:rPr>
                <w:rFonts w:cs="Arial"/>
              </w:rPr>
            </w:pPr>
            <w:r w:rsidRPr="005E6CFC">
              <w:rPr>
                <w:rFonts w:cs="Arial"/>
              </w:rPr>
              <w:t>C79 + C85</w:t>
            </w:r>
            <w:r w:rsidR="005E6CFC" w:rsidRPr="005E6CFC">
              <w:rPr>
                <w:rFonts w:cs="Arial"/>
              </w:rPr>
              <w:t xml:space="preserve"> ca</w:t>
            </w:r>
            <w:r w:rsidR="005E6CFC">
              <w:rPr>
                <w:rFonts w:cs="Arial"/>
              </w:rPr>
              <w:t>pacity</w:t>
            </w:r>
            <w:r w:rsidR="002F314A">
              <w:rPr>
                <w:rFonts w:cs="Arial"/>
              </w:rPr>
              <w:t xml:space="preserve"> is increased to 2,2µF to have more margin when capacitance is reduced by DC biasing. Change to 2.2µF, 0402, 25V</w:t>
            </w:r>
          </w:p>
        </w:tc>
        <w:tc>
          <w:tcPr>
            <w:tcW w:w="353" w:type="dxa"/>
            <w:tcBorders>
              <w:top w:val="single" w:sz="4" w:space="0" w:color="auto"/>
              <w:left w:val="single" w:sz="4" w:space="0" w:color="auto"/>
              <w:bottom w:val="single" w:sz="4" w:space="0" w:color="auto"/>
              <w:right w:val="single" w:sz="4" w:space="0" w:color="auto"/>
            </w:tcBorders>
          </w:tcPr>
          <w:p w14:paraId="70FE4CF5" w14:textId="16629B24"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6DB46EA" w14:textId="5FE681E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53C7F37" w14:textId="291356B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7CE90C49" w14:textId="65F34AE1"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3894C46" w14:textId="4A0D86FB" w:rsidR="001479AA" w:rsidRDefault="00F065EA" w:rsidP="001479AA">
            <w:pPr>
              <w:jc w:val="both"/>
              <w:cnfStyle w:val="000000100000" w:firstRow="0" w:lastRow="0" w:firstColumn="0" w:lastColumn="0" w:oddVBand="0" w:evenVBand="0" w:oddHBand="1" w:evenHBand="0" w:firstRowFirstColumn="0" w:firstRowLastColumn="0" w:lastRowFirstColumn="0" w:lastRowLastColumn="0"/>
              <w:rPr>
                <w:rFonts w:cs="Arial"/>
              </w:rPr>
            </w:pPr>
            <w:r w:rsidRPr="00F065EA">
              <w:rPr>
                <w:rFonts w:cs="Arial"/>
                <w:highlight w:val="green"/>
              </w:rPr>
              <w:t>Done</w:t>
            </w:r>
          </w:p>
        </w:tc>
      </w:tr>
      <w:tr w:rsidR="001479AA" w14:paraId="09EC0E29"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FA9C3A7" w14:textId="418C78BF" w:rsidR="001479AA" w:rsidRDefault="001479AA" w:rsidP="001479AA">
            <w:pPr>
              <w:jc w:val="both"/>
              <w:rPr>
                <w:rFonts w:cstheme="minorBidi"/>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7F37BD95"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Timer capacitors in V_DEP1/2 should be reduced to 10 pF in order handle shorts better. Results in ~3 us response time.</w:t>
            </w:r>
          </w:p>
          <w:p w14:paraId="41577BC4"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p w14:paraId="487381FA"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C82 changed to 10pF</w:t>
            </w:r>
          </w:p>
          <w:p w14:paraId="3EC3CBE3" w14:textId="04F2572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C88 changed to 10pF</w:t>
            </w:r>
          </w:p>
        </w:tc>
        <w:tc>
          <w:tcPr>
            <w:tcW w:w="353" w:type="dxa"/>
            <w:tcBorders>
              <w:top w:val="single" w:sz="4" w:space="0" w:color="auto"/>
              <w:left w:val="single" w:sz="4" w:space="0" w:color="auto"/>
              <w:bottom w:val="single" w:sz="4" w:space="0" w:color="auto"/>
              <w:right w:val="single" w:sz="4" w:space="0" w:color="auto"/>
            </w:tcBorders>
          </w:tcPr>
          <w:p w14:paraId="7871A4B8" w14:textId="56D61A88"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AC91E35" w14:textId="1A03553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098985E" w14:textId="594694B0"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91A2212" w14:textId="6EC4BB7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A99D0CC" w14:textId="69DF1B2E"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sidRPr="00DF67E2">
              <w:rPr>
                <w:rFonts w:cs="Arial"/>
                <w:highlight w:val="green"/>
              </w:rPr>
              <w:t>Done</w:t>
            </w:r>
          </w:p>
        </w:tc>
      </w:tr>
      <w:tr w:rsidR="001479AA" w14:paraId="6CB2611E"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E7EB86" w14:textId="0C5942FD" w:rsidR="001479AA" w:rsidRDefault="001479AA" w:rsidP="001479AA">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576BAD90"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PMU Vcc watchdog circuit trigger the watchdog (U27), while the MCU is flashed. The Timer circuit and the JTAG Vcc enable circuit is removed from the PMU pcb. </w:t>
            </w:r>
          </w:p>
          <w:p w14:paraId="58EE5C5B"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The Timer circuit is implemented on an external PCB and the WDI trigger signal is feed through the debug connector J5 pin 12. (the second UART is not used on the PMU)</w:t>
            </w:r>
          </w:p>
          <w:p w14:paraId="4B59F03D"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There must be made a connection from J5 pin 12 to D14 anode. (only component not removed is Diode D14)</w:t>
            </w:r>
          </w:p>
          <w:p w14:paraId="5462448D"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Resistor R74 is changed from 10k to 100kohm. (Pull-down)</w:t>
            </w:r>
          </w:p>
          <w:p w14:paraId="58ECC0BE"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AC26EA1" wp14:editId="101B16C5">
                  <wp:extent cx="3245328" cy="21755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4654" cy="2188493"/>
                          </a:xfrm>
                          <a:prstGeom prst="rect">
                            <a:avLst/>
                          </a:prstGeom>
                        </pic:spPr>
                      </pic:pic>
                    </a:graphicData>
                  </a:graphic>
                </wp:inline>
              </w:drawing>
            </w:r>
          </w:p>
          <w:p w14:paraId="3F434919" w14:textId="0DAB2BF8"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A4535D7" wp14:editId="4C2F74BD">
                  <wp:extent cx="3266470" cy="202350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8261" cy="2043198"/>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1358209F" w14:textId="539E456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36E833C0" w14:textId="79D9A34F"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5162B3D" w14:textId="2D5B098F"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E857882" w14:textId="188A702B"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216CF9A8" w14:textId="384CCB9F" w:rsidR="001479AA" w:rsidRDefault="007C6EA9"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highlight w:val="green"/>
              </w:rPr>
              <w:t>Done</w:t>
            </w:r>
          </w:p>
        </w:tc>
      </w:tr>
      <w:tr w:rsidR="001479AA" w14:paraId="75E0FDDE"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44B9DB" w14:textId="11FDE476" w:rsidR="001479AA" w:rsidRDefault="001479AA" w:rsidP="001479AA">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5432373E"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The Vcc watchdog circuit is modified to have extended nReset low pulse time. Extent from app. 200ms to app. 500ms. This to secure that the Vcc level gets low enough to power reset the MCU.</w:t>
            </w:r>
          </w:p>
          <w:p w14:paraId="257E1E17"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p>
          <w:p w14:paraId="725526A7"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C176 change to 3,3µF</w:t>
            </w:r>
          </w:p>
          <w:p w14:paraId="47B8CDC0"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R303 change to 100kohm</w:t>
            </w:r>
          </w:p>
          <w:p w14:paraId="17BA2CF9"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Mount D17</w:t>
            </w:r>
          </w:p>
          <w:p w14:paraId="5C5C0759"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Add resistor in serial to D17, value 200ohm. This prevents high discharge current into U45B pin 4.</w:t>
            </w:r>
          </w:p>
          <w:p w14:paraId="5192D8B1"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Add resistor in serial to U45 pin 6, value 200ohm. This prevents high discharge current into U45B pin 6 from C179.</w:t>
            </w:r>
          </w:p>
          <w:p w14:paraId="098FE5B5"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p>
          <w:p w14:paraId="719AC712" w14:textId="706BF75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78FCB359" wp14:editId="11794928">
                  <wp:extent cx="4153535" cy="17113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535" cy="17113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9D3E670" w14:textId="74F845B1"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13C3BEB" w14:textId="7396800C"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ED3690E" w14:textId="6FBB4A2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F723140" w14:textId="7F19063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1AD84523" w14:textId="7A5AA576" w:rsidR="001479AA" w:rsidRDefault="00921D55"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highlight w:val="green"/>
              </w:rPr>
              <w:t>Done</w:t>
            </w:r>
            <w:bookmarkStart w:id="7" w:name="_GoBack"/>
            <w:bookmarkEnd w:id="7"/>
          </w:p>
        </w:tc>
      </w:tr>
      <w:tr w:rsidR="001479AA" w14:paraId="2777CA24"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537829A7" w14:textId="34259F7E" w:rsidR="001479AA" w:rsidRDefault="00466198" w:rsidP="001479AA">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5AE597F" w14:textId="77777777"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Deployment power, add diode from LTC7000 load switch (U13+U15) pin 13 (TS) to GND to protect TS input from negative voltage in case of a short circuit of the output.</w:t>
            </w:r>
          </w:p>
          <w:p w14:paraId="571E807A" w14:textId="77777777" w:rsidR="00466198"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Anode to GND</w:t>
            </w:r>
          </w:p>
          <w:p w14:paraId="714C3507" w14:textId="44B8DC25" w:rsidR="00466198"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Cathode to TS.</w:t>
            </w:r>
          </w:p>
        </w:tc>
        <w:tc>
          <w:tcPr>
            <w:tcW w:w="353" w:type="dxa"/>
            <w:tcBorders>
              <w:top w:val="single" w:sz="4" w:space="0" w:color="auto"/>
              <w:left w:val="single" w:sz="4" w:space="0" w:color="auto"/>
              <w:bottom w:val="single" w:sz="4" w:space="0" w:color="auto"/>
              <w:right w:val="single" w:sz="4" w:space="0" w:color="auto"/>
            </w:tcBorders>
          </w:tcPr>
          <w:p w14:paraId="139B4F66" w14:textId="02E25EFF"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841A74A" w14:textId="41631129"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B944E" w14:textId="10963867"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C3546AF" w14:textId="60BBE2A9"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32E572F4" w14:textId="2D2DC69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7D5E4DD3"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9929634" w14:textId="45DB30FC"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47991B89" w14:textId="2329E240"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7C23E05"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1D22B32" w14:textId="1AED783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CFEDCA" w14:textId="072E6BE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E222F1" w14:textId="0B8EFA8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B63591C" w14:textId="161A572C"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41815B48"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5DCA2DF" w14:textId="04F2FB42"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51FE047E" w14:textId="2FA3D674"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8FF2C78"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059B124" w14:textId="1B30867B"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BED78BC" w14:textId="050E932B"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03DA927" w14:textId="6728032C"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88F0361" w14:textId="18D965E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3ACD890C"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A97B818" w14:textId="789DBFEE"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80B7AA8" w14:textId="6B4DBB1A"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B6D405F" w14:textId="0C386A2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94B3EF9" w14:textId="51D5A56F"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BBB4B8"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A10BDA6" w14:textId="78D300E1"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F487C19" w14:textId="3B66FBB4"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26415CDA"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0F7383" w14:textId="56D90D10"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3DCF66D8" w14:textId="2CE81B73"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8A948DB"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15CD1F9" w14:textId="189BD286"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0F02430" w14:textId="6F728D18"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7A8FA1C" w14:textId="1641A563"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88FF89C" w14:textId="200FB93A"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125EA040"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493EB6A" w14:textId="5FD7058A"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B066C25" w14:textId="0A154141"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06F7992" w14:textId="6E428C8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F979D60" w14:textId="78018B1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67D1C5B" w14:textId="74D3AF86"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8B5968A" w14:textId="2B65A0B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495D10E9" w14:textId="5F71CA2A"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63848C09"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5336766A" w14:textId="56FC5A18"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6B699F11" w14:textId="4006FC3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E0831DB" w14:textId="0A998EC6"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B6D80F1"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2F863FC"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2E208A7F" w14:textId="61CCD87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16DFCB5" w14:textId="6C750EFC"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7A45EDBA"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EFD1EC4" w14:textId="2A193831"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280D8915" w14:textId="5A193580"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2A50C179" w14:textId="310F4EC6"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1B0670" w14:textId="2EEC0F2F"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2D2DB77" w14:textId="56E1C91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E3A49E8" w14:textId="1218A79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2D3235C7" w14:textId="6706FCAF"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2CCC16BB"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7BE01FD" w14:textId="248D71BD"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4220FD34" w14:textId="0D3B32CE"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069E8471" w14:textId="799812E1"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A4BA0A5"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25E9942" w14:textId="0AD07152"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22A3F1C" w14:textId="44E11AD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9C3EF9C" w14:textId="0520581E"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05290B18" w14:textId="6965591E" w:rsidR="007848E6" w:rsidRDefault="007848E6"/>
    <w:p w14:paraId="7018B78D" w14:textId="7F468C63" w:rsidR="007848E6" w:rsidRDefault="007848E6">
      <w:r>
        <w:br w:type="page"/>
      </w:r>
    </w:p>
    <w:p w14:paraId="31872E9E" w14:textId="40991EC1" w:rsidR="00142A21" w:rsidRDefault="00142A21" w:rsidP="00142A21">
      <w:pPr>
        <w:pStyle w:val="Heading1"/>
        <w:rPr>
          <w:rFonts w:ascii="Calibri" w:hAnsi="Calibri" w:cs="Calibri"/>
          <w:color w:val="auto"/>
          <w:sz w:val="28"/>
          <w:szCs w:val="28"/>
        </w:rPr>
      </w:pPr>
      <w:bookmarkStart w:id="8" w:name="_Toc35957256"/>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8"/>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25512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25512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25512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load switches,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E02F82"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179F05B5" w:rsidR="00E02F82" w:rsidRDefault="00E02F82" w:rsidP="00E02F82">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4AAAB2FD" w14:textId="77777777" w:rsidR="00E02F82" w:rsidRDefault="00E02F82" w:rsidP="00E02F82">
            <w:pPr>
              <w:cnfStyle w:val="000000100000" w:firstRow="0" w:lastRow="0" w:firstColumn="0" w:lastColumn="0" w:oddVBand="0" w:evenVBand="0" w:oddHBand="1" w:evenHBand="0" w:firstRowFirstColumn="0" w:firstRowLastColumn="0" w:lastRowFirstColumn="0" w:lastRowLastColumn="0"/>
              <w:rPr>
                <w:rFonts w:cs="Arial"/>
              </w:rPr>
            </w:pPr>
            <w:r>
              <w:rPr>
                <w:rFonts w:cs="Arial"/>
              </w:rPr>
              <w:t>GPIOs PB00 and PB01 are used twice:</w:t>
            </w:r>
          </w:p>
          <w:p w14:paraId="0402C255" w14:textId="11A183A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C438AA8" wp14:editId="462B40B3">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6134" cy="542643"/>
                          </a:xfrm>
                          <a:prstGeom prst="rect">
                            <a:avLst/>
                          </a:prstGeom>
                        </pic:spPr>
                      </pic:pic>
                    </a:graphicData>
                  </a:graphic>
                </wp:inline>
              </w:drawing>
            </w:r>
            <w:r>
              <w:rPr>
                <w:noProof/>
              </w:rPr>
              <w:drawing>
                <wp:inline distT="0" distB="0" distL="0" distR="0" wp14:anchorId="045DDBA3" wp14:editId="1FBFB011">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0949" cy="509184"/>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17D24A54"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97A3D4C"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9D2AB79" w14:textId="618E831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33F23A08" w:rsidR="00E02F82" w:rsidRDefault="00EF2AE1" w:rsidP="00E02F82">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09017B24" w:rsidR="00EF2AE1" w:rsidRDefault="00EF2AE1" w:rsidP="00EF2AE1">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3AE020F5"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Q4 MOSFET Vgs voltage can get</w:t>
            </w:r>
            <w:r>
              <w:rPr>
                <w:rFonts w:cs="Arial"/>
              </w:rPr>
              <w:t xml:space="preserve"> higher than absolute maximum rating off -20V vhen Vbat gets higher than 30V</w:t>
            </w:r>
          </w:p>
          <w:p w14:paraId="2984B82F" w14:textId="21EAA20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639AB7AB" w14:textId="109EF45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3D10F1E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4E1D9A5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4E6C006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6D0AEA4E" w:rsidR="00EF2AE1" w:rsidRDefault="00EF2AE1" w:rsidP="00EF2AE1">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1CEB03E1" w14:textId="56CBB41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Low voltage loadswitches needs to be changed.</w:t>
            </w: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FC98716"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51504CEE"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44C2FC" w14:textId="10A41C8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233D13CD"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02924488" w:rsidR="00EF2AE1" w:rsidRDefault="00EF2AE1" w:rsidP="00EF2AE1">
            <w:pPr>
              <w:jc w:val="both"/>
              <w:rPr>
                <w:rFonts w:cstheme="minorBidi"/>
                <w:lang w:eastAsia="en-US"/>
              </w:rPr>
            </w:pPr>
            <w:r>
              <w:rPr>
                <w:rFonts w:cstheme="minorBidi"/>
                <w:lang w:eastAsia="en-US"/>
              </w:rPr>
              <w:t>10</w:t>
            </w:r>
          </w:p>
        </w:tc>
        <w:tc>
          <w:tcPr>
            <w:tcW w:w="6847" w:type="dxa"/>
            <w:tcBorders>
              <w:top w:val="single" w:sz="4" w:space="0" w:color="auto"/>
              <w:left w:val="single" w:sz="4" w:space="0" w:color="auto"/>
              <w:bottom w:val="single" w:sz="4" w:space="0" w:color="auto"/>
              <w:right w:val="single" w:sz="4" w:space="0" w:color="auto"/>
            </w:tcBorders>
          </w:tcPr>
          <w:p w14:paraId="25784BA7"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p w14:paraId="6992AE35" w14:textId="338B808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3B321EFD" w14:textId="1DEB441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CDBB3CB" w14:textId="65A116B3"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6FF0CF21"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9BB01F9" w14:textId="044719B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6478785" w14:textId="04A563D2"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1AF673DF" w:rsidR="00EF2AE1" w:rsidRDefault="00EF2AE1" w:rsidP="00EF2AE1">
            <w:pPr>
              <w:jc w:val="both"/>
              <w:rPr>
                <w:rFonts w:cstheme="minorBidi"/>
                <w:lang w:eastAsia="en-US"/>
              </w:rPr>
            </w:pPr>
            <w:r>
              <w:rPr>
                <w:rFonts w:cstheme="minorBidi"/>
                <w:lang w:eastAsia="en-US"/>
              </w:rPr>
              <w:t>15</w:t>
            </w:r>
          </w:p>
        </w:tc>
        <w:tc>
          <w:tcPr>
            <w:tcW w:w="6847" w:type="dxa"/>
            <w:tcBorders>
              <w:top w:val="single" w:sz="4" w:space="0" w:color="auto"/>
              <w:left w:val="single" w:sz="4" w:space="0" w:color="auto"/>
              <w:bottom w:val="single" w:sz="4" w:space="0" w:color="auto"/>
              <w:right w:val="single" w:sz="4" w:space="0" w:color="auto"/>
            </w:tcBorders>
          </w:tcPr>
          <w:p w14:paraId="04CF30B2" w14:textId="7BC800F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353" w:type="dxa"/>
            <w:tcBorders>
              <w:top w:val="single" w:sz="4" w:space="0" w:color="auto"/>
              <w:left w:val="single" w:sz="4" w:space="0" w:color="auto"/>
              <w:bottom w:val="single" w:sz="4" w:space="0" w:color="auto"/>
              <w:right w:val="single" w:sz="4" w:space="0" w:color="auto"/>
            </w:tcBorders>
          </w:tcPr>
          <w:p w14:paraId="1B8BDDDB" w14:textId="42DAAE9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5A69D2F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1B1AC9F" w14:textId="30D71F10"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CB0FDD"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585AA3E7" w:rsidR="00CB0FDD" w:rsidRDefault="00CB0FDD" w:rsidP="00CB0FDD">
            <w:pPr>
              <w:jc w:val="both"/>
              <w:rPr>
                <w:rFonts w:cstheme="minorBidi"/>
                <w:lang w:eastAsia="en-US"/>
              </w:rPr>
            </w:pPr>
            <w:r>
              <w:rPr>
                <w:lang w:eastAsia="en-US"/>
              </w:rPr>
              <w:t>17</w:t>
            </w:r>
          </w:p>
        </w:tc>
        <w:tc>
          <w:tcPr>
            <w:tcW w:w="6847" w:type="dxa"/>
            <w:tcBorders>
              <w:top w:val="single" w:sz="4" w:space="0" w:color="auto"/>
              <w:left w:val="single" w:sz="4" w:space="0" w:color="auto"/>
              <w:bottom w:val="single" w:sz="4" w:space="0" w:color="auto"/>
              <w:right w:val="single" w:sz="4" w:space="0" w:color="auto"/>
            </w:tcBorders>
          </w:tcPr>
          <w:p w14:paraId="284EC52A" w14:textId="77777777" w:rsidR="00CB0FDD" w:rsidRDefault="00CB0FDD" w:rsidP="00CB0FDD">
            <w:pPr>
              <w:cnfStyle w:val="000000010000" w:firstRow="0" w:lastRow="0" w:firstColumn="0" w:lastColumn="0" w:oddVBand="0" w:evenVBand="0" w:oddHBand="0" w:evenHBand="1" w:firstRowFirstColumn="0" w:firstRowLastColumn="0" w:lastRowFirstColumn="0" w:lastRowLastColumn="0"/>
              <w:rPr>
                <w:rFonts w:cs="Arial"/>
              </w:rPr>
            </w:pPr>
            <w:r>
              <w:rPr>
                <w:rFonts w:cs="Arial"/>
              </w:rPr>
              <w:t>Add series termination to SPI bus to reduce ringing. Possibly footprint for a load capacitor as well.</w:t>
            </w:r>
          </w:p>
          <w:p w14:paraId="7E48F5B8" w14:textId="70EE937A"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B9CAA82" wp14:editId="1445E205">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6"/>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0077E51" w14:textId="57FC9469"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A85C79C" w14:textId="0FD65BA3"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94791E1" w14:textId="2D862760"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9B40EED" w14:textId="0EA15955"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BAD57B1" w14:textId="3BDAAB8D"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D8764C"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6A8E49E5" w:rsidR="00D8764C" w:rsidRDefault="00D8764C" w:rsidP="00D8764C">
            <w:pPr>
              <w:jc w:val="both"/>
              <w:rPr>
                <w:rFonts w:cstheme="minorBidi"/>
                <w:lang w:eastAsia="en-US"/>
              </w:rPr>
            </w:pPr>
            <w:r>
              <w:rPr>
                <w:lang w:eastAsia="en-US"/>
              </w:rPr>
              <w:t>18</w:t>
            </w:r>
          </w:p>
        </w:tc>
        <w:tc>
          <w:tcPr>
            <w:tcW w:w="6847" w:type="dxa"/>
            <w:tcBorders>
              <w:top w:val="single" w:sz="4" w:space="0" w:color="auto"/>
              <w:left w:val="single" w:sz="4" w:space="0" w:color="auto"/>
              <w:bottom w:val="single" w:sz="4" w:space="0" w:color="auto"/>
              <w:right w:val="single" w:sz="4" w:space="0" w:color="auto"/>
            </w:tcBorders>
          </w:tcPr>
          <w:p w14:paraId="6FB5D079"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should be located as close as possible to the MCU to work as series termination. Ringing from RX/TX are causing crosstalk.</w:t>
            </w:r>
          </w:p>
          <w:p w14:paraId="2D0B9C9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and R118 should be changed to 100ohm. Could be more, but trimming should occur on next revision.</w:t>
            </w:r>
          </w:p>
          <w:p w14:paraId="3182C5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63227E61" wp14:editId="3D573F08">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7"/>
                          <a:stretch>
                            <a:fillRect/>
                          </a:stretch>
                        </pic:blipFill>
                        <pic:spPr>
                          <a:xfrm>
                            <a:off x="0" y="0"/>
                            <a:ext cx="4153535" cy="2492375"/>
                          </a:xfrm>
                          <a:prstGeom prst="rect">
                            <a:avLst/>
                          </a:prstGeom>
                        </pic:spPr>
                      </pic:pic>
                    </a:graphicData>
                  </a:graphic>
                </wp:inline>
              </w:drawing>
            </w:r>
          </w:p>
          <w:p w14:paraId="00EE736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10 ohm series resistor</w:t>
            </w:r>
          </w:p>
          <w:p w14:paraId="56CEEDE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5719F00B" wp14:editId="191AC38B">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8"/>
                          <a:stretch>
                            <a:fillRect/>
                          </a:stretch>
                        </pic:blipFill>
                        <pic:spPr>
                          <a:xfrm>
                            <a:off x="0" y="0"/>
                            <a:ext cx="4153535" cy="2492375"/>
                          </a:xfrm>
                          <a:prstGeom prst="rect">
                            <a:avLst/>
                          </a:prstGeom>
                        </pic:spPr>
                      </pic:pic>
                    </a:graphicData>
                  </a:graphic>
                </wp:inline>
              </w:drawing>
            </w:r>
          </w:p>
          <w:p w14:paraId="5B89471A"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100 ohm series resistor</w:t>
            </w:r>
          </w:p>
          <w:p w14:paraId="3C799EB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lastRenderedPageBreak/>
              <w:drawing>
                <wp:inline distT="0" distB="0" distL="0" distR="0" wp14:anchorId="32CC7467" wp14:editId="689A6324">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9"/>
                          <a:stretch>
                            <a:fillRect/>
                          </a:stretch>
                        </pic:blipFill>
                        <pic:spPr>
                          <a:xfrm>
                            <a:off x="0" y="0"/>
                            <a:ext cx="4153535" cy="2492375"/>
                          </a:xfrm>
                          <a:prstGeom prst="rect">
                            <a:avLst/>
                          </a:prstGeom>
                        </pic:spPr>
                      </pic:pic>
                    </a:graphicData>
                  </a:graphic>
                </wp:inline>
              </w:drawing>
            </w:r>
          </w:p>
          <w:p w14:paraId="20CBA0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The result after changing to 100 ohm</w:t>
            </w:r>
          </w:p>
          <w:p w14:paraId="2691E2D9" w14:textId="3EE7F15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05DA401C" wp14:editId="20DA3875">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20"/>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5B85B99" w14:textId="6EB4A283"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22CB7CC5"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7286849" w14:textId="737E4ABC"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44359BF3" w14:textId="651FFE4B" w:rsidR="00D8764C" w:rsidRDefault="00D00705" w:rsidP="00D8764C">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D00705"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539F6FF1" w:rsidR="00D00705" w:rsidRDefault="00D00705" w:rsidP="00D00705">
            <w:pPr>
              <w:jc w:val="both"/>
              <w:rPr>
                <w:rFonts w:cstheme="minorBidi"/>
                <w:lang w:eastAsia="en-US"/>
              </w:rPr>
            </w:pPr>
            <w:r>
              <w:rPr>
                <w:lang w:eastAsia="en-US"/>
              </w:rPr>
              <w:t>19</w:t>
            </w:r>
          </w:p>
        </w:tc>
        <w:tc>
          <w:tcPr>
            <w:tcW w:w="6847" w:type="dxa"/>
            <w:tcBorders>
              <w:top w:val="single" w:sz="4" w:space="0" w:color="auto"/>
              <w:left w:val="single" w:sz="4" w:space="0" w:color="auto"/>
              <w:bottom w:val="single" w:sz="4" w:space="0" w:color="auto"/>
              <w:right w:val="single" w:sz="4" w:space="0" w:color="auto"/>
            </w:tcBorders>
          </w:tcPr>
          <w:p w14:paraId="54E591C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R131 + R134 can cause VGS max to exceede limits of +/- 20V</w:t>
            </w:r>
          </w:p>
          <w:p w14:paraId="1D8D115B" w14:textId="0615CD18"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3C987BE3"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7F00" w14:paraId="10C7245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46314A" w14:textId="44AAE90A" w:rsidR="00EF7F00" w:rsidRDefault="00EF7F00" w:rsidP="00EF7F00">
            <w:pPr>
              <w:jc w:val="both"/>
              <w:rPr>
                <w:lang w:eastAsia="en-US"/>
              </w:rPr>
            </w:pPr>
            <w:r>
              <w:rPr>
                <w:rFonts w:cstheme="minorBidi"/>
                <w:lang w:eastAsia="en-US"/>
              </w:rPr>
              <w:t>11</w:t>
            </w:r>
          </w:p>
        </w:tc>
        <w:tc>
          <w:tcPr>
            <w:tcW w:w="6847" w:type="dxa"/>
            <w:tcBorders>
              <w:top w:val="single" w:sz="4" w:space="0" w:color="auto"/>
              <w:left w:val="single" w:sz="4" w:space="0" w:color="auto"/>
              <w:bottom w:val="single" w:sz="4" w:space="0" w:color="auto"/>
              <w:right w:val="single" w:sz="4" w:space="0" w:color="auto"/>
            </w:tcBorders>
          </w:tcPr>
          <w:p w14:paraId="6BBAF8C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R130 to 1k</w:t>
            </w:r>
          </w:p>
          <w:p w14:paraId="7EE6C3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
          <w:p w14:paraId="75E53F5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nReset on MCU sees a small pulse high on power on. </w:t>
            </w:r>
          </w:p>
          <w:p w14:paraId="76BBAC5E"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18D0822B"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r>
              <w:rPr>
                <w:lang w:val="en-GB"/>
              </w:rPr>
              <w:t>nRESET @ U23 pin 1</w:t>
            </w:r>
          </w:p>
          <w:p w14:paraId="121E7461"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35636F07"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r>
              <w:rPr>
                <w:lang w:val="en-GB"/>
              </w:rPr>
              <w:t>nRESET @ U18 pin 64</w:t>
            </w:r>
          </w:p>
          <w:p w14:paraId="42A725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215498AD"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4571EDE7"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3EC09494" w14:textId="53875E6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B3D4620" w14:textId="48B7EFA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53718BB8" w14:textId="45DB7FBD" w:rsidR="00EF7F00" w:rsidRPr="00CC4FA4"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sidRPr="00EF7F00">
              <w:rPr>
                <w:rFonts w:cs="Arial"/>
                <w:highlight w:val="yellow"/>
                <w:lang w:val="en-GB"/>
              </w:rPr>
              <w:t>Resistor changed, Open-Collector WD version is considered</w:t>
            </w:r>
          </w:p>
          <w:p w14:paraId="79DDA119" w14:textId="7D10CD8D"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08AA879F" wp14:editId="112199BC">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67A2548"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F515E5"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355CAC2"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D5042C6" w14:textId="511372E6"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B1E9F03" w14:textId="142B1312"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E75473" w14:paraId="79F6A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2E6F09" w14:textId="028AB72B" w:rsidR="00E75473" w:rsidRDefault="00E75473" w:rsidP="00E75473">
            <w:pPr>
              <w:jc w:val="both"/>
              <w:rPr>
                <w:lang w:eastAsia="en-US"/>
              </w:rPr>
            </w:pPr>
            <w:r>
              <w:rPr>
                <w:rFonts w:cstheme="minorBidi"/>
                <w:lang w:eastAsia="en-US"/>
              </w:rPr>
              <w:t>12</w:t>
            </w:r>
          </w:p>
        </w:tc>
        <w:tc>
          <w:tcPr>
            <w:tcW w:w="6847" w:type="dxa"/>
            <w:tcBorders>
              <w:top w:val="single" w:sz="4" w:space="0" w:color="auto"/>
              <w:left w:val="single" w:sz="4" w:space="0" w:color="auto"/>
              <w:bottom w:val="single" w:sz="4" w:space="0" w:color="auto"/>
              <w:right w:val="single" w:sz="4" w:space="0" w:color="auto"/>
            </w:tcBorders>
          </w:tcPr>
          <w:p w14:paraId="1E792BF6"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Supervisor circuitry generated reset (U23) could be replaced or OR’ed with PG from load switch (U42).</w:t>
            </w:r>
          </w:p>
          <w:p w14:paraId="626692FF" w14:textId="3E4E1FD7" w:rsidR="00162D48"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62D48">
              <w:rPr>
                <w:rFonts w:cs="Arial"/>
                <w:highlight w:val="yellow"/>
              </w:rPr>
              <w:t>Not implemented</w:t>
            </w:r>
          </w:p>
        </w:tc>
        <w:tc>
          <w:tcPr>
            <w:tcW w:w="353" w:type="dxa"/>
            <w:tcBorders>
              <w:top w:val="single" w:sz="4" w:space="0" w:color="auto"/>
              <w:left w:val="single" w:sz="4" w:space="0" w:color="auto"/>
              <w:bottom w:val="single" w:sz="4" w:space="0" w:color="auto"/>
              <w:right w:val="single" w:sz="4" w:space="0" w:color="auto"/>
            </w:tcBorders>
          </w:tcPr>
          <w:p w14:paraId="14221BAD"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B8C89EB" w14:textId="3A314920"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99406EA" w14:textId="0FCF340F"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DA134E" w14:textId="1B0CD85A"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F235813" w14:textId="5A33A94D" w:rsidR="00E75473"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4D3673" w14:paraId="448C913C"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C9078CF" w14:textId="0762DF2E" w:rsidR="004D3673" w:rsidRDefault="004D3673" w:rsidP="004D3673">
            <w:pPr>
              <w:jc w:val="both"/>
              <w:rPr>
                <w:lang w:eastAsia="en-US"/>
              </w:rPr>
            </w:pPr>
            <w:r w:rsidRPr="00772D80">
              <w:rPr>
                <w:rFonts w:cstheme="minorBidi"/>
                <w:strike/>
                <w:lang w:eastAsia="en-US"/>
              </w:rPr>
              <w:t>9</w:t>
            </w:r>
          </w:p>
        </w:tc>
        <w:tc>
          <w:tcPr>
            <w:tcW w:w="6847" w:type="dxa"/>
            <w:tcBorders>
              <w:top w:val="single" w:sz="4" w:space="0" w:color="auto"/>
              <w:left w:val="single" w:sz="4" w:space="0" w:color="auto"/>
              <w:bottom w:val="single" w:sz="4" w:space="0" w:color="auto"/>
              <w:right w:val="single" w:sz="4" w:space="0" w:color="auto"/>
            </w:tcBorders>
          </w:tcPr>
          <w:p w14:paraId="77189424" w14:textId="77777777" w:rsidR="004D3673" w:rsidRPr="00772D80" w:rsidRDefault="004D3673" w:rsidP="004D3673">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1C6B93C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strike/>
                <w:noProof/>
              </w:rPr>
              <w:drawing>
                <wp:inline distT="0" distB="0" distL="0" distR="0" wp14:anchorId="3DADF3D7" wp14:editId="5570507A">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4487" cy="979335"/>
                          </a:xfrm>
                          <a:prstGeom prst="rect">
                            <a:avLst/>
                          </a:prstGeom>
                        </pic:spPr>
                      </pic:pic>
                    </a:graphicData>
                  </a:graphic>
                </wp:inline>
              </w:drawing>
            </w:r>
          </w:p>
          <w:p w14:paraId="2E9ADE4E" w14:textId="77777777"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p>
          <w:p w14:paraId="1D775C5E" w14:textId="064F26F6"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071F3A59" w14:textId="50CC3C33"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X</w:t>
            </w:r>
          </w:p>
        </w:tc>
        <w:tc>
          <w:tcPr>
            <w:tcW w:w="360" w:type="dxa"/>
            <w:tcBorders>
              <w:top w:val="single" w:sz="4" w:space="0" w:color="auto"/>
              <w:left w:val="single" w:sz="4" w:space="0" w:color="auto"/>
              <w:bottom w:val="single" w:sz="4" w:space="0" w:color="auto"/>
              <w:right w:val="single" w:sz="4" w:space="0" w:color="auto"/>
            </w:tcBorders>
          </w:tcPr>
          <w:p w14:paraId="540E24A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DA0D69C"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E56047F" w14:textId="462E4F3D"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CAF</w:t>
            </w:r>
          </w:p>
        </w:tc>
        <w:tc>
          <w:tcPr>
            <w:tcW w:w="865" w:type="dxa"/>
            <w:tcBorders>
              <w:top w:val="single" w:sz="4" w:space="0" w:color="auto"/>
              <w:left w:val="single" w:sz="4" w:space="0" w:color="auto"/>
              <w:bottom w:val="single" w:sz="4" w:space="0" w:color="auto"/>
              <w:right w:val="single" w:sz="4" w:space="0" w:color="auto"/>
            </w:tcBorders>
          </w:tcPr>
          <w:p w14:paraId="24F77692" w14:textId="6F173992"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D14230" w14:paraId="2FBE12C4"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8EBE149" w14:textId="433202E7" w:rsidR="00D14230" w:rsidRDefault="00D14230" w:rsidP="00D14230">
            <w:pPr>
              <w:jc w:val="both"/>
              <w:rPr>
                <w:lang w:eastAsia="en-US"/>
              </w:rPr>
            </w:pPr>
            <w:r>
              <w:rPr>
                <w:lang w:eastAsia="en-US"/>
              </w:rPr>
              <w:t>20</w:t>
            </w:r>
          </w:p>
        </w:tc>
        <w:tc>
          <w:tcPr>
            <w:tcW w:w="6847" w:type="dxa"/>
            <w:tcBorders>
              <w:top w:val="single" w:sz="4" w:space="0" w:color="auto"/>
              <w:left w:val="single" w:sz="4" w:space="0" w:color="auto"/>
              <w:bottom w:val="single" w:sz="4" w:space="0" w:color="auto"/>
              <w:right w:val="single" w:sz="4" w:space="0" w:color="auto"/>
            </w:tcBorders>
          </w:tcPr>
          <w:p w14:paraId="0C764121"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Vref (VM5) on ADC is irrelevant. </w:t>
            </w:r>
          </w:p>
          <w:p w14:paraId="3C2E9FF0" w14:textId="3F086781" w:rsidR="00175B34" w:rsidRDefault="00175B34"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175B34">
              <w:rPr>
                <w:rFonts w:cs="Arial"/>
                <w:highlight w:val="yellow"/>
              </w:rPr>
              <w:t>Removed</w:t>
            </w:r>
          </w:p>
        </w:tc>
        <w:tc>
          <w:tcPr>
            <w:tcW w:w="353" w:type="dxa"/>
            <w:tcBorders>
              <w:top w:val="single" w:sz="4" w:space="0" w:color="auto"/>
              <w:left w:val="single" w:sz="4" w:space="0" w:color="auto"/>
              <w:bottom w:val="single" w:sz="4" w:space="0" w:color="auto"/>
              <w:right w:val="single" w:sz="4" w:space="0" w:color="auto"/>
            </w:tcBorders>
          </w:tcPr>
          <w:p w14:paraId="63BA7BAC"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4276C40"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7082E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25AC5D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F648E90" w14:textId="4D7CB326"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74AA5" w14:paraId="60D1C8D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513AD8" w14:textId="3EFD90DC" w:rsidR="00174AA5" w:rsidRDefault="00174AA5" w:rsidP="00174AA5">
            <w:pPr>
              <w:jc w:val="both"/>
              <w:rPr>
                <w:lang w:eastAsia="en-US"/>
              </w:rPr>
            </w:pPr>
            <w:r>
              <w:rPr>
                <w:rFonts w:cstheme="minorBidi"/>
                <w:lang w:eastAsia="en-US"/>
              </w:rPr>
              <w:t>14</w:t>
            </w:r>
          </w:p>
        </w:tc>
        <w:tc>
          <w:tcPr>
            <w:tcW w:w="6847" w:type="dxa"/>
            <w:tcBorders>
              <w:top w:val="single" w:sz="4" w:space="0" w:color="auto"/>
              <w:left w:val="single" w:sz="4" w:space="0" w:color="auto"/>
              <w:bottom w:val="single" w:sz="4" w:space="0" w:color="auto"/>
              <w:right w:val="single" w:sz="4" w:space="0" w:color="auto"/>
            </w:tcBorders>
          </w:tcPr>
          <w:p w14:paraId="4AD45D72"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p w14:paraId="464B327B" w14:textId="4D4CE4B9"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Circuit kept</w:t>
            </w:r>
          </w:p>
        </w:tc>
        <w:tc>
          <w:tcPr>
            <w:tcW w:w="353" w:type="dxa"/>
            <w:tcBorders>
              <w:top w:val="single" w:sz="4" w:space="0" w:color="auto"/>
              <w:left w:val="single" w:sz="4" w:space="0" w:color="auto"/>
              <w:bottom w:val="single" w:sz="4" w:space="0" w:color="auto"/>
              <w:right w:val="single" w:sz="4" w:space="0" w:color="auto"/>
            </w:tcBorders>
          </w:tcPr>
          <w:p w14:paraId="4DDC737F" w14:textId="623D905C"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D47AEAC" w14:textId="6ED81068"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204C6A9" w14:textId="71FA50B4"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C463ADA" w14:textId="2AF6EB06"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D4CA7E4" w14:textId="541269B2"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Done</w:t>
            </w:r>
          </w:p>
        </w:tc>
      </w:tr>
      <w:tr w:rsidR="009C2075" w14:paraId="68BBF0F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E965F2" w14:textId="40CA5E65" w:rsidR="009C2075" w:rsidRDefault="009C2075" w:rsidP="009C2075">
            <w:pPr>
              <w:jc w:val="both"/>
              <w:rPr>
                <w:lang w:eastAsia="en-US"/>
              </w:rPr>
            </w:pPr>
            <w:r>
              <w:rPr>
                <w:rFonts w:cstheme="minorBidi"/>
                <w:lang w:eastAsia="en-US"/>
              </w:rPr>
              <w:t>13</w:t>
            </w:r>
          </w:p>
        </w:tc>
        <w:tc>
          <w:tcPr>
            <w:tcW w:w="6847" w:type="dxa"/>
            <w:tcBorders>
              <w:top w:val="single" w:sz="4" w:space="0" w:color="auto"/>
              <w:left w:val="single" w:sz="4" w:space="0" w:color="auto"/>
              <w:bottom w:val="single" w:sz="4" w:space="0" w:color="auto"/>
              <w:right w:val="single" w:sz="4" w:space="0" w:color="auto"/>
            </w:tcBorders>
          </w:tcPr>
          <w:p w14:paraId="5FF8C310" w14:textId="2E9432DE"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How is charge initially applied to C106 and C107 is a diode from VCC to VBAT missing? Is capacitance sufficient with self-discharge?</w:t>
            </w:r>
          </w:p>
        </w:tc>
        <w:tc>
          <w:tcPr>
            <w:tcW w:w="353" w:type="dxa"/>
            <w:tcBorders>
              <w:top w:val="single" w:sz="4" w:space="0" w:color="auto"/>
              <w:left w:val="single" w:sz="4" w:space="0" w:color="auto"/>
              <w:bottom w:val="single" w:sz="4" w:space="0" w:color="auto"/>
              <w:right w:val="single" w:sz="4" w:space="0" w:color="auto"/>
            </w:tcBorders>
          </w:tcPr>
          <w:p w14:paraId="656027F5" w14:textId="067030E4"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E9D877" w14:textId="19103DD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A222DBE" w14:textId="1F207476"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C4183B3" w14:textId="3B209E2C"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665446" w14:textId="34AC893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sidRPr="00174AA5">
              <w:rPr>
                <w:rFonts w:cs="Arial"/>
                <w:highlight w:val="yellow"/>
              </w:rPr>
              <w:t>Done</w:t>
            </w:r>
          </w:p>
        </w:tc>
      </w:tr>
      <w:tr w:rsidR="009C2075" w14:paraId="2A3660F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C6B3430" w14:textId="6BA34794" w:rsidR="009C2075" w:rsidRDefault="007D232C" w:rsidP="009C2075">
            <w:pPr>
              <w:jc w:val="both"/>
              <w:rPr>
                <w:lang w:eastAsia="en-US"/>
              </w:rPr>
            </w:pPr>
            <w:r>
              <w:rPr>
                <w:lang w:eastAsia="en-US"/>
              </w:rPr>
              <w:t>26</w:t>
            </w:r>
          </w:p>
        </w:tc>
        <w:tc>
          <w:tcPr>
            <w:tcW w:w="6847" w:type="dxa"/>
            <w:tcBorders>
              <w:top w:val="single" w:sz="4" w:space="0" w:color="auto"/>
              <w:left w:val="single" w:sz="4" w:space="0" w:color="auto"/>
              <w:bottom w:val="single" w:sz="4" w:space="0" w:color="auto"/>
              <w:right w:val="single" w:sz="4" w:space="0" w:color="auto"/>
            </w:tcBorders>
          </w:tcPr>
          <w:p w14:paraId="37BDFF3D" w14:textId="01E7CB0F"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PPS receiver</w:t>
            </w:r>
          </w:p>
        </w:tc>
        <w:tc>
          <w:tcPr>
            <w:tcW w:w="353" w:type="dxa"/>
            <w:tcBorders>
              <w:top w:val="single" w:sz="4" w:space="0" w:color="auto"/>
              <w:left w:val="single" w:sz="4" w:space="0" w:color="auto"/>
              <w:bottom w:val="single" w:sz="4" w:space="0" w:color="auto"/>
              <w:right w:val="single" w:sz="4" w:space="0" w:color="auto"/>
            </w:tcBorders>
          </w:tcPr>
          <w:p w14:paraId="0EF58CEC" w14:textId="3465A749"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D2BF154" w14:textId="3ACF7523"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D61B2E" w14:textId="43CD937C"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5DD6A55" w14:textId="23A03A32"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5A4528AD" w14:textId="72FE9B3D"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0D0B3B" w14:paraId="5456F76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FD558A" w14:textId="51EC754F" w:rsidR="000D0B3B" w:rsidRDefault="000D0B3B" w:rsidP="000D0B3B">
            <w:pPr>
              <w:jc w:val="both"/>
              <w:rPr>
                <w:lang w:eastAsia="en-US"/>
              </w:rPr>
            </w:pPr>
            <w:r>
              <w:rPr>
                <w:lang w:eastAsia="en-US"/>
              </w:rPr>
              <w:t>21</w:t>
            </w:r>
          </w:p>
        </w:tc>
        <w:tc>
          <w:tcPr>
            <w:tcW w:w="6847" w:type="dxa"/>
            <w:tcBorders>
              <w:top w:val="single" w:sz="4" w:space="0" w:color="auto"/>
              <w:left w:val="single" w:sz="4" w:space="0" w:color="auto"/>
              <w:bottom w:val="single" w:sz="4" w:space="0" w:color="auto"/>
              <w:right w:val="single" w:sz="4" w:space="0" w:color="auto"/>
            </w:tcBorders>
          </w:tcPr>
          <w:p w14:paraId="12C795C9" w14:textId="775D2B2B"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Update Killswitch circuitry to reflect P80_killswitch_overview v3</w:t>
            </w:r>
          </w:p>
        </w:tc>
        <w:tc>
          <w:tcPr>
            <w:tcW w:w="353" w:type="dxa"/>
            <w:tcBorders>
              <w:top w:val="single" w:sz="4" w:space="0" w:color="auto"/>
              <w:left w:val="single" w:sz="4" w:space="0" w:color="auto"/>
              <w:bottom w:val="single" w:sz="4" w:space="0" w:color="auto"/>
              <w:right w:val="single" w:sz="4" w:space="0" w:color="auto"/>
            </w:tcBorders>
          </w:tcPr>
          <w:p w14:paraId="0DC9E869" w14:textId="4C4DF7CC"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5E5B3F4" w14:textId="66282B98"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83546C6" w14:textId="2E1D41EF"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E8D713" w14:textId="33772DE4"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58FAFC5" w14:textId="6DC16902" w:rsidR="000D0B3B" w:rsidRDefault="00EA60B3" w:rsidP="000D0B3B">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EA60B3" w14:paraId="6D53BE0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ECADC1" w14:textId="256E2687" w:rsidR="00EA60B3" w:rsidRDefault="00EA60B3" w:rsidP="00EA60B3">
            <w:pPr>
              <w:jc w:val="both"/>
              <w:rPr>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11D276C9" w14:textId="0DC8D87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GAN FET to be changed to MOSFET, or GAN Systems FET with much lower gate-source leakage.</w:t>
            </w:r>
          </w:p>
        </w:tc>
        <w:tc>
          <w:tcPr>
            <w:tcW w:w="353" w:type="dxa"/>
            <w:tcBorders>
              <w:top w:val="single" w:sz="4" w:space="0" w:color="auto"/>
              <w:left w:val="single" w:sz="4" w:space="0" w:color="auto"/>
              <w:bottom w:val="single" w:sz="4" w:space="0" w:color="auto"/>
              <w:right w:val="single" w:sz="4" w:space="0" w:color="auto"/>
            </w:tcBorders>
          </w:tcPr>
          <w:p w14:paraId="5223B1A6"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E62FBD4" w14:textId="6D25F3B2"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663DBA3" w14:textId="6402EE05"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FEE046F" w14:textId="5F72277B"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92CF8DC" w14:textId="2FE66A5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32D6484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118764F" w14:textId="5ABAC4A7" w:rsidR="009B2C2E" w:rsidRDefault="009B2C2E" w:rsidP="009B2C2E">
            <w:pPr>
              <w:jc w:val="both"/>
              <w:rPr>
                <w:lang w:eastAsia="en-US"/>
              </w:rPr>
            </w:pPr>
            <w:r>
              <w:rPr>
                <w:rFonts w:cstheme="minorBidi"/>
                <w:lang w:eastAsia="en-US"/>
              </w:rPr>
              <w:t>16</w:t>
            </w:r>
          </w:p>
        </w:tc>
        <w:tc>
          <w:tcPr>
            <w:tcW w:w="6847" w:type="dxa"/>
            <w:tcBorders>
              <w:top w:val="single" w:sz="4" w:space="0" w:color="auto"/>
              <w:left w:val="single" w:sz="4" w:space="0" w:color="auto"/>
              <w:bottom w:val="single" w:sz="4" w:space="0" w:color="auto"/>
              <w:right w:val="single" w:sz="4" w:space="0" w:color="auto"/>
            </w:tcBorders>
          </w:tcPr>
          <w:p w14:paraId="4A1711CF" w14:textId="77777777" w:rsidR="009B2C2E" w:rsidRDefault="009B2C2E" w:rsidP="009B2C2E">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REF and GND as close as possible to the IC.</w:t>
            </w:r>
          </w:p>
          <w:p w14:paraId="627F8EFC" w14:textId="7213158D"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Additionally the datasheet recommends 1µF at each supply pin placed as close as possible to the IC.</w:t>
            </w:r>
          </w:p>
        </w:tc>
        <w:tc>
          <w:tcPr>
            <w:tcW w:w="353" w:type="dxa"/>
            <w:tcBorders>
              <w:top w:val="single" w:sz="4" w:space="0" w:color="auto"/>
              <w:left w:val="single" w:sz="4" w:space="0" w:color="auto"/>
              <w:bottom w:val="single" w:sz="4" w:space="0" w:color="auto"/>
              <w:right w:val="single" w:sz="4" w:space="0" w:color="auto"/>
            </w:tcBorders>
          </w:tcPr>
          <w:p w14:paraId="529D5507" w14:textId="612EBCE1"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8D3D491" w14:textId="5910EAE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18EB582" w14:textId="7910F16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AD63FBB" w14:textId="1A0A6A9E"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579404" w14:textId="21AB2261" w:rsidR="009B2C2E" w:rsidRDefault="0031519F"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726A1AB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DDD96B4" w14:textId="0BB554CC" w:rsidR="009B2C2E" w:rsidRDefault="00A83289" w:rsidP="009B2C2E">
            <w:pPr>
              <w:jc w:val="both"/>
              <w:rPr>
                <w:lang w:eastAsia="en-US"/>
              </w:rPr>
            </w:pPr>
            <w:r>
              <w:rPr>
                <w:lang w:eastAsia="en-US"/>
              </w:rPr>
              <w:t>27</w:t>
            </w:r>
          </w:p>
        </w:tc>
        <w:tc>
          <w:tcPr>
            <w:tcW w:w="6847" w:type="dxa"/>
            <w:tcBorders>
              <w:top w:val="single" w:sz="4" w:space="0" w:color="auto"/>
              <w:left w:val="single" w:sz="4" w:space="0" w:color="auto"/>
              <w:bottom w:val="single" w:sz="4" w:space="0" w:color="auto"/>
              <w:right w:val="single" w:sz="4" w:space="0" w:color="auto"/>
            </w:tcBorders>
          </w:tcPr>
          <w:p w14:paraId="08EB2C38" w14:textId="36D1AF87"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ESD protection for debug</w:t>
            </w:r>
          </w:p>
        </w:tc>
        <w:tc>
          <w:tcPr>
            <w:tcW w:w="353" w:type="dxa"/>
            <w:tcBorders>
              <w:top w:val="single" w:sz="4" w:space="0" w:color="auto"/>
              <w:left w:val="single" w:sz="4" w:space="0" w:color="auto"/>
              <w:bottom w:val="single" w:sz="4" w:space="0" w:color="auto"/>
              <w:right w:val="single" w:sz="4" w:space="0" w:color="auto"/>
            </w:tcBorders>
          </w:tcPr>
          <w:p w14:paraId="410C15FE" w14:textId="12EB7150"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7B48D37" w14:textId="6D66C15B"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9A2596" w14:textId="1A14C236"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8A0C496" w14:textId="6E08E412"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A260D7" w14:textId="795D2ADD"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00A48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FD8286" w14:textId="48BB5DE1" w:rsidR="009B2C2E" w:rsidRDefault="00A83289" w:rsidP="009B2C2E">
            <w:pPr>
              <w:jc w:val="both"/>
              <w:rPr>
                <w:lang w:eastAsia="en-US"/>
              </w:rPr>
            </w:pPr>
            <w:r>
              <w:rPr>
                <w:lang w:eastAsia="en-US"/>
              </w:rPr>
              <w:t>28</w:t>
            </w:r>
          </w:p>
        </w:tc>
        <w:tc>
          <w:tcPr>
            <w:tcW w:w="6847" w:type="dxa"/>
            <w:tcBorders>
              <w:top w:val="single" w:sz="4" w:space="0" w:color="auto"/>
              <w:left w:val="single" w:sz="4" w:space="0" w:color="auto"/>
              <w:bottom w:val="single" w:sz="4" w:space="0" w:color="auto"/>
              <w:right w:val="single" w:sz="4" w:space="0" w:color="auto"/>
            </w:tcBorders>
          </w:tcPr>
          <w:p w14:paraId="7B851ACE" w14:textId="70447808"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Added chassis ground</w:t>
            </w:r>
          </w:p>
        </w:tc>
        <w:tc>
          <w:tcPr>
            <w:tcW w:w="353" w:type="dxa"/>
            <w:tcBorders>
              <w:top w:val="single" w:sz="4" w:space="0" w:color="auto"/>
              <w:left w:val="single" w:sz="4" w:space="0" w:color="auto"/>
              <w:bottom w:val="single" w:sz="4" w:space="0" w:color="auto"/>
              <w:right w:val="single" w:sz="4" w:space="0" w:color="auto"/>
            </w:tcBorders>
          </w:tcPr>
          <w:p w14:paraId="3C623FA8" w14:textId="77777777"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030DC63" w14:textId="0DBDCCC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D8378F7" w14:textId="4565001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7C45BA6" w14:textId="5B9E36E0"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FCA076" w14:textId="5FAC253C"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5B5E09C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E38CA47" w14:textId="77777777" w:rsidR="009B2C2E" w:rsidRDefault="009B2C2E" w:rsidP="009B2C2E">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3B4F74F"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08072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BE5264"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6B93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40F38C2"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70163CB"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74D9073A" w14:textId="77777777" w:rsidR="00142A21" w:rsidRPr="00142A21" w:rsidRDefault="00142A21" w:rsidP="00142A21"/>
    <w:p w14:paraId="511BE662" w14:textId="617CC7A3" w:rsidR="00C97B37" w:rsidRDefault="00C97B37">
      <w:pPr>
        <w:rPr>
          <w:rFonts w:ascii="Calibri" w:hAnsi="Calibri" w:cs="Calibri"/>
        </w:rPr>
      </w:pPr>
    </w:p>
    <w:sectPr w:rsidR="00C97B37" w:rsidSect="00616A5E">
      <w:headerReference w:type="even" r:id="rId23"/>
      <w:headerReference w:type="default" r:id="rId24"/>
      <w:footerReference w:type="default" r:id="rId25"/>
      <w:headerReference w:type="first" r:id="rId26"/>
      <w:footerReference w:type="first" r:id="rId27"/>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D5796" w14:textId="77777777" w:rsidR="00AD6735" w:rsidRDefault="00AD6735" w:rsidP="002E5662">
      <w:r>
        <w:separator/>
      </w:r>
    </w:p>
  </w:endnote>
  <w:endnote w:type="continuationSeparator" w:id="0">
    <w:p w14:paraId="7D2AB9A9" w14:textId="77777777" w:rsidR="00AD6735" w:rsidRDefault="00AD6735"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931187" w:rsidRPr="00167095" w:rsidRDefault="00931187"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6"/>
        <w:szCs w:val="16"/>
      </w:rPr>
      <w:tab/>
      <w:t xml:space="preserve">Environmental Test Report – </w:t>
    </w:r>
    <w:r w:rsidRPr="0036004F">
      <w:rPr>
        <w:rFonts w:ascii="Calibri" w:hAnsi="Calibri" w:cs="Calibri"/>
        <w:i/>
        <w:color w:val="00B0F0"/>
        <w:sz w:val="16"/>
        <w:szCs w:val="16"/>
      </w:rPr>
      <w:t>test name</w:t>
    </w:r>
    <w:r>
      <w:rPr>
        <w:rFonts w:ascii="Calibri" w:hAnsi="Calibri" w:cs="Calibri"/>
        <w:i/>
        <w:color w:val="00B0F0"/>
        <w:sz w:val="16"/>
        <w:szCs w:val="16"/>
      </w:rPr>
      <w:t xml:space="preserve"> </w:t>
    </w:r>
    <w:r>
      <w:rPr>
        <w:rFonts w:ascii="Calibri" w:hAnsi="Calibri" w:cs="Calibri"/>
        <w:sz w:val="16"/>
        <w:szCs w:val="16"/>
      </w:rPr>
      <w:t>1.0</w:t>
    </w:r>
    <w:r>
      <w:rPr>
        <w:rFonts w:ascii="Calibri" w:hAnsi="Calibri" w:cs="Calibri"/>
        <w:sz w:val="16"/>
        <w:szCs w:val="16"/>
      </w:rPr>
      <w:tab/>
    </w:r>
    <w:r>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931187" w:rsidRDefault="00931187"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931187" w:rsidRDefault="00931187">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01E76" w14:textId="77777777" w:rsidR="00AD6735" w:rsidRDefault="00AD6735" w:rsidP="002E5662">
      <w:r>
        <w:separator/>
      </w:r>
    </w:p>
  </w:footnote>
  <w:footnote w:type="continuationSeparator" w:id="0">
    <w:p w14:paraId="4092F3C9" w14:textId="77777777" w:rsidR="00AD6735" w:rsidRDefault="00AD6735"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931187" w:rsidRDefault="00931187">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931187" w:rsidRPr="00FF5F76" w:rsidRDefault="00931187"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931187" w:rsidRDefault="00931187"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DE1837" w:rsidRDefault="00DE1837" w:rsidP="003B2554">
                    <w:pPr>
                      <w:rPr>
                        <w:color w:val="FFFFFF" w:themeColor="background1"/>
                        <w:sz w:val="14"/>
                        <w:szCs w:val="14"/>
                      </w:rPr>
                    </w:pPr>
                  </w:p>
                </w:txbxContent>
              </v:textbox>
            </v:shape>
          </w:pict>
        </mc:Fallback>
      </mc:AlternateContent>
    </w:r>
  </w:p>
  <w:p w14:paraId="6AC8CEF3" w14:textId="77777777" w:rsidR="00931187" w:rsidRPr="00FF5F76" w:rsidRDefault="009311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931187" w:rsidRDefault="00931187">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92B"/>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37AC"/>
    <w:rsid w:val="00094AD0"/>
    <w:rsid w:val="00096F20"/>
    <w:rsid w:val="000A041B"/>
    <w:rsid w:val="000A0A4C"/>
    <w:rsid w:val="000A2C47"/>
    <w:rsid w:val="000A4B0B"/>
    <w:rsid w:val="000A787B"/>
    <w:rsid w:val="000B1ACA"/>
    <w:rsid w:val="000B346E"/>
    <w:rsid w:val="000B6D0B"/>
    <w:rsid w:val="000C03D2"/>
    <w:rsid w:val="000D0B3B"/>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1A8D"/>
    <w:rsid w:val="00135B5A"/>
    <w:rsid w:val="00142A21"/>
    <w:rsid w:val="001479AA"/>
    <w:rsid w:val="00152C30"/>
    <w:rsid w:val="0015425C"/>
    <w:rsid w:val="00156270"/>
    <w:rsid w:val="00162099"/>
    <w:rsid w:val="00162D48"/>
    <w:rsid w:val="0016374D"/>
    <w:rsid w:val="00165E36"/>
    <w:rsid w:val="00167095"/>
    <w:rsid w:val="00174A9B"/>
    <w:rsid w:val="00174AA5"/>
    <w:rsid w:val="00175B34"/>
    <w:rsid w:val="0018035A"/>
    <w:rsid w:val="00180CB7"/>
    <w:rsid w:val="001833BA"/>
    <w:rsid w:val="001838A0"/>
    <w:rsid w:val="0019500D"/>
    <w:rsid w:val="00196FF2"/>
    <w:rsid w:val="00197954"/>
    <w:rsid w:val="001A266A"/>
    <w:rsid w:val="001B29A5"/>
    <w:rsid w:val="001B40E6"/>
    <w:rsid w:val="001B798F"/>
    <w:rsid w:val="001B7CEF"/>
    <w:rsid w:val="001C126B"/>
    <w:rsid w:val="001D081C"/>
    <w:rsid w:val="001D1B0E"/>
    <w:rsid w:val="001D2BDA"/>
    <w:rsid w:val="001D3100"/>
    <w:rsid w:val="001D31C3"/>
    <w:rsid w:val="001D466C"/>
    <w:rsid w:val="001D572B"/>
    <w:rsid w:val="001E0593"/>
    <w:rsid w:val="001E1649"/>
    <w:rsid w:val="001E4F11"/>
    <w:rsid w:val="001E7A1B"/>
    <w:rsid w:val="001F5B69"/>
    <w:rsid w:val="002026D4"/>
    <w:rsid w:val="002047D5"/>
    <w:rsid w:val="0021088D"/>
    <w:rsid w:val="002123B9"/>
    <w:rsid w:val="0021453E"/>
    <w:rsid w:val="00216617"/>
    <w:rsid w:val="002307BD"/>
    <w:rsid w:val="00231946"/>
    <w:rsid w:val="00232C3E"/>
    <w:rsid w:val="00240189"/>
    <w:rsid w:val="00241DF4"/>
    <w:rsid w:val="00255126"/>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C38FF"/>
    <w:rsid w:val="002D1805"/>
    <w:rsid w:val="002D2075"/>
    <w:rsid w:val="002D2FF0"/>
    <w:rsid w:val="002D3DD1"/>
    <w:rsid w:val="002D4220"/>
    <w:rsid w:val="002D5AD8"/>
    <w:rsid w:val="002D7DA4"/>
    <w:rsid w:val="002E0E8B"/>
    <w:rsid w:val="002E380C"/>
    <w:rsid w:val="002E5662"/>
    <w:rsid w:val="002F314A"/>
    <w:rsid w:val="002F47D2"/>
    <w:rsid w:val="002F73E7"/>
    <w:rsid w:val="00306836"/>
    <w:rsid w:val="0031519F"/>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6619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D3673"/>
    <w:rsid w:val="004E315B"/>
    <w:rsid w:val="004E34EA"/>
    <w:rsid w:val="004E410B"/>
    <w:rsid w:val="004F3E38"/>
    <w:rsid w:val="004F4452"/>
    <w:rsid w:val="004F47B8"/>
    <w:rsid w:val="00505037"/>
    <w:rsid w:val="00506B47"/>
    <w:rsid w:val="00510535"/>
    <w:rsid w:val="0051098F"/>
    <w:rsid w:val="00515231"/>
    <w:rsid w:val="005212B6"/>
    <w:rsid w:val="00525065"/>
    <w:rsid w:val="00536563"/>
    <w:rsid w:val="0054523C"/>
    <w:rsid w:val="005518E1"/>
    <w:rsid w:val="0055244F"/>
    <w:rsid w:val="0055333B"/>
    <w:rsid w:val="00560BE6"/>
    <w:rsid w:val="005631B2"/>
    <w:rsid w:val="00564C23"/>
    <w:rsid w:val="00570969"/>
    <w:rsid w:val="00571D66"/>
    <w:rsid w:val="005720A4"/>
    <w:rsid w:val="00573B1B"/>
    <w:rsid w:val="00575DF5"/>
    <w:rsid w:val="00576468"/>
    <w:rsid w:val="00580B15"/>
    <w:rsid w:val="005912F4"/>
    <w:rsid w:val="00591501"/>
    <w:rsid w:val="00597A85"/>
    <w:rsid w:val="005A0D0E"/>
    <w:rsid w:val="005B3B68"/>
    <w:rsid w:val="005C0401"/>
    <w:rsid w:val="005C3376"/>
    <w:rsid w:val="005C3408"/>
    <w:rsid w:val="005D0190"/>
    <w:rsid w:val="005D0F9A"/>
    <w:rsid w:val="005D542D"/>
    <w:rsid w:val="005E0280"/>
    <w:rsid w:val="005E6071"/>
    <w:rsid w:val="005E6543"/>
    <w:rsid w:val="005E6CFC"/>
    <w:rsid w:val="005E76C2"/>
    <w:rsid w:val="005F37A8"/>
    <w:rsid w:val="005F5D53"/>
    <w:rsid w:val="005F5ECD"/>
    <w:rsid w:val="005F7F9B"/>
    <w:rsid w:val="006023BD"/>
    <w:rsid w:val="00605EC9"/>
    <w:rsid w:val="00606936"/>
    <w:rsid w:val="00613421"/>
    <w:rsid w:val="00616A5E"/>
    <w:rsid w:val="00620A18"/>
    <w:rsid w:val="00624031"/>
    <w:rsid w:val="006244C4"/>
    <w:rsid w:val="006406A9"/>
    <w:rsid w:val="00640C53"/>
    <w:rsid w:val="00641BB3"/>
    <w:rsid w:val="00643682"/>
    <w:rsid w:val="0064464D"/>
    <w:rsid w:val="00644BDE"/>
    <w:rsid w:val="00647532"/>
    <w:rsid w:val="006613D0"/>
    <w:rsid w:val="006632E7"/>
    <w:rsid w:val="0066335C"/>
    <w:rsid w:val="0066483D"/>
    <w:rsid w:val="00665C66"/>
    <w:rsid w:val="006662B7"/>
    <w:rsid w:val="00675C2E"/>
    <w:rsid w:val="0068249C"/>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04249"/>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848E6"/>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6EA9"/>
    <w:rsid w:val="007C7F87"/>
    <w:rsid w:val="007D04A4"/>
    <w:rsid w:val="007D224F"/>
    <w:rsid w:val="007D232C"/>
    <w:rsid w:val="007D5FA2"/>
    <w:rsid w:val="007E0887"/>
    <w:rsid w:val="007E6DDE"/>
    <w:rsid w:val="007F3443"/>
    <w:rsid w:val="007F3DBE"/>
    <w:rsid w:val="008061D9"/>
    <w:rsid w:val="00807CFA"/>
    <w:rsid w:val="00810EB5"/>
    <w:rsid w:val="00820EF3"/>
    <w:rsid w:val="00821A06"/>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21D55"/>
    <w:rsid w:val="00931187"/>
    <w:rsid w:val="00932719"/>
    <w:rsid w:val="0093429B"/>
    <w:rsid w:val="009372BC"/>
    <w:rsid w:val="00940203"/>
    <w:rsid w:val="0094029E"/>
    <w:rsid w:val="0094105C"/>
    <w:rsid w:val="00946BC5"/>
    <w:rsid w:val="00954349"/>
    <w:rsid w:val="00960401"/>
    <w:rsid w:val="009607B5"/>
    <w:rsid w:val="009610AA"/>
    <w:rsid w:val="009662B9"/>
    <w:rsid w:val="00971218"/>
    <w:rsid w:val="00975339"/>
    <w:rsid w:val="00980454"/>
    <w:rsid w:val="00983B78"/>
    <w:rsid w:val="009A038D"/>
    <w:rsid w:val="009A055B"/>
    <w:rsid w:val="009A66E7"/>
    <w:rsid w:val="009B118E"/>
    <w:rsid w:val="009B2C2E"/>
    <w:rsid w:val="009B4B09"/>
    <w:rsid w:val="009B5C5F"/>
    <w:rsid w:val="009B66E1"/>
    <w:rsid w:val="009C2075"/>
    <w:rsid w:val="009C4E6D"/>
    <w:rsid w:val="009C5FF2"/>
    <w:rsid w:val="009C7B51"/>
    <w:rsid w:val="009D1655"/>
    <w:rsid w:val="009D1F80"/>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5B23"/>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83289"/>
    <w:rsid w:val="00A90085"/>
    <w:rsid w:val="00A961E4"/>
    <w:rsid w:val="00AA03BF"/>
    <w:rsid w:val="00AA3DB2"/>
    <w:rsid w:val="00AA74A6"/>
    <w:rsid w:val="00AA77B7"/>
    <w:rsid w:val="00AA7FBF"/>
    <w:rsid w:val="00AC70B2"/>
    <w:rsid w:val="00AD2963"/>
    <w:rsid w:val="00AD3E36"/>
    <w:rsid w:val="00AD4D8E"/>
    <w:rsid w:val="00AD6279"/>
    <w:rsid w:val="00AD6735"/>
    <w:rsid w:val="00AE2BBA"/>
    <w:rsid w:val="00AE50C9"/>
    <w:rsid w:val="00AF33B3"/>
    <w:rsid w:val="00AF3697"/>
    <w:rsid w:val="00AF7E4F"/>
    <w:rsid w:val="00B07F1E"/>
    <w:rsid w:val="00B161F7"/>
    <w:rsid w:val="00B16410"/>
    <w:rsid w:val="00B20FB0"/>
    <w:rsid w:val="00B22722"/>
    <w:rsid w:val="00B26359"/>
    <w:rsid w:val="00B31EFF"/>
    <w:rsid w:val="00B32CC2"/>
    <w:rsid w:val="00B36BC3"/>
    <w:rsid w:val="00B37F96"/>
    <w:rsid w:val="00B42219"/>
    <w:rsid w:val="00B46467"/>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53AD4"/>
    <w:rsid w:val="00C65DC4"/>
    <w:rsid w:val="00C6693D"/>
    <w:rsid w:val="00C74326"/>
    <w:rsid w:val="00C77A2B"/>
    <w:rsid w:val="00C93A17"/>
    <w:rsid w:val="00C94503"/>
    <w:rsid w:val="00C9498D"/>
    <w:rsid w:val="00C9729E"/>
    <w:rsid w:val="00C97709"/>
    <w:rsid w:val="00C97B37"/>
    <w:rsid w:val="00CA0843"/>
    <w:rsid w:val="00CA2A14"/>
    <w:rsid w:val="00CA3BB6"/>
    <w:rsid w:val="00CA4FA8"/>
    <w:rsid w:val="00CB0FDD"/>
    <w:rsid w:val="00CB2080"/>
    <w:rsid w:val="00CB2947"/>
    <w:rsid w:val="00CB6B24"/>
    <w:rsid w:val="00CB75DC"/>
    <w:rsid w:val="00CC1738"/>
    <w:rsid w:val="00CC1F0F"/>
    <w:rsid w:val="00CC3FA3"/>
    <w:rsid w:val="00CC4FA4"/>
    <w:rsid w:val="00CD44AA"/>
    <w:rsid w:val="00CF3908"/>
    <w:rsid w:val="00CF3BE9"/>
    <w:rsid w:val="00D00705"/>
    <w:rsid w:val="00D00AA2"/>
    <w:rsid w:val="00D00E13"/>
    <w:rsid w:val="00D0217A"/>
    <w:rsid w:val="00D024DC"/>
    <w:rsid w:val="00D06122"/>
    <w:rsid w:val="00D108E7"/>
    <w:rsid w:val="00D10968"/>
    <w:rsid w:val="00D119AA"/>
    <w:rsid w:val="00D11D80"/>
    <w:rsid w:val="00D14230"/>
    <w:rsid w:val="00D15F62"/>
    <w:rsid w:val="00D20F16"/>
    <w:rsid w:val="00D26F9F"/>
    <w:rsid w:val="00D301D2"/>
    <w:rsid w:val="00D363B6"/>
    <w:rsid w:val="00D434CE"/>
    <w:rsid w:val="00D4779D"/>
    <w:rsid w:val="00D47B18"/>
    <w:rsid w:val="00D50CD8"/>
    <w:rsid w:val="00D50DF7"/>
    <w:rsid w:val="00D50EBE"/>
    <w:rsid w:val="00D52512"/>
    <w:rsid w:val="00D52D86"/>
    <w:rsid w:val="00D54EFF"/>
    <w:rsid w:val="00D61D6C"/>
    <w:rsid w:val="00D63A58"/>
    <w:rsid w:val="00D66C17"/>
    <w:rsid w:val="00D72060"/>
    <w:rsid w:val="00D747D0"/>
    <w:rsid w:val="00D7774B"/>
    <w:rsid w:val="00D8108A"/>
    <w:rsid w:val="00D8480D"/>
    <w:rsid w:val="00D84A46"/>
    <w:rsid w:val="00D8764C"/>
    <w:rsid w:val="00DA09A8"/>
    <w:rsid w:val="00DA2704"/>
    <w:rsid w:val="00DA4C9F"/>
    <w:rsid w:val="00DB0598"/>
    <w:rsid w:val="00DB0D11"/>
    <w:rsid w:val="00DB3284"/>
    <w:rsid w:val="00DC1E25"/>
    <w:rsid w:val="00DC798D"/>
    <w:rsid w:val="00DC7F23"/>
    <w:rsid w:val="00DD11BC"/>
    <w:rsid w:val="00DD53D4"/>
    <w:rsid w:val="00DD6DAA"/>
    <w:rsid w:val="00DE0325"/>
    <w:rsid w:val="00DE1837"/>
    <w:rsid w:val="00DE3C39"/>
    <w:rsid w:val="00DE4544"/>
    <w:rsid w:val="00DE56A2"/>
    <w:rsid w:val="00DF0DA5"/>
    <w:rsid w:val="00DF12B5"/>
    <w:rsid w:val="00DF5F2B"/>
    <w:rsid w:val="00DF67E2"/>
    <w:rsid w:val="00DF734E"/>
    <w:rsid w:val="00DF7BE6"/>
    <w:rsid w:val="00E02F82"/>
    <w:rsid w:val="00E10C05"/>
    <w:rsid w:val="00E13457"/>
    <w:rsid w:val="00E226EA"/>
    <w:rsid w:val="00E26B9C"/>
    <w:rsid w:val="00E30B8F"/>
    <w:rsid w:val="00E319EC"/>
    <w:rsid w:val="00E3484B"/>
    <w:rsid w:val="00E35244"/>
    <w:rsid w:val="00E3531E"/>
    <w:rsid w:val="00E369AB"/>
    <w:rsid w:val="00E406FB"/>
    <w:rsid w:val="00E44B6A"/>
    <w:rsid w:val="00E51A80"/>
    <w:rsid w:val="00E6037A"/>
    <w:rsid w:val="00E6178A"/>
    <w:rsid w:val="00E626B6"/>
    <w:rsid w:val="00E6539B"/>
    <w:rsid w:val="00E67ACF"/>
    <w:rsid w:val="00E70974"/>
    <w:rsid w:val="00E73C2D"/>
    <w:rsid w:val="00E7436B"/>
    <w:rsid w:val="00E75473"/>
    <w:rsid w:val="00E76DF9"/>
    <w:rsid w:val="00E80E5F"/>
    <w:rsid w:val="00E81CFF"/>
    <w:rsid w:val="00E83C0E"/>
    <w:rsid w:val="00E857CF"/>
    <w:rsid w:val="00E85AE6"/>
    <w:rsid w:val="00E87866"/>
    <w:rsid w:val="00E92025"/>
    <w:rsid w:val="00E93705"/>
    <w:rsid w:val="00E95421"/>
    <w:rsid w:val="00E96E3D"/>
    <w:rsid w:val="00E97C13"/>
    <w:rsid w:val="00EA0A30"/>
    <w:rsid w:val="00EA170C"/>
    <w:rsid w:val="00EA2FC3"/>
    <w:rsid w:val="00EA4B9A"/>
    <w:rsid w:val="00EA60B3"/>
    <w:rsid w:val="00EA70C6"/>
    <w:rsid w:val="00EB1A8D"/>
    <w:rsid w:val="00EB485E"/>
    <w:rsid w:val="00EB4BE2"/>
    <w:rsid w:val="00EB605C"/>
    <w:rsid w:val="00EC453C"/>
    <w:rsid w:val="00EC55C9"/>
    <w:rsid w:val="00EC624D"/>
    <w:rsid w:val="00EC672D"/>
    <w:rsid w:val="00ED03AD"/>
    <w:rsid w:val="00ED0A65"/>
    <w:rsid w:val="00ED0DD0"/>
    <w:rsid w:val="00ED5F43"/>
    <w:rsid w:val="00ED66E5"/>
    <w:rsid w:val="00EE44F4"/>
    <w:rsid w:val="00EE5991"/>
    <w:rsid w:val="00EF0F23"/>
    <w:rsid w:val="00EF2AE1"/>
    <w:rsid w:val="00EF7F00"/>
    <w:rsid w:val="00F01110"/>
    <w:rsid w:val="00F0298B"/>
    <w:rsid w:val="00F04CE5"/>
    <w:rsid w:val="00F05366"/>
    <w:rsid w:val="00F065EA"/>
    <w:rsid w:val="00F071A5"/>
    <w:rsid w:val="00F101BB"/>
    <w:rsid w:val="00F16796"/>
    <w:rsid w:val="00F2083F"/>
    <w:rsid w:val="00F2726E"/>
    <w:rsid w:val="00F27927"/>
    <w:rsid w:val="00F27FEE"/>
    <w:rsid w:val="00F30810"/>
    <w:rsid w:val="00F32547"/>
    <w:rsid w:val="00F34834"/>
    <w:rsid w:val="00F361EA"/>
    <w:rsid w:val="00F373DF"/>
    <w:rsid w:val="00F401B9"/>
    <w:rsid w:val="00F4112D"/>
    <w:rsid w:val="00F4157E"/>
    <w:rsid w:val="00F500A4"/>
    <w:rsid w:val="00F528CD"/>
    <w:rsid w:val="00F53C5D"/>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A3BB4"/>
    <w:rsid w:val="00FB297A"/>
    <w:rsid w:val="00FB4BE1"/>
    <w:rsid w:val="00FB67CA"/>
    <w:rsid w:val="00FB7A78"/>
    <w:rsid w:val="00FC3FD1"/>
    <w:rsid w:val="00FD476E"/>
    <w:rsid w:val="00FE6ED3"/>
    <w:rsid w:val="00FE7AD6"/>
    <w:rsid w:val="00FE7C26"/>
    <w:rsid w:val="00FF1F54"/>
    <w:rsid w:val="00FF5F76"/>
    <w:rsid w:val="00FF5F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17.emf"/><Relationship Id="rId2" Type="http://schemas.openxmlformats.org/officeDocument/2006/relationships/image" Target="media/image16.emf"/><Relationship Id="rId1" Type="http://schemas.openxmlformats.org/officeDocument/2006/relationships/image" Target="media/image15.emf"/><Relationship Id="rId4" Type="http://schemas.openxmlformats.org/officeDocument/2006/relationships/image" Target="media/image18.emf"/></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_rels/theme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9D4BC9-80AD-44AB-9625-1DDA7F42A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8477</TotalTime>
  <Pages>12</Pages>
  <Words>1035</Words>
  <Characters>6317</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7338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Jørgen Kristensen</cp:lastModifiedBy>
  <cp:revision>108</cp:revision>
  <cp:lastPrinted>2017-08-23T11:15:00Z</cp:lastPrinted>
  <dcterms:created xsi:type="dcterms:W3CDTF">2018-03-05T13:51:00Z</dcterms:created>
  <dcterms:modified xsi:type="dcterms:W3CDTF">2020-04-21T13:47:00Z</dcterms:modified>
  <cp:category/>
</cp:coreProperties>
</file>