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B825D" w14:textId="33A564E3" w:rsidR="009C75B4" w:rsidRDefault="00842D27">
      <w:proofErr w:type="spellStart"/>
      <w:r>
        <w:t>Txmins</w:t>
      </w:r>
      <w:proofErr w:type="spellEnd"/>
      <w:r>
        <w:t xml:space="preserve"> resumen y comentarios importantes:</w:t>
      </w:r>
    </w:p>
    <w:p w14:paraId="343B6694" w14:textId="53C1F067" w:rsidR="00842D27" w:rsidRDefault="00320660">
      <w:r>
        <w:t xml:space="preserve">Se trata de un algoritmo de </w:t>
      </w:r>
      <w:proofErr w:type="spellStart"/>
      <w:r>
        <w:t>clustering</w:t>
      </w:r>
      <w:proofErr w:type="spellEnd"/>
      <w:r>
        <w:t xml:space="preserve"> sin intervención humana donde no se le pasan parámetros, a diferencia que en el </w:t>
      </w:r>
      <w:proofErr w:type="spellStart"/>
      <w:r>
        <w:t>tkmeans</w:t>
      </w:r>
      <w:proofErr w:type="spellEnd"/>
      <w:r>
        <w:t xml:space="preserve"> donde se le tenia que pasar el </w:t>
      </w:r>
      <w:proofErr w:type="spellStart"/>
      <w:r>
        <w:t>numero</w:t>
      </w:r>
      <w:proofErr w:type="spellEnd"/>
      <w:r>
        <w:t xml:space="preserve"> de </w:t>
      </w:r>
      <w:proofErr w:type="spellStart"/>
      <w:proofErr w:type="gramStart"/>
      <w:r>
        <w:t>clusters</w:t>
      </w:r>
      <w:proofErr w:type="spellEnd"/>
      <w:proofErr w:type="gramEnd"/>
      <w:r>
        <w:t xml:space="preserve"> y el Y para formar el representante.</w:t>
      </w:r>
    </w:p>
    <w:p w14:paraId="293B440E" w14:textId="5A596FB3" w:rsidR="00320660" w:rsidRDefault="00320660">
      <w:r w:rsidRPr="00320660">
        <w:t xml:space="preserve">Se introduce el concepto de </w:t>
      </w:r>
      <w:proofErr w:type="spellStart"/>
      <w:r w:rsidRPr="00320660">
        <w:t>Mass</w:t>
      </w:r>
      <w:proofErr w:type="spellEnd"/>
      <w:r w:rsidRPr="00320660">
        <w:t xml:space="preserve"> </w:t>
      </w:r>
      <w:proofErr w:type="spellStart"/>
      <w:r w:rsidRPr="00320660">
        <w:t>Clustering</w:t>
      </w:r>
      <w:proofErr w:type="spellEnd"/>
      <w:r w:rsidRPr="00320660">
        <w:t xml:space="preserve">, que se refiere a la necesidad de realizar </w:t>
      </w:r>
      <w:proofErr w:type="spellStart"/>
      <w:r w:rsidRPr="00320660">
        <w:t>clustering</w:t>
      </w:r>
      <w:proofErr w:type="spellEnd"/>
      <w:r w:rsidRPr="00320660">
        <w:t xml:space="preserve"> individualizado y masivo sobre múltiples </w:t>
      </w:r>
      <w:proofErr w:type="spellStart"/>
      <w:r w:rsidRPr="00320660">
        <w:t>datasets</w:t>
      </w:r>
      <w:proofErr w:type="spellEnd"/>
      <w:r w:rsidRPr="00320660">
        <w:t xml:space="preserve"> diferentes</w:t>
      </w:r>
      <w:r>
        <w:t>.</w:t>
      </w:r>
    </w:p>
    <w:p w14:paraId="260B2526" w14:textId="4A0F368D" w:rsidR="00320660" w:rsidRDefault="00320660">
      <w:r>
        <w:t xml:space="preserve">Este algoritmo </w:t>
      </w:r>
      <w:proofErr w:type="spellStart"/>
      <w:r>
        <w:t>esta</w:t>
      </w:r>
      <w:proofErr w:type="spellEnd"/>
      <w:r>
        <w:t xml:space="preserve"> inspirado en </w:t>
      </w:r>
      <w:proofErr w:type="spellStart"/>
      <w:r>
        <w:t>xmeans</w:t>
      </w:r>
      <w:proofErr w:type="spellEnd"/>
      <w:r>
        <w:t xml:space="preserve">, </w:t>
      </w:r>
      <w:proofErr w:type="spellStart"/>
      <w:r>
        <w:t>xmeans</w:t>
      </w:r>
      <w:proofErr w:type="spellEnd"/>
      <w:r>
        <w:t xml:space="preserve"> no </w:t>
      </w:r>
      <w:proofErr w:type="spellStart"/>
      <w:r>
        <w:t>esta</w:t>
      </w:r>
      <w:proofErr w:type="spellEnd"/>
      <w:r>
        <w:t xml:space="preserve"> hecho para transacciones</w:t>
      </w:r>
    </w:p>
    <w:p w14:paraId="1B982076" w14:textId="77777777" w:rsidR="00320660" w:rsidRDefault="00320660" w:rsidP="00320660">
      <w:r>
        <w:t xml:space="preserve">Ventajas de </w:t>
      </w:r>
      <w:proofErr w:type="spellStart"/>
      <w:r>
        <w:t>txmeans</w:t>
      </w:r>
      <w:proofErr w:type="spellEnd"/>
      <w:r>
        <w:t>:</w:t>
      </w:r>
    </w:p>
    <w:p w14:paraId="3622214A" w14:textId="77777777" w:rsidR="00320660" w:rsidRDefault="00320660" w:rsidP="00320660">
      <w:r>
        <w:t>Detecta automáticamente el número de clústeres.</w:t>
      </w:r>
    </w:p>
    <w:p w14:paraId="5663E63A" w14:textId="77777777" w:rsidR="00320660" w:rsidRDefault="00320660" w:rsidP="00320660">
      <w:r>
        <w:t xml:space="preserve">Genera "representative </w:t>
      </w:r>
      <w:proofErr w:type="spellStart"/>
      <w:r>
        <w:t>transactions</w:t>
      </w:r>
      <w:proofErr w:type="spellEnd"/>
      <w:r>
        <w:t>", que resumen los patrones clave de cada clúster.</w:t>
      </w:r>
    </w:p>
    <w:p w14:paraId="518430D0" w14:textId="77777777" w:rsidR="00320660" w:rsidRDefault="00320660" w:rsidP="00320660">
      <w:r>
        <w:t>Usa un enfoque top-</w:t>
      </w:r>
      <w:proofErr w:type="spellStart"/>
      <w:r>
        <w:t>down</w:t>
      </w:r>
      <w:proofErr w:type="spellEnd"/>
      <w:r>
        <w:t xml:space="preserve"> divisivo:</w:t>
      </w:r>
    </w:p>
    <w:p w14:paraId="57516B0F" w14:textId="77777777" w:rsidR="00320660" w:rsidRDefault="00320660" w:rsidP="00320660">
      <w:r>
        <w:t>Empieza con un solo clúster.</w:t>
      </w:r>
    </w:p>
    <w:p w14:paraId="698513EF" w14:textId="77777777" w:rsidR="00320660" w:rsidRDefault="00320660" w:rsidP="00320660">
      <w:r>
        <w:t xml:space="preserve">Lo divide iterativamente en dos </w:t>
      </w:r>
      <w:proofErr w:type="spellStart"/>
      <w:r>
        <w:t>sub-clústeres</w:t>
      </w:r>
      <w:proofErr w:type="spellEnd"/>
      <w:r>
        <w:t>.</w:t>
      </w:r>
    </w:p>
    <w:p w14:paraId="315AB0D6" w14:textId="77777777" w:rsidR="00320660" w:rsidRDefault="00320660" w:rsidP="00320660">
      <w:r>
        <w:t>Determina los representantes de los clústeres (</w:t>
      </w:r>
      <w:proofErr w:type="spellStart"/>
      <w:r>
        <w:t>baskets</w:t>
      </w:r>
      <w:proofErr w:type="spellEnd"/>
      <w:r>
        <w:t xml:space="preserve"> representativos) mediante una técnica descrita en [12].</w:t>
      </w:r>
    </w:p>
    <w:p w14:paraId="7F3EC2A0" w14:textId="77777777" w:rsidR="00320660" w:rsidRDefault="00320660" w:rsidP="00320660">
      <w:r>
        <w:t xml:space="preserve">Decide si dividir más un clúster usando el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 xml:space="preserve"> (BIC) adaptado a datos transaccionales.</w:t>
      </w:r>
    </w:p>
    <w:p w14:paraId="2CE8E771" w14:textId="25BD7FDE" w:rsidR="00320660" w:rsidRDefault="00320660" w:rsidP="00320660">
      <w:r>
        <w:t xml:space="preserve">Escalable y eficiente para </w:t>
      </w:r>
      <w:proofErr w:type="spellStart"/>
      <w:r>
        <w:t>datasets</w:t>
      </w:r>
      <w:proofErr w:type="spellEnd"/>
      <w:r>
        <w:t xml:space="preserve"> de millones de usuarios.</w:t>
      </w:r>
    </w:p>
    <w:p w14:paraId="1B8179DD" w14:textId="1F728B86" w:rsidR="00320660" w:rsidRDefault="00320660" w:rsidP="00320660">
      <w:r>
        <w:t xml:space="preserve">A </w:t>
      </w:r>
      <w:proofErr w:type="gramStart"/>
      <w:r>
        <w:t>continuación</w:t>
      </w:r>
      <w:proofErr w:type="gramEnd"/>
      <w:r>
        <w:t xml:space="preserve"> desarrolla los trabajos previos: </w:t>
      </w:r>
    </w:p>
    <w:p w14:paraId="3AE16377" w14:textId="4E378404" w:rsidR="006546B9" w:rsidRDefault="006546B9" w:rsidP="00320660">
      <w:r w:rsidRPr="006546B9">
        <w:rPr>
          <w:noProof/>
        </w:rPr>
        <w:drawing>
          <wp:inline distT="0" distB="0" distL="0" distR="0" wp14:anchorId="42D06A84" wp14:editId="792B2C70">
            <wp:extent cx="4352925" cy="2724673"/>
            <wp:effectExtent l="0" t="0" r="0" b="0"/>
            <wp:docPr id="581773359" name="Imagen 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73359" name="Imagen 1" descr="Captura de pantalla de un teléfono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025" cy="272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498A" w14:textId="13CB443C" w:rsidR="006546B9" w:rsidRDefault="006546B9" w:rsidP="00320660">
      <w:proofErr w:type="spellStart"/>
      <w:r>
        <w:lastRenderedPageBreak/>
        <w:t>Txmeans</w:t>
      </w:r>
      <w:proofErr w:type="spellEnd"/>
      <w:r>
        <w:t xml:space="preserve"> extrae centroides, maneja datos raros como </w:t>
      </w:r>
      <w:proofErr w:type="gramStart"/>
      <w:r>
        <w:t>comunes ,</w:t>
      </w:r>
      <w:proofErr w:type="gramEnd"/>
      <w:r>
        <w:t xml:space="preserve"> tiene una estrategia top-</w:t>
      </w:r>
      <w:proofErr w:type="spellStart"/>
      <w:r>
        <w:t>down</w:t>
      </w:r>
      <w:proofErr w:type="spellEnd"/>
      <w:r>
        <w:t xml:space="preserve"> no minimiza funciones de costo</w:t>
      </w:r>
    </w:p>
    <w:p w14:paraId="05DC5422" w14:textId="2641FF93" w:rsidR="006546B9" w:rsidRDefault="006546B9" w:rsidP="00320660">
      <w:r>
        <w:t xml:space="preserve">Los conceptos técnicos relevantes son entropía que es la medida de desorden usada en funciones de costo para </w:t>
      </w:r>
      <w:proofErr w:type="gramStart"/>
      <w:r>
        <w:t>evaluar  similitud</w:t>
      </w:r>
      <w:proofErr w:type="gramEnd"/>
      <w:r>
        <w:t>,</w:t>
      </w:r>
    </w:p>
    <w:p w14:paraId="22BB8F91" w14:textId="7B7ADD3F" w:rsidR="006546B9" w:rsidRDefault="006546B9" w:rsidP="00320660">
      <w:proofErr w:type="spellStart"/>
      <w:r>
        <w:t>Subspace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enfocado en subconjuntos de dimensiones relevantes</w:t>
      </w:r>
    </w:p>
    <w:p w14:paraId="547B00A2" w14:textId="144E6014" w:rsidR="006546B9" w:rsidRDefault="006546B9" w:rsidP="00320660">
      <w:proofErr w:type="spellStart"/>
      <w:r>
        <w:t>Co-clustering</w:t>
      </w:r>
      <w:proofErr w:type="spellEnd"/>
      <w:r>
        <w:t xml:space="preserve"> agrupa filas y columnas </w:t>
      </w:r>
      <w:proofErr w:type="spellStart"/>
      <w:r>
        <w:t>simultaneamnete</w:t>
      </w:r>
      <w:proofErr w:type="spellEnd"/>
      <w:r>
        <w:t xml:space="preserve"> </w:t>
      </w:r>
    </w:p>
    <w:p w14:paraId="3586B41B" w14:textId="0ACF9832" w:rsidR="006546B9" w:rsidRDefault="009C58C6" w:rsidP="00320660">
      <w:r>
        <w:t>Ahora nos plantean el problema</w:t>
      </w:r>
    </w:p>
    <w:p w14:paraId="18B28D5B" w14:textId="0EBADF18" w:rsidR="009C58C6" w:rsidRDefault="009C58C6" w:rsidP="00320660">
      <w:r>
        <w:t>Y plantea el algoritmo que lo soluciona</w:t>
      </w:r>
    </w:p>
    <w:p w14:paraId="48BF3F3F" w14:textId="08E2F4FB" w:rsidR="009C58C6" w:rsidRDefault="009C58C6" w:rsidP="00320660">
      <w:r>
        <w:t>Algoritmo basado en una estrategia top-</w:t>
      </w:r>
      <w:proofErr w:type="spellStart"/>
      <w:r>
        <w:t>down</w:t>
      </w:r>
      <w:proofErr w:type="spellEnd"/>
      <w:r>
        <w:t xml:space="preserve"> y de divide y vencerá</w:t>
      </w:r>
    </w:p>
    <w:p w14:paraId="04CD8CA7" w14:textId="3064AF15" w:rsidR="009C58C6" w:rsidRDefault="009C58C6" w:rsidP="00320660">
      <w:r>
        <w:t xml:space="preserve">Estrategia divisiva: parte de un único </w:t>
      </w:r>
      <w:proofErr w:type="spellStart"/>
      <w:proofErr w:type="gramStart"/>
      <w:r>
        <w:t>cluster</w:t>
      </w:r>
      <w:proofErr w:type="spellEnd"/>
      <w:proofErr w:type="gramEnd"/>
      <w:r>
        <w:t xml:space="preserve"> que parte de todas </w:t>
      </w:r>
      <w:proofErr w:type="spellStart"/>
      <w:r>
        <w:t>ls</w:t>
      </w:r>
      <w:proofErr w:type="spellEnd"/>
      <w:r>
        <w:t xml:space="preserve"> transacciones y de forma iterativa intenta dividir cada </w:t>
      </w:r>
      <w:proofErr w:type="spellStart"/>
      <w:r>
        <w:t>cluster</w:t>
      </w:r>
      <w:proofErr w:type="spellEnd"/>
      <w:r>
        <w:t xml:space="preserve"> en dos </w:t>
      </w:r>
      <w:proofErr w:type="spellStart"/>
      <w:r>
        <w:t>subclusteres</w:t>
      </w:r>
      <w:proofErr w:type="spellEnd"/>
      <w:r>
        <w:t xml:space="preserve"> hasta que ya no se justifique una nueva partición.</w:t>
      </w:r>
    </w:p>
    <w:p w14:paraId="33CF855D" w14:textId="30547DE0" w:rsidR="009C58C6" w:rsidRDefault="009C58C6" w:rsidP="00320660">
      <w:r>
        <w:t xml:space="preserve">No solo se busca obtener los </w:t>
      </w:r>
      <w:proofErr w:type="gramStart"/>
      <w:r>
        <w:t>clústeres</w:t>
      </w:r>
      <w:proofErr w:type="gramEnd"/>
      <w:r>
        <w:t xml:space="preserve"> sino que se extrae u</w:t>
      </w:r>
      <w:r w:rsidR="005A7D62">
        <w:t>n representante de cada uno que sintetice los ítems característicos del grupo</w:t>
      </w:r>
    </w:p>
    <w:p w14:paraId="7298C8FD" w14:textId="5A854328" w:rsidR="005A7D62" w:rsidRDefault="005A7D62" w:rsidP="00320660">
      <w:r>
        <w:t xml:space="preserve"> Para dividir un </w:t>
      </w:r>
      <w:proofErr w:type="spellStart"/>
      <w:r>
        <w:t>cluster</w:t>
      </w:r>
      <w:proofErr w:type="spellEnd"/>
      <w:r>
        <w:t xml:space="preserve"> se </w:t>
      </w:r>
      <w:proofErr w:type="gramStart"/>
      <w:r>
        <w:t xml:space="preserve">usa </w:t>
      </w:r>
      <w:r w:rsidRPr="005A7D62">
        <w:t xml:space="preserve"> </w:t>
      </w:r>
      <w:proofErr w:type="spellStart"/>
      <w:r w:rsidRPr="005A7D62">
        <w:t>Bayesian</w:t>
      </w:r>
      <w:proofErr w:type="spellEnd"/>
      <w:proofErr w:type="gramEnd"/>
      <w:r w:rsidRPr="005A7D62">
        <w:t xml:space="preserve"> </w:t>
      </w:r>
      <w:proofErr w:type="spellStart"/>
      <w:r w:rsidRPr="005A7D62">
        <w:t>Information</w:t>
      </w:r>
      <w:proofErr w:type="spellEnd"/>
      <w:r w:rsidRPr="005A7D62">
        <w:t xml:space="preserve"> </w:t>
      </w:r>
      <w:proofErr w:type="spellStart"/>
      <w:r w:rsidRPr="005A7D62">
        <w:t>Criterion</w:t>
      </w:r>
      <w:proofErr w:type="spellEnd"/>
      <w:r w:rsidRPr="005A7D62">
        <w:t xml:space="preserve"> (BIC)</w:t>
      </w:r>
      <w:r>
        <w:t xml:space="preserve"> </w:t>
      </w:r>
    </w:p>
    <w:p w14:paraId="31E2213E" w14:textId="641DBCE9" w:rsidR="005A7D62" w:rsidRDefault="005A7D62" w:rsidP="00320660">
      <w:r>
        <w:t>El algoritmo funciona de la siguiente manera:</w:t>
      </w:r>
    </w:p>
    <w:p w14:paraId="6AF1BA73" w14:textId="56AC3648" w:rsidR="005A7D62" w:rsidRDefault="005A7D62" w:rsidP="00320660">
      <w:r>
        <w:t>1 se extrae el representante</w:t>
      </w:r>
    </w:p>
    <w:p w14:paraId="71433778" w14:textId="5A3673D8" w:rsidR="005A7D62" w:rsidRDefault="005A7D62" w:rsidP="00320660">
      <w:r>
        <w:t xml:space="preserve">2 se inicializa una cola q en la que se inserta el par </w:t>
      </w:r>
      <w:proofErr w:type="spellStart"/>
      <w:r>
        <w:t>hB</w:t>
      </w:r>
      <w:proofErr w:type="spellEnd"/>
      <w:r>
        <w:t xml:space="preserve"> y r </w:t>
      </w:r>
      <w:proofErr w:type="spellStart"/>
      <w:r>
        <w:t>hb</w:t>
      </w:r>
      <w:proofErr w:type="spellEnd"/>
      <w:r>
        <w:t xml:space="preserve"> es el conjunto de </w:t>
      </w:r>
      <w:proofErr w:type="spellStart"/>
      <w:r>
        <w:t>baskets</w:t>
      </w:r>
      <w:proofErr w:type="spellEnd"/>
      <w:r>
        <w:t xml:space="preserve"> iniciales y r el representante</w:t>
      </w:r>
    </w:p>
    <w:p w14:paraId="1F901B8D" w14:textId="6ACD606E" w:rsidR="005A7D62" w:rsidRDefault="005A7D62" w:rsidP="00320660">
      <w:r>
        <w:t xml:space="preserve">2 bucle: se saca de la cola un </w:t>
      </w:r>
      <w:proofErr w:type="spellStart"/>
      <w:proofErr w:type="gramStart"/>
      <w:r>
        <w:t>cluster</w:t>
      </w:r>
      <w:proofErr w:type="spellEnd"/>
      <w:proofErr w:type="gramEnd"/>
      <w:r>
        <w:t xml:space="preserve"> con su representante, se eliminan los ítems comunes e</w:t>
      </w:r>
      <w:r w:rsidRPr="005A7D62">
        <w:t>l objetivo es eliminar información redundante que, al ser común a todas las transacciones, no ayuda a discriminar entre diferentes patrones.</w:t>
      </w:r>
    </w:p>
    <w:p w14:paraId="20CC8F16" w14:textId="7827CFE6" w:rsidR="00E32D05" w:rsidRDefault="00E32D05" w:rsidP="00320660">
      <w:r>
        <w:t xml:space="preserve">Luego se aplica la </w:t>
      </w:r>
      <w:proofErr w:type="spellStart"/>
      <w:r>
        <w:t>fuincion</w:t>
      </w:r>
      <w:proofErr w:type="spellEnd"/>
      <w:r>
        <w:t xml:space="preserve"> que </w:t>
      </w:r>
      <w:proofErr w:type="spellStart"/>
      <w:r>
        <w:t>bisecciona</w:t>
      </w:r>
      <w:proofErr w:type="spellEnd"/>
      <w:r>
        <w:t xml:space="preserve"> el </w:t>
      </w:r>
      <w:proofErr w:type="spellStart"/>
      <w:r>
        <w:t>cluster</w:t>
      </w:r>
      <w:proofErr w:type="spellEnd"/>
      <w:r>
        <w:t xml:space="preserve"> en dos donde se obtienen dos clústeres y sus </w:t>
      </w:r>
      <w:proofErr w:type="gramStart"/>
      <w:r>
        <w:t>respectivos representante</w:t>
      </w:r>
      <w:proofErr w:type="gramEnd"/>
      <w:r>
        <w:t xml:space="preserve"> </w:t>
      </w:r>
    </w:p>
    <w:p w14:paraId="347CB6E9" w14:textId="6C9EED6A" w:rsidR="00E32D05" w:rsidRDefault="00E32D05" w:rsidP="00320660">
      <w:proofErr w:type="spellStart"/>
      <w:r>
        <w:t>Evaluaciojn</w:t>
      </w:r>
      <w:proofErr w:type="spellEnd"/>
      <w:r>
        <w:t xml:space="preserve"> mediante </w:t>
      </w:r>
      <w:proofErr w:type="spellStart"/>
      <w:r>
        <w:t>bic</w:t>
      </w:r>
      <w:proofErr w:type="spellEnd"/>
      <w:r>
        <w:t xml:space="preserve">, se </w:t>
      </w:r>
      <w:proofErr w:type="spellStart"/>
      <w:r>
        <w:t>calculka</w:t>
      </w:r>
      <w:proofErr w:type="spellEnd"/>
      <w:r>
        <w:t xml:space="preserve"> el </w:t>
      </w:r>
      <w:proofErr w:type="spellStart"/>
      <w:r>
        <w:t>bic</w:t>
      </w:r>
      <w:proofErr w:type="spellEnd"/>
      <w:r>
        <w:t xml:space="preserve"> del </w:t>
      </w:r>
      <w:proofErr w:type="spellStart"/>
      <w:proofErr w:type="gramStart"/>
      <w:r>
        <w:t>cluster</w:t>
      </w:r>
      <w:proofErr w:type="spellEnd"/>
      <w:proofErr w:type="gramEnd"/>
      <w:r>
        <w:t xml:space="preserve"> original y del conjunto formado por los dos </w:t>
      </w:r>
      <w:proofErr w:type="spellStart"/>
      <w:r>
        <w:t>subclusyeres</w:t>
      </w:r>
      <w:proofErr w:type="spellEnd"/>
      <w:r>
        <w:t xml:space="preserve"> </w:t>
      </w:r>
    </w:p>
    <w:p w14:paraId="2F076609" w14:textId="599371F2" w:rsidR="00E32D05" w:rsidRDefault="00E32D05" w:rsidP="00320660">
      <w:r>
        <w:t xml:space="preserve">Con esta evaluación se decide si se divide en estos dos </w:t>
      </w:r>
      <w:proofErr w:type="spellStart"/>
      <w:r>
        <w:t>subclustyeres</w:t>
      </w:r>
      <w:proofErr w:type="spellEnd"/>
      <w:r>
        <w:t xml:space="preserve"> o no, si es si se reinsertan los ítems comunes en cada uno de los </w:t>
      </w:r>
      <w:proofErr w:type="spellStart"/>
      <w:r>
        <w:t>subclusteres</w:t>
      </w:r>
      <w:proofErr w:type="spellEnd"/>
      <w:r>
        <w:t xml:space="preserve"> y en sus representantes para restaurar el contexto original y se añaden ambos </w:t>
      </w:r>
      <w:proofErr w:type="spellStart"/>
      <w:r>
        <w:t>subclusters</w:t>
      </w:r>
      <w:proofErr w:type="spellEnd"/>
      <w:r>
        <w:t xml:space="preserve"> a la cola, en caso de que se </w:t>
      </w:r>
      <w:proofErr w:type="spellStart"/>
      <w:r>
        <w:t>decidad</w:t>
      </w:r>
      <w:proofErr w:type="spellEnd"/>
      <w:r>
        <w:t xml:space="preserve"> no dividir se considera que </w:t>
      </w:r>
      <w:proofErr w:type="spellStart"/>
      <w:r>
        <w:t>ekl</w:t>
      </w:r>
      <w:proofErr w:type="spellEnd"/>
      <w:r>
        <w:t xml:space="preserve"> </w:t>
      </w:r>
      <w:proofErr w:type="spellStart"/>
      <w:proofErr w:type="gramStart"/>
      <w:r>
        <w:t>cluster</w:t>
      </w:r>
      <w:proofErr w:type="spellEnd"/>
      <w:proofErr w:type="gramEnd"/>
      <w:r>
        <w:t xml:space="preserve"> actual ya es correcto, </w:t>
      </w:r>
    </w:p>
    <w:p w14:paraId="458873E3" w14:textId="514658C2" w:rsidR="00E32D05" w:rsidRDefault="00E32D05" w:rsidP="00320660">
      <w:r>
        <w:t xml:space="preserve">El proceso se repite hasta que la cola quede </w:t>
      </w:r>
      <w:proofErr w:type="spellStart"/>
      <w:r>
        <w:t>vacia</w:t>
      </w:r>
      <w:proofErr w:type="spellEnd"/>
      <w:r>
        <w:t xml:space="preserve"> </w:t>
      </w:r>
    </w:p>
    <w:p w14:paraId="1399863F" w14:textId="29691B3A" w:rsidR="003258CE" w:rsidRDefault="003258CE" w:rsidP="00320660">
      <w:r w:rsidRPr="003258CE">
        <w:lastRenderedPageBreak/>
        <w:t xml:space="preserve">4.2 </w:t>
      </w:r>
      <w:proofErr w:type="spellStart"/>
      <w:r w:rsidRPr="003258CE">
        <w:t>Txmeans</w:t>
      </w:r>
      <w:proofErr w:type="spellEnd"/>
      <w:r w:rsidRPr="003258CE">
        <w:t xml:space="preserve"> </w:t>
      </w:r>
      <w:proofErr w:type="spellStart"/>
      <w:r w:rsidRPr="003258CE">
        <w:t>Stopping</w:t>
      </w:r>
      <w:proofErr w:type="spellEnd"/>
      <w:r w:rsidRPr="003258CE">
        <w:t xml:space="preserve"> </w:t>
      </w:r>
      <w:proofErr w:type="spellStart"/>
      <w:r w:rsidRPr="003258CE">
        <w:t>Criterion</w:t>
      </w:r>
      <w:proofErr w:type="spellEnd"/>
    </w:p>
    <w:p w14:paraId="53240F6C" w14:textId="3FE8E655" w:rsidR="003258CE" w:rsidRDefault="003258CE" w:rsidP="00320660">
      <w:r>
        <w:t xml:space="preserve">En este punto se describe el algoritmo de parada que decide si la </w:t>
      </w:r>
      <w:proofErr w:type="spellStart"/>
      <w:r>
        <w:t>divisison</w:t>
      </w:r>
      <w:proofErr w:type="spellEnd"/>
      <w:r>
        <w:t xml:space="preserve"> de un </w:t>
      </w:r>
      <w:proofErr w:type="spellStart"/>
      <w:r>
        <w:t>cluister</w:t>
      </w:r>
      <w:proofErr w:type="spellEnd"/>
      <w:r>
        <w:t xml:space="preserve"> en dos </w:t>
      </w:r>
      <w:proofErr w:type="spellStart"/>
      <w:r>
        <w:t>sub-clusteres</w:t>
      </w:r>
      <w:proofErr w:type="spellEnd"/>
      <w:r>
        <w:t xml:space="preserve"> es útil en términos de mejorar la homogeneidad interna</w:t>
      </w:r>
    </w:p>
    <w:p w14:paraId="7609DF0D" w14:textId="6E60959A" w:rsidR="003258CE" w:rsidRDefault="003258CE" w:rsidP="00320660">
      <w:r>
        <w:t xml:space="preserve">Se utiliza el </w:t>
      </w:r>
      <w:proofErr w:type="spellStart"/>
      <w:r>
        <w:t>Bic</w:t>
      </w:r>
      <w:proofErr w:type="spellEnd"/>
      <w:r>
        <w:t xml:space="preserve"> para evaluar el ajuste del modelo antes y después del Split</w:t>
      </w:r>
    </w:p>
    <w:p w14:paraId="582CEBEF" w14:textId="27A73E7F" w:rsidR="003258CE" w:rsidRDefault="003258CE" w:rsidP="00320660">
      <w:r>
        <w:t>Antes de proceder al Split se identifican los elementos comunes en as cestas y se eliminan</w:t>
      </w:r>
    </w:p>
    <w:p w14:paraId="033AB115" w14:textId="014849F7" w:rsidR="00DB507C" w:rsidRDefault="00DB507C" w:rsidP="00320660">
      <w:r>
        <w:t xml:space="preserve">En el apartado 4.3 va a explicar </w:t>
      </w:r>
      <w:proofErr w:type="spellStart"/>
      <w:r>
        <w:t>como</w:t>
      </w:r>
      <w:proofErr w:type="spellEnd"/>
      <w:r>
        <w:t xml:space="preserve"> divide los </w:t>
      </w:r>
      <w:proofErr w:type="spellStart"/>
      <w:proofErr w:type="gramStart"/>
      <w:r>
        <w:t>clusters</w:t>
      </w:r>
      <w:proofErr w:type="spellEnd"/>
      <w:proofErr w:type="gramEnd"/>
      <w:r>
        <w:t xml:space="preserve"> en 2.</w:t>
      </w:r>
    </w:p>
    <w:p w14:paraId="32B29D6A" w14:textId="17D6378E" w:rsidR="00DB507C" w:rsidRDefault="00DB507C" w:rsidP="00320660">
      <w:r>
        <w:t xml:space="preserve">Calcula el representante calculando los ítems no comunes y luego define i como la unión de los ítems que quedan después de eliminar los comunes y para cada </w:t>
      </w:r>
      <w:proofErr w:type="spellStart"/>
      <w:r>
        <w:t>item</w:t>
      </w:r>
      <w:proofErr w:type="spellEnd"/>
      <w:r>
        <w:t xml:space="preserve"> I se cuanta la frecuencia</w:t>
      </w:r>
    </w:p>
    <w:p w14:paraId="6927CD77" w14:textId="71764227" w:rsidR="00DB507C" w:rsidRDefault="00DB507C" w:rsidP="00320660">
      <w:r>
        <w:t xml:space="preserve">Ahora se itera sobre los </w:t>
      </w:r>
      <w:proofErr w:type="spellStart"/>
      <w:proofErr w:type="gramStart"/>
      <w:r>
        <w:t>itmes</w:t>
      </w:r>
      <w:proofErr w:type="spellEnd"/>
      <w:r>
        <w:t xml:space="preserve">  de</w:t>
      </w:r>
      <w:proofErr w:type="gramEnd"/>
      <w:r>
        <w:t xml:space="preserve"> I, se selecciona el </w:t>
      </w:r>
      <w:proofErr w:type="spellStart"/>
      <w:r>
        <w:t>item</w:t>
      </w:r>
      <w:proofErr w:type="spellEnd"/>
      <w:r>
        <w:t xml:space="preserve"> con mayor frecuencia, se actualiza el representante añadiendo el </w:t>
      </w:r>
      <w:proofErr w:type="spellStart"/>
      <w:r>
        <w:t>item</w:t>
      </w:r>
      <w:proofErr w:type="spellEnd"/>
      <w:r>
        <w:t xml:space="preserve"> con mayor frecuencia ahora se calcula el SSE, si este </w:t>
      </w:r>
      <w:proofErr w:type="spellStart"/>
      <w:r>
        <w:t>sse</w:t>
      </w:r>
      <w:proofErr w:type="spellEnd"/>
      <w:r>
        <w:t xml:space="preserve"> no mejora al anterior, que el anterior era </w:t>
      </w:r>
      <w:proofErr w:type="spellStart"/>
      <w:r>
        <w:t>uuno</w:t>
      </w:r>
      <w:proofErr w:type="spellEnd"/>
      <w:r>
        <w:t xml:space="preserve"> inicializado a cero, por lo tanto la primera vez lo tiene que mejorar siempre si lo mejora se elimina m y se continua</w:t>
      </w:r>
    </w:p>
    <w:p w14:paraId="5C09913A" w14:textId="38A9DCC8" w:rsidR="00DB507C" w:rsidRDefault="00DB507C" w:rsidP="00320660">
      <w:r>
        <w:t xml:space="preserve">Ahora te explica el algoritmo par dividir los dos subgrupos. </w:t>
      </w:r>
    </w:p>
    <w:p w14:paraId="36E6B1B9" w14:textId="51F87591" w:rsidR="007F2425" w:rsidRDefault="00DB507C" w:rsidP="00320660">
      <w:r>
        <w:t xml:space="preserve">I=0 y </w:t>
      </w:r>
      <w:proofErr w:type="spellStart"/>
      <w:r>
        <w:t>sse</w:t>
      </w:r>
      <w:proofErr w:type="spellEnd"/>
      <w:r>
        <w:t xml:space="preserve"> alto, se eligen dos representantes iniciales para la división mediante la </w:t>
      </w:r>
      <w:proofErr w:type="spellStart"/>
      <w:r>
        <w:t>fuincion</w:t>
      </w:r>
      <w:proofErr w:type="spellEnd"/>
      <w:r>
        <w:t xml:space="preserve"> donde se </w:t>
      </w:r>
      <w:proofErr w:type="spellStart"/>
      <w:r>
        <w:t>seleccionana</w:t>
      </w:r>
      <w:proofErr w:type="spellEnd"/>
      <w:r>
        <w:t xml:space="preserve"> de manera alejada dos centroides. </w:t>
      </w:r>
      <w:r w:rsidR="007F2425">
        <w:t xml:space="preserve">Luego se van separando </w:t>
      </w:r>
      <w:proofErr w:type="gramStart"/>
      <w:r w:rsidR="007F2425">
        <w:t>todos las transacciones</w:t>
      </w:r>
      <w:proofErr w:type="gramEnd"/>
      <w:r w:rsidR="007F2425">
        <w:t xml:space="preserve"> según su distancia a los representantes, como es obvio se ira al </w:t>
      </w:r>
      <w:proofErr w:type="spellStart"/>
      <w:r w:rsidR="007F2425">
        <w:t>cluster</w:t>
      </w:r>
      <w:proofErr w:type="spellEnd"/>
      <w:r w:rsidR="007F2425">
        <w:t xml:space="preserve"> donde su representante tiene una distancia menor, posteriormente se recalcula el representante y se </w:t>
      </w:r>
      <w:proofErr w:type="spellStart"/>
      <w:r w:rsidR="007F2425">
        <w:t>calculla</w:t>
      </w:r>
      <w:proofErr w:type="spellEnd"/>
      <w:r w:rsidR="007F2425">
        <w:t xml:space="preserve"> </w:t>
      </w:r>
      <w:proofErr w:type="spellStart"/>
      <w:r w:rsidR="007F2425">
        <w:t>sse</w:t>
      </w:r>
      <w:proofErr w:type="spellEnd"/>
      <w:r w:rsidR="007F2425">
        <w:t xml:space="preserve">, se </w:t>
      </w:r>
      <w:proofErr w:type="spellStart"/>
      <w:r w:rsidR="007F2425">
        <w:t>continiua</w:t>
      </w:r>
      <w:proofErr w:type="spellEnd"/>
      <w:r w:rsidR="007F2425">
        <w:t xml:space="preserve"> haciendo esto hasta que el </w:t>
      </w:r>
      <w:proofErr w:type="spellStart"/>
      <w:r w:rsidR="007F2425">
        <w:t>sse</w:t>
      </w:r>
      <w:proofErr w:type="spellEnd"/>
      <w:r w:rsidR="007F2425">
        <w:t xml:space="preserve"> obtenido sea mayor que el de la ejecución pasada.</w:t>
      </w:r>
    </w:p>
    <w:p w14:paraId="3172F437" w14:textId="77777777" w:rsidR="006D55BC" w:rsidRDefault="006D55BC" w:rsidP="00320660"/>
    <w:p w14:paraId="5120D366" w14:textId="1B1B4957" w:rsidR="006D55BC" w:rsidRDefault="006D55BC" w:rsidP="00320660">
      <w:r>
        <w:t>Indicadores de rendimiento:</w:t>
      </w:r>
    </w:p>
    <w:p w14:paraId="2CD9ADFF" w14:textId="1C0709D8" w:rsidR="006D55BC" w:rsidRDefault="006D55BC" w:rsidP="00320660">
      <w:r>
        <w:t xml:space="preserve">NMI: se usa para medir la similitud entre dos agrupaciones: oscila entre 0 y 1 donde 1 indica que son iguales </w:t>
      </w:r>
    </w:p>
    <w:p w14:paraId="1840D10F" w14:textId="6B9C99AA" w:rsidR="006D55BC" w:rsidRDefault="006D55BC" w:rsidP="00320660">
      <w:r>
        <w:t xml:space="preserve">Tiene lagunas ya que puede estar influenciada por el tamaño finito de las redes, </w:t>
      </w:r>
      <w:proofErr w:type="spellStart"/>
      <w:r>
        <w:t>rNMI</w:t>
      </w:r>
      <w:proofErr w:type="spellEnd"/>
      <w:r>
        <w:t xml:space="preserve"> que es normalizada </w:t>
      </w:r>
    </w:p>
    <w:p w14:paraId="6E27DAD7" w14:textId="5E42BCE4" w:rsidR="006D55BC" w:rsidRDefault="006D55BC" w:rsidP="00320660">
      <w:r>
        <w:t xml:space="preserve">Después calcula la desviación diferencia entre el </w:t>
      </w:r>
      <w:proofErr w:type="spellStart"/>
      <w:r>
        <w:t>numero</w:t>
      </w:r>
      <w:proofErr w:type="spellEnd"/>
      <w:r>
        <w:t xml:space="preserve"> de </w:t>
      </w:r>
      <w:proofErr w:type="spellStart"/>
      <w:proofErr w:type="gramStart"/>
      <w:r>
        <w:t>clusters</w:t>
      </w:r>
      <w:proofErr w:type="spellEnd"/>
      <w:proofErr w:type="gramEnd"/>
      <w:r>
        <w:t xml:space="preserve"> detectados y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cluster</w:t>
      </w:r>
      <w:proofErr w:type="spellEnd"/>
      <w:r>
        <w:t xml:space="preserve"> reales </w:t>
      </w:r>
    </w:p>
    <w:p w14:paraId="009466D7" w14:textId="59295F16" w:rsidR="006D55BC" w:rsidRDefault="006D55BC" w:rsidP="00320660">
      <w:r>
        <w:t>El tiempo de ejecución se mide el tiempo en segundos que tarda el algoritmo en ejecutarse.</w:t>
      </w:r>
    </w:p>
    <w:p w14:paraId="4468B691" w14:textId="77777777" w:rsidR="006D55BC" w:rsidRDefault="006D55BC" w:rsidP="00320660"/>
    <w:p w14:paraId="66FE0678" w14:textId="41250268" w:rsidR="006D55BC" w:rsidRDefault="006D55BC" w:rsidP="00320660">
      <w:r>
        <w:lastRenderedPageBreak/>
        <w:t>Competidores:</w:t>
      </w:r>
    </w:p>
    <w:p w14:paraId="224AD825" w14:textId="2C497919" w:rsidR="006D55BC" w:rsidRDefault="006D55BC" w:rsidP="006D55BC">
      <w:r>
        <w:t xml:space="preserve">1 </w:t>
      </w:r>
      <w:proofErr w:type="spellStart"/>
      <w:r>
        <w:t>Practical</w:t>
      </w:r>
      <w:proofErr w:type="spellEnd"/>
      <w:r>
        <w:t xml:space="preserve">: </w:t>
      </w:r>
      <w:r w:rsidRPr="006D55BC">
        <w:t xml:space="preserve">Algoritmo sin parámetros basado en una función de costo inspirada en </w:t>
      </w:r>
      <w:r w:rsidRPr="006D55BC">
        <w:rPr>
          <w:i/>
          <w:iCs/>
        </w:rPr>
        <w:t>TF-IDF</w:t>
      </w:r>
      <w:r w:rsidRPr="006D55BC">
        <w:t>. Funcionamiento:</w:t>
      </w:r>
      <w:r>
        <w:t xml:space="preserve"> </w:t>
      </w:r>
      <w:r w:rsidRPr="006D55BC">
        <w:t>Primero escanea los datos y asigna cada transacción (</w:t>
      </w:r>
      <w:proofErr w:type="spellStart"/>
      <w:r w:rsidRPr="006D55BC">
        <w:t>basket</w:t>
      </w:r>
      <w:proofErr w:type="spellEnd"/>
      <w:r w:rsidRPr="006D55BC">
        <w:t xml:space="preserve">) a un </w:t>
      </w:r>
      <w:proofErr w:type="spellStart"/>
      <w:proofErr w:type="gramStart"/>
      <w:r w:rsidRPr="006D55BC">
        <w:t>cluster</w:t>
      </w:r>
      <w:proofErr w:type="spellEnd"/>
      <w:proofErr w:type="gramEnd"/>
      <w:r w:rsidRPr="006D55BC">
        <w:t xml:space="preserve"> existente o crea un nuevo </w:t>
      </w:r>
      <w:proofErr w:type="spellStart"/>
      <w:r w:rsidRPr="006D55BC">
        <w:t>cluster</w:t>
      </w:r>
      <w:proofErr w:type="spellEnd"/>
      <w:r w:rsidRPr="006D55BC">
        <w:t>.</w:t>
      </w:r>
      <w:r>
        <w:t xml:space="preserve"> </w:t>
      </w:r>
      <w:r w:rsidRPr="006D55BC">
        <w:t xml:space="preserve">Luego, ajusta los </w:t>
      </w:r>
      <w:proofErr w:type="spellStart"/>
      <w:proofErr w:type="gramStart"/>
      <w:r w:rsidRPr="006D55BC">
        <w:t>clusters</w:t>
      </w:r>
      <w:proofErr w:type="spellEnd"/>
      <w:proofErr w:type="gramEnd"/>
      <w:r w:rsidRPr="006D55BC">
        <w:t xml:space="preserve"> moviendo transacciones de un </w:t>
      </w:r>
      <w:proofErr w:type="spellStart"/>
      <w:r w:rsidRPr="006D55BC">
        <w:t>cluster</w:t>
      </w:r>
      <w:proofErr w:type="spellEnd"/>
      <w:r w:rsidRPr="006D55BC">
        <w:t xml:space="preserve"> a otro.</w:t>
      </w:r>
      <w:r>
        <w:t xml:space="preserve"> </w:t>
      </w:r>
      <w:r w:rsidRPr="006D55BC">
        <w:t xml:space="preserve">Diferencia con </w:t>
      </w:r>
      <w:proofErr w:type="spellStart"/>
      <w:r w:rsidRPr="006D55BC">
        <w:t>TxMeans</w:t>
      </w:r>
      <w:proofErr w:type="spellEnd"/>
      <w:r w:rsidRPr="006D55BC">
        <w:t xml:space="preserve">: La estructura del algoritmo es completamente distinta. </w:t>
      </w:r>
      <w:proofErr w:type="spellStart"/>
      <w:r w:rsidRPr="006D55BC">
        <w:t>TxMeans</w:t>
      </w:r>
      <w:proofErr w:type="spellEnd"/>
      <w:r w:rsidRPr="006D55BC">
        <w:t xml:space="preserve"> sigue una estrategia divisiva, mientras que </w:t>
      </w:r>
      <w:proofErr w:type="spellStart"/>
      <w:r w:rsidRPr="006D55BC">
        <w:t>Practical</w:t>
      </w:r>
      <w:proofErr w:type="spellEnd"/>
      <w:r w:rsidRPr="006D55BC">
        <w:t xml:space="preserve"> asigna y reajusta.</w:t>
      </w:r>
    </w:p>
    <w:p w14:paraId="203D0876" w14:textId="09162256" w:rsidR="006D55BC" w:rsidRDefault="006D55BC" w:rsidP="006D55BC">
      <w:r>
        <w:t xml:space="preserve">2. ATDC Algoritmo divisivo, similar a </w:t>
      </w:r>
      <w:proofErr w:type="spellStart"/>
      <w:r>
        <w:t>TxMeans</w:t>
      </w:r>
      <w:proofErr w:type="spellEnd"/>
      <w:r>
        <w:t>. Funcionamiento: Escanea las transacciones (</w:t>
      </w:r>
      <w:proofErr w:type="spellStart"/>
      <w:r>
        <w:t>baskets</w:t>
      </w:r>
      <w:proofErr w:type="spellEnd"/>
      <w:r>
        <w:t xml:space="preserve">). Itera entre una fase de particionamiento y una de estabilización. Diferencia con </w:t>
      </w:r>
      <w:proofErr w:type="spellStart"/>
      <w:r>
        <w:t>TxMeans</w:t>
      </w:r>
      <w:proofErr w:type="spellEnd"/>
      <w:r>
        <w:t>: Aunque es divisivo, su metodología de iteración en dos fases es diferente.</w:t>
      </w:r>
    </w:p>
    <w:p w14:paraId="14BA30F8" w14:textId="3FAACE74" w:rsidR="006D55BC" w:rsidRDefault="006D55BC" w:rsidP="006D55BC">
      <w:r>
        <w:t xml:space="preserve">3. </w:t>
      </w:r>
      <w:proofErr w:type="spellStart"/>
      <w:r>
        <w:t>TKMeans</w:t>
      </w:r>
      <w:proofErr w:type="spellEnd"/>
      <w:r>
        <w:t>: Versión adaptada de k-</w:t>
      </w:r>
      <w:proofErr w:type="spellStart"/>
      <w:r>
        <w:t>means</w:t>
      </w:r>
      <w:proofErr w:type="spellEnd"/>
      <w:r>
        <w:t xml:space="preserve"> para </w:t>
      </w:r>
      <w:proofErr w:type="spellStart"/>
      <w:proofErr w:type="gramStart"/>
      <w:r>
        <w:t>transacciones.Funcionamiento</w:t>
      </w:r>
      <w:proofErr w:type="spellEnd"/>
      <w:proofErr w:type="gramEnd"/>
      <w:r>
        <w:t>: Modifica la definición de distancia en k-</w:t>
      </w:r>
      <w:proofErr w:type="spellStart"/>
      <w:r>
        <w:t>means</w:t>
      </w:r>
      <w:proofErr w:type="spellEnd"/>
      <w:r>
        <w:t xml:space="preserve"> para medir disimilitud entre transacciones. Calcula los centroides con la misma técnica que </w:t>
      </w:r>
      <w:proofErr w:type="spellStart"/>
      <w:r>
        <w:t>TxMeans</w:t>
      </w:r>
      <w:proofErr w:type="spellEnd"/>
      <w:r>
        <w:t xml:space="preserve">. Diferencia con </w:t>
      </w:r>
      <w:proofErr w:type="spellStart"/>
      <w:r>
        <w:t>TxMeans</w:t>
      </w:r>
      <w:proofErr w:type="spellEnd"/>
      <w:r>
        <w:t xml:space="preserve">: Aunque ambos algoritmos usan centroides, </w:t>
      </w:r>
      <w:proofErr w:type="spellStart"/>
      <w:r>
        <w:t>TxMeans</w:t>
      </w:r>
      <w:proofErr w:type="spellEnd"/>
      <w:r>
        <w:t xml:space="preserve"> sigue un enfoque divisivo, mientras que </w:t>
      </w:r>
      <w:proofErr w:type="spellStart"/>
      <w:r>
        <w:t>TkMeans</w:t>
      </w:r>
      <w:proofErr w:type="spellEnd"/>
      <w:r>
        <w:t xml:space="preserve"> es una adaptación de k-</w:t>
      </w:r>
      <w:proofErr w:type="spellStart"/>
      <w:r>
        <w:t>means</w:t>
      </w:r>
      <w:proofErr w:type="spellEnd"/>
      <w:r>
        <w:t xml:space="preserve"> tradicional.</w:t>
      </w:r>
    </w:p>
    <w:p w14:paraId="3C9A2AEA" w14:textId="4ECB3A86" w:rsidR="006D55BC" w:rsidRDefault="006D55BC" w:rsidP="006D55BC">
      <w:r>
        <w:t xml:space="preserve">4. </w:t>
      </w:r>
      <w:proofErr w:type="spellStart"/>
      <w:r>
        <w:t>CoolCat</w:t>
      </w:r>
      <w:proofErr w:type="spellEnd"/>
      <w:r>
        <w:t xml:space="preserve">: Basado en muestreo aleatorio. Funcionamiento: Trabaja con una muestra aleatoria de las transacciones antes de agruparlas. Diferencia con </w:t>
      </w:r>
      <w:proofErr w:type="spellStart"/>
      <w:r>
        <w:t>TxMeans</w:t>
      </w:r>
      <w:proofErr w:type="spellEnd"/>
      <w:r>
        <w:t xml:space="preserve">: Ambos usan muestreo, pero </w:t>
      </w:r>
      <w:proofErr w:type="spellStart"/>
      <w:r>
        <w:t>CoolCat</w:t>
      </w:r>
      <w:proofErr w:type="spellEnd"/>
      <w:r>
        <w:t xml:space="preserve"> depende exclusivamente de la muestra inicial, mientras que </w:t>
      </w:r>
      <w:proofErr w:type="spellStart"/>
      <w:r>
        <w:t>TxMeans</w:t>
      </w:r>
      <w:proofErr w:type="spellEnd"/>
      <w:r>
        <w:t xml:space="preserve"> sigue refinando los </w:t>
      </w:r>
      <w:proofErr w:type="spellStart"/>
      <w:proofErr w:type="gramStart"/>
      <w:r>
        <w:t>clusters</w:t>
      </w:r>
      <w:proofErr w:type="spellEnd"/>
      <w:proofErr w:type="gramEnd"/>
      <w:r>
        <w:t>.</w:t>
      </w:r>
    </w:p>
    <w:p w14:paraId="060A48C9" w14:textId="1AC46634" w:rsidR="006D55BC" w:rsidRDefault="006D55BC" w:rsidP="006D55BC">
      <w:r>
        <w:t xml:space="preserve">5. </w:t>
      </w:r>
      <w:proofErr w:type="spellStart"/>
      <w:r>
        <w:t>Clope</w:t>
      </w:r>
      <w:proofErr w:type="spellEnd"/>
      <w:r>
        <w:t xml:space="preserve"> Enfoque: Diseñado específicamente para datos de </w:t>
      </w:r>
      <w:proofErr w:type="spellStart"/>
      <w:r>
        <w:t>market-basket</w:t>
      </w:r>
      <w:proofErr w:type="spellEnd"/>
      <w:r>
        <w:t xml:space="preserve">. Funcionamiento: Requiere un parámetro de repulsión </w:t>
      </w:r>
      <w:proofErr w:type="gramStart"/>
      <w:r>
        <w:t xml:space="preserve">( </w:t>
      </w:r>
      <w:r>
        <w:rPr>
          <w:rFonts w:ascii="Cambria Math" w:hAnsi="Cambria Math" w:cs="Cambria Math"/>
        </w:rPr>
        <w:t>𝑟</w:t>
      </w:r>
      <w:proofErr w:type="gramEnd"/>
      <w:r>
        <w:t xml:space="preserve"> r), que es difícil de interpretar. Diferencia con </w:t>
      </w:r>
      <w:proofErr w:type="spellStart"/>
      <w:r>
        <w:t>TxMeans</w:t>
      </w:r>
      <w:proofErr w:type="spellEnd"/>
      <w:r>
        <w:t xml:space="preserve">: Su parametrización puede ser un desafío, mientras que </w:t>
      </w:r>
      <w:proofErr w:type="spellStart"/>
      <w:r>
        <w:t>TxMeans</w:t>
      </w:r>
      <w:proofErr w:type="spellEnd"/>
      <w:r>
        <w:t xml:space="preserve"> es más automatizado.</w:t>
      </w:r>
    </w:p>
    <w:p w14:paraId="14482F27" w14:textId="6CF9B490" w:rsidR="00D14CF9" w:rsidRDefault="00D14CF9" w:rsidP="00D14CF9">
      <w:r>
        <w:t xml:space="preserve">Se excluyen algunos algoritmos por ser superados en rendimiento por otros métodos o por estar diseñados para otros tipos de datos: ROCK, </w:t>
      </w:r>
      <w:proofErr w:type="spellStart"/>
      <w:r>
        <w:t>SubCAD</w:t>
      </w:r>
      <w:proofErr w:type="spellEnd"/>
      <w:r>
        <w:t xml:space="preserve">, LIMBO, </w:t>
      </w:r>
      <w:proofErr w:type="spellStart"/>
      <w:r>
        <w:t>Clicks</w:t>
      </w:r>
      <w:proofErr w:type="spellEnd"/>
      <w:r>
        <w:t xml:space="preserve">, </w:t>
      </w:r>
      <w:proofErr w:type="spellStart"/>
      <w:r>
        <w:t>LargeItem</w:t>
      </w:r>
      <w:proofErr w:type="spellEnd"/>
      <w:r>
        <w:t xml:space="preserve"> → Superados por </w:t>
      </w:r>
      <w:proofErr w:type="spellStart"/>
      <w:r>
        <w:t>Practical</w:t>
      </w:r>
      <w:proofErr w:type="spellEnd"/>
      <w:r>
        <w:t xml:space="preserve">, ATDC y </w:t>
      </w:r>
      <w:proofErr w:type="spellStart"/>
      <w:r>
        <w:t>Clope</w:t>
      </w:r>
      <w:proofErr w:type="spellEnd"/>
      <w:r>
        <w:t>.</w:t>
      </w:r>
    </w:p>
    <w:p w14:paraId="30459B0C" w14:textId="77777777" w:rsidR="00D14CF9" w:rsidRDefault="00D14CF9" w:rsidP="00D14CF9">
      <w:r>
        <w:t>K-</w:t>
      </w:r>
      <w:proofErr w:type="spellStart"/>
      <w:r>
        <w:t>Modes</w:t>
      </w:r>
      <w:proofErr w:type="spellEnd"/>
      <w:r>
        <w:t>, DHCC → Diseñados para datos categóricos, no transacciones.</w:t>
      </w:r>
    </w:p>
    <w:p w14:paraId="1DA58745" w14:textId="7959F7D1" w:rsidR="00D14CF9" w:rsidRPr="006D55BC" w:rsidRDefault="00D14CF9" w:rsidP="00D14CF9">
      <w:proofErr w:type="spellStart"/>
      <w:r>
        <w:t>PurTreeClust</w:t>
      </w:r>
      <w:proofErr w:type="spellEnd"/>
      <w:r>
        <w:t xml:space="preserve"> → Se centra en la segmentación de usuarios en lugar de transacciones.</w:t>
      </w:r>
    </w:p>
    <w:p w14:paraId="15EDD9AB" w14:textId="77777777" w:rsidR="006D55BC" w:rsidRDefault="006D55BC" w:rsidP="00320660"/>
    <w:p w14:paraId="7EFF01A2" w14:textId="77777777" w:rsidR="00D13C9E" w:rsidRDefault="00D13C9E" w:rsidP="00320660"/>
    <w:p w14:paraId="39F8C049" w14:textId="77777777" w:rsidR="00D13C9E" w:rsidRDefault="00D13C9E" w:rsidP="00320660"/>
    <w:p w14:paraId="636DECBE" w14:textId="77777777" w:rsidR="00D13C9E" w:rsidRDefault="00D13C9E" w:rsidP="00320660"/>
    <w:p w14:paraId="348E32E8" w14:textId="77777777" w:rsidR="00D13C9E" w:rsidRPr="00D13C9E" w:rsidRDefault="00D13C9E" w:rsidP="00D13C9E">
      <w:pPr>
        <w:rPr>
          <w:b/>
          <w:bCs/>
        </w:rPr>
      </w:pPr>
      <w:r w:rsidRPr="00D13C9E">
        <w:rPr>
          <w:b/>
          <w:bCs/>
        </w:rPr>
        <w:lastRenderedPageBreak/>
        <w:t xml:space="preserve">. Evaluación en </w:t>
      </w:r>
      <w:proofErr w:type="spellStart"/>
      <w:r w:rsidRPr="00D13C9E">
        <w:rPr>
          <w:b/>
          <w:bCs/>
        </w:rPr>
        <w:t>Datasets</w:t>
      </w:r>
      <w:proofErr w:type="spellEnd"/>
      <w:r w:rsidRPr="00D13C9E">
        <w:rPr>
          <w:b/>
          <w:bCs/>
        </w:rPr>
        <w:t xml:space="preserve"> Reales (UCI </w:t>
      </w:r>
      <w:proofErr w:type="spellStart"/>
      <w:r w:rsidRPr="00D13C9E">
        <w:rPr>
          <w:b/>
          <w:bCs/>
        </w:rPr>
        <w:t>Repository</w:t>
      </w:r>
      <w:proofErr w:type="spellEnd"/>
      <w:r w:rsidRPr="00D13C9E">
        <w:rPr>
          <w:b/>
          <w:bCs/>
        </w:rPr>
        <w:t>)</w:t>
      </w:r>
    </w:p>
    <w:p w14:paraId="4E43D023" w14:textId="77777777" w:rsidR="00D13C9E" w:rsidRPr="00D13C9E" w:rsidRDefault="00D13C9E" w:rsidP="00D13C9E">
      <w:pPr>
        <w:numPr>
          <w:ilvl w:val="0"/>
          <w:numId w:val="2"/>
        </w:numPr>
      </w:pPr>
      <w:r w:rsidRPr="00D13C9E">
        <w:t xml:space="preserve">Se prueban tres </w:t>
      </w:r>
      <w:proofErr w:type="spellStart"/>
      <w:r w:rsidRPr="00D13C9E">
        <w:t>datasets</w:t>
      </w:r>
      <w:proofErr w:type="spellEnd"/>
      <w:r w:rsidRPr="00D13C9E">
        <w:t xml:space="preserve"> reales: </w:t>
      </w:r>
      <w:proofErr w:type="spellStart"/>
      <w:r w:rsidRPr="00D13C9E">
        <w:rPr>
          <w:b/>
          <w:bCs/>
        </w:rPr>
        <w:t>Mushrooms</w:t>
      </w:r>
      <w:proofErr w:type="spellEnd"/>
      <w:r w:rsidRPr="00D13C9E">
        <w:rPr>
          <w:b/>
          <w:bCs/>
        </w:rPr>
        <w:t xml:space="preserve">, </w:t>
      </w:r>
      <w:proofErr w:type="spellStart"/>
      <w:r w:rsidRPr="00D13C9E">
        <w:rPr>
          <w:b/>
          <w:bCs/>
        </w:rPr>
        <w:t>Congressional</w:t>
      </w:r>
      <w:proofErr w:type="spellEnd"/>
      <w:r w:rsidRPr="00D13C9E">
        <w:rPr>
          <w:b/>
          <w:bCs/>
        </w:rPr>
        <w:t xml:space="preserve"> Votes y Zoo</w:t>
      </w:r>
      <w:r w:rsidRPr="00D13C9E">
        <w:t>.</w:t>
      </w:r>
    </w:p>
    <w:p w14:paraId="1A94B119" w14:textId="77777777" w:rsidR="00D13C9E" w:rsidRPr="00D13C9E" w:rsidRDefault="00D13C9E" w:rsidP="00D13C9E">
      <w:pPr>
        <w:numPr>
          <w:ilvl w:val="0"/>
          <w:numId w:val="2"/>
        </w:numPr>
      </w:pPr>
      <w:proofErr w:type="spellStart"/>
      <w:r w:rsidRPr="00D13C9E">
        <w:rPr>
          <w:b/>
          <w:bCs/>
        </w:rPr>
        <w:t>TxMeans</w:t>
      </w:r>
      <w:proofErr w:type="spellEnd"/>
      <w:r w:rsidRPr="00D13C9E">
        <w:rPr>
          <w:b/>
          <w:bCs/>
        </w:rPr>
        <w:t xml:space="preserve"> obtiene resultados consistentes y estables</w:t>
      </w:r>
      <w:r w:rsidRPr="00D13C9E">
        <w:t>, superando a varios algoritmos en distintas métricas.</w:t>
      </w:r>
    </w:p>
    <w:p w14:paraId="555AD283" w14:textId="77777777" w:rsidR="00D13C9E" w:rsidRPr="00D13C9E" w:rsidRDefault="00D13C9E" w:rsidP="00D13C9E">
      <w:pPr>
        <w:numPr>
          <w:ilvl w:val="0"/>
          <w:numId w:val="2"/>
        </w:numPr>
      </w:pPr>
      <w:r w:rsidRPr="00D13C9E">
        <w:t xml:space="preserve">En </w:t>
      </w:r>
      <w:proofErr w:type="spellStart"/>
      <w:r w:rsidRPr="00D13C9E">
        <w:rPr>
          <w:b/>
          <w:bCs/>
        </w:rPr>
        <w:t>Mushrooms</w:t>
      </w:r>
      <w:proofErr w:type="spellEnd"/>
      <w:r w:rsidRPr="00D13C9E">
        <w:t xml:space="preserve">, solo </w:t>
      </w:r>
      <w:proofErr w:type="spellStart"/>
      <w:r w:rsidRPr="00D13C9E">
        <w:rPr>
          <w:b/>
          <w:bCs/>
        </w:rPr>
        <w:t>Clope</w:t>
      </w:r>
      <w:proofErr w:type="spellEnd"/>
      <w:r w:rsidRPr="00D13C9E">
        <w:rPr>
          <w:b/>
          <w:bCs/>
        </w:rPr>
        <w:t xml:space="preserve"> y </w:t>
      </w:r>
      <w:proofErr w:type="spellStart"/>
      <w:r w:rsidRPr="00D13C9E">
        <w:rPr>
          <w:b/>
          <w:bCs/>
        </w:rPr>
        <w:t>TxMeans</w:t>
      </w:r>
      <w:proofErr w:type="spellEnd"/>
      <w:r w:rsidRPr="00D13C9E">
        <w:rPr>
          <w:b/>
          <w:bCs/>
        </w:rPr>
        <w:t xml:space="preserve"> tienen buenos resultados</w:t>
      </w:r>
      <w:r w:rsidRPr="00D13C9E">
        <w:t>.</w:t>
      </w:r>
    </w:p>
    <w:p w14:paraId="184AE1E8" w14:textId="77777777" w:rsidR="00D13C9E" w:rsidRPr="00D13C9E" w:rsidRDefault="00D13C9E" w:rsidP="00D13C9E">
      <w:pPr>
        <w:numPr>
          <w:ilvl w:val="0"/>
          <w:numId w:val="2"/>
        </w:numPr>
      </w:pPr>
      <w:r w:rsidRPr="00D13C9E">
        <w:t xml:space="preserve">En </w:t>
      </w:r>
      <w:r w:rsidRPr="00D13C9E">
        <w:rPr>
          <w:b/>
          <w:bCs/>
        </w:rPr>
        <w:t>Zoo</w:t>
      </w:r>
      <w:r w:rsidRPr="00D13C9E">
        <w:t xml:space="preserve">, </w:t>
      </w:r>
      <w:proofErr w:type="spellStart"/>
      <w:r w:rsidRPr="00D13C9E">
        <w:rPr>
          <w:b/>
          <w:bCs/>
        </w:rPr>
        <w:t>TxMeans</w:t>
      </w:r>
      <w:proofErr w:type="spellEnd"/>
      <w:r w:rsidRPr="00D13C9E">
        <w:rPr>
          <w:b/>
          <w:bCs/>
        </w:rPr>
        <w:t xml:space="preserve"> supera incluso a los métodos con parámetros</w:t>
      </w:r>
      <w:r w:rsidRPr="00D13C9E">
        <w:t xml:space="preserve"> correctamente especificados.</w:t>
      </w:r>
    </w:p>
    <w:p w14:paraId="0BC92D7E" w14:textId="77777777" w:rsidR="00D13C9E" w:rsidRPr="00D13C9E" w:rsidRDefault="00D13C9E" w:rsidP="00D13C9E">
      <w:pPr>
        <w:numPr>
          <w:ilvl w:val="0"/>
          <w:numId w:val="2"/>
        </w:numPr>
      </w:pPr>
      <w:r w:rsidRPr="00D13C9E">
        <w:t xml:space="preserve">En </w:t>
      </w:r>
      <w:proofErr w:type="spellStart"/>
      <w:r w:rsidRPr="00D13C9E">
        <w:rPr>
          <w:b/>
          <w:bCs/>
        </w:rPr>
        <w:t>Congressional</w:t>
      </w:r>
      <w:proofErr w:type="spellEnd"/>
      <w:r w:rsidRPr="00D13C9E">
        <w:rPr>
          <w:b/>
          <w:bCs/>
        </w:rPr>
        <w:t xml:space="preserve"> Votes</w:t>
      </w:r>
      <w:r w:rsidRPr="00D13C9E">
        <w:t xml:space="preserve">, el desempeño de </w:t>
      </w:r>
      <w:proofErr w:type="spellStart"/>
      <w:r w:rsidRPr="00D13C9E">
        <w:rPr>
          <w:b/>
          <w:bCs/>
        </w:rPr>
        <w:t>TxMeans</w:t>
      </w:r>
      <w:proofErr w:type="spellEnd"/>
      <w:r w:rsidRPr="00D13C9E">
        <w:rPr>
          <w:b/>
          <w:bCs/>
        </w:rPr>
        <w:t xml:space="preserve"> es comparable</w:t>
      </w:r>
      <w:r w:rsidRPr="00D13C9E">
        <w:t xml:space="preserve"> al de sus competidores.</w:t>
      </w:r>
    </w:p>
    <w:p w14:paraId="424B125B" w14:textId="40E75A5A" w:rsidR="009C58C6" w:rsidRDefault="00227CA5" w:rsidP="00320660">
      <w:r>
        <w:t xml:space="preserve"> He realizado varios cambios en el código </w:t>
      </w:r>
      <w:proofErr w:type="spellStart"/>
      <w:r>
        <w:t>prpuesto</w:t>
      </w:r>
      <w:proofErr w:type="spellEnd"/>
      <w:r>
        <w:t xml:space="preserve"> del </w:t>
      </w:r>
      <w:proofErr w:type="spellStart"/>
      <w:r>
        <w:t>TXmeans</w:t>
      </w:r>
      <w:proofErr w:type="spellEnd"/>
      <w:r>
        <w:t xml:space="preserve">, debido a la diferencia de las versiones de </w:t>
      </w:r>
      <w:proofErr w:type="spellStart"/>
      <w:r>
        <w:t>kas</w:t>
      </w:r>
      <w:proofErr w:type="spellEnd"/>
      <w:r>
        <w:t xml:space="preserve"> librerías. No </w:t>
      </w:r>
      <w:proofErr w:type="spellStart"/>
      <w:r>
        <w:t>tenia</w:t>
      </w:r>
      <w:proofErr w:type="spellEnd"/>
      <w:r>
        <w:t xml:space="preserve"> la posibilidad de instalar las librerías que habían usado ellos debido a incompatibilidades con la versión de Python usada actualmente,</w:t>
      </w:r>
    </w:p>
    <w:p w14:paraId="06C12E7A" w14:textId="77777777" w:rsidR="00227CA5" w:rsidRPr="00227CA5" w:rsidRDefault="00227CA5" w:rsidP="00227CA5">
      <w:r>
        <w:t xml:space="preserve">El primer </w:t>
      </w:r>
      <w:proofErr w:type="spellStart"/>
      <w:r>
        <w:t>camboio</w:t>
      </w:r>
      <w:proofErr w:type="spellEnd"/>
      <w:r>
        <w:t xml:space="preserve"> que se ha realizado ha sido sobre la función </w:t>
      </w:r>
      <w:proofErr w:type="spellStart"/>
      <w:r w:rsidRPr="00227CA5">
        <w:t>read_uci_data</w:t>
      </w:r>
      <w:proofErr w:type="spellEnd"/>
    </w:p>
    <w:p w14:paraId="38EC928A" w14:textId="19E2A565" w:rsidR="00227CA5" w:rsidRDefault="00227CA5" w:rsidP="00227CA5">
      <w:r>
        <w:t xml:space="preserve"> Donde debido a una incompatibilidad con el </w:t>
      </w:r>
      <w:proofErr w:type="spellStart"/>
      <w:r>
        <w:t>versionadop</w:t>
      </w:r>
      <w:proofErr w:type="spellEnd"/>
      <w:r>
        <w:t xml:space="preserve"> de la </w:t>
      </w:r>
      <w:proofErr w:type="spellStart"/>
      <w:r>
        <w:t>liobnreria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se ha tenido que </w:t>
      </w:r>
      <w:proofErr w:type="spellStart"/>
      <w:r>
        <w:t>vcanmbiar</w:t>
      </w:r>
      <w:proofErr w:type="spellEnd"/>
      <w:r>
        <w:t xml:space="preserve"> la línea de </w:t>
      </w:r>
      <w:proofErr w:type="spellStart"/>
      <w:proofErr w:type="gramStart"/>
      <w:r>
        <w:t>codigfo</w:t>
      </w:r>
      <w:proofErr w:type="spellEnd"/>
      <w:r>
        <w:t xml:space="preserve"> </w:t>
      </w:r>
      <w:r w:rsidRPr="00227CA5">
        <w:t> </w:t>
      </w:r>
      <w:proofErr w:type="spellStart"/>
      <w:r w:rsidRPr="00227CA5">
        <w:t>mode</w:t>
      </w:r>
      <w:proofErr w:type="gramEnd"/>
      <w:r w:rsidRPr="00227CA5">
        <w:t>_value</w:t>
      </w:r>
      <w:proofErr w:type="spellEnd"/>
      <w:r w:rsidRPr="00227CA5">
        <w:t xml:space="preserve"> = </w:t>
      </w:r>
      <w:proofErr w:type="spellStart"/>
      <w:r w:rsidRPr="00227CA5">
        <w:t>df</w:t>
      </w:r>
      <w:proofErr w:type="spellEnd"/>
      <w:r w:rsidRPr="00227CA5">
        <w:t>[k].</w:t>
      </w:r>
      <w:proofErr w:type="spellStart"/>
      <w:r w:rsidRPr="00227CA5">
        <w:t>mode</w:t>
      </w:r>
      <w:proofErr w:type="spellEnd"/>
      <w:r w:rsidRPr="00227CA5">
        <w:t>()[0]</w:t>
      </w:r>
      <w:r>
        <w:t xml:space="preserve">, en esta función se encarga de reemplazar todos </w:t>
      </w:r>
      <w:proofErr w:type="spellStart"/>
      <w:r>
        <w:t>lois</w:t>
      </w:r>
      <w:proofErr w:type="spellEnd"/>
      <w:r>
        <w:t xml:space="preserve"> espacios vacíos en el </w:t>
      </w:r>
      <w:proofErr w:type="spellStart"/>
      <w:r>
        <w:t>dataset</w:t>
      </w:r>
      <w:proofErr w:type="spellEnd"/>
      <w:r>
        <w:t xml:space="preserve"> con el valor </w:t>
      </w:r>
      <w:proofErr w:type="spellStart"/>
      <w:r>
        <w:t>mas</w:t>
      </w:r>
      <w:proofErr w:type="spellEnd"/>
      <w:r>
        <w:t xml:space="preserve"> común de esa columna.</w:t>
      </w:r>
    </w:p>
    <w:p w14:paraId="707C3B87" w14:textId="642FF574" w:rsidR="00227CA5" w:rsidRDefault="00227CA5" w:rsidP="00227CA5">
      <w:r>
        <w:t xml:space="preserve">Por otro lado se ha cambiado la función </w:t>
      </w:r>
      <w:r w:rsidRPr="00227CA5">
        <w:t>_</w:t>
      </w:r>
      <w:proofErr w:type="spellStart"/>
      <w:r w:rsidRPr="00227CA5">
        <w:t>first_iter</w:t>
      </w:r>
      <w:proofErr w:type="spellEnd"/>
      <w:r>
        <w:t xml:space="preserve"> que usa el modelo para buscar el primer centroide en la primera iteración, en este caso estaba dando error la siguiente línea </w:t>
      </w:r>
      <w:proofErr w:type="spellStart"/>
      <w:r w:rsidRPr="00227CA5">
        <w:t>sample_baskets_keys</w:t>
      </w:r>
      <w:proofErr w:type="spellEnd"/>
      <w:r w:rsidRPr="00227CA5">
        <w:t xml:space="preserve"> = set(</w:t>
      </w:r>
      <w:proofErr w:type="spellStart"/>
      <w:r w:rsidRPr="00227CA5">
        <w:t>random.sample</w:t>
      </w:r>
      <w:proofErr w:type="spellEnd"/>
      <w:r w:rsidRPr="00227CA5">
        <w:t>(</w:t>
      </w:r>
      <w:proofErr w:type="spellStart"/>
      <w:r w:rsidRPr="00227CA5">
        <w:t>list</w:t>
      </w:r>
      <w:proofErr w:type="spellEnd"/>
      <w:r w:rsidRPr="00227CA5">
        <w:t>(</w:t>
      </w:r>
      <w:proofErr w:type="spellStart"/>
      <w:proofErr w:type="gramStart"/>
      <w:r w:rsidRPr="00227CA5">
        <w:t>baskets.keys</w:t>
      </w:r>
      <w:proofErr w:type="spellEnd"/>
      <w:proofErr w:type="gramEnd"/>
      <w:r w:rsidRPr="00227CA5">
        <w:t xml:space="preserve">()), </w:t>
      </w:r>
      <w:proofErr w:type="spellStart"/>
      <w:r w:rsidRPr="00227CA5">
        <w:t>self.random_sample</w:t>
      </w:r>
      <w:proofErr w:type="spellEnd"/>
      <w:r w:rsidRPr="00227CA5">
        <w:t>))</w:t>
      </w:r>
      <w:r>
        <w:t xml:space="preserve"> la cual elige de manera aleatoria una transacción de la cesta. Daba error debido a una incompatibilidad con la función </w:t>
      </w:r>
      <w:proofErr w:type="spellStart"/>
      <w:r>
        <w:t>random</w:t>
      </w:r>
      <w:proofErr w:type="spellEnd"/>
      <w:r>
        <w:t xml:space="preserve"> en la variable </w:t>
      </w:r>
      <w:proofErr w:type="spellStart"/>
      <w:r>
        <w:t>baskets</w:t>
      </w:r>
      <w:proofErr w:type="spellEnd"/>
      <w:r>
        <w:t xml:space="preserve"> </w:t>
      </w:r>
      <w:proofErr w:type="spellStart"/>
      <w:r>
        <w:t>keys</w:t>
      </w:r>
      <w:proofErr w:type="spellEnd"/>
      <w:r>
        <w:t>, para solucionarlo se ha pasado a lista y ha funcionado.</w:t>
      </w:r>
    </w:p>
    <w:p w14:paraId="55A12B24" w14:textId="630C4651" w:rsidR="00227CA5" w:rsidRPr="00227CA5" w:rsidRDefault="00227CA5" w:rsidP="00227CA5">
      <w:r>
        <w:t xml:space="preserve">Por </w:t>
      </w:r>
      <w:proofErr w:type="spellStart"/>
      <w:r>
        <w:t>ultimo</w:t>
      </w:r>
      <w:proofErr w:type="spellEnd"/>
      <w:r>
        <w:t xml:space="preserve"> se ha modificado la función </w:t>
      </w:r>
      <w:r w:rsidRPr="00227CA5">
        <w:t>_</w:t>
      </w:r>
      <w:proofErr w:type="spellStart"/>
      <w:r w:rsidRPr="00227CA5">
        <w:t>find_</w:t>
      </w:r>
      <w:proofErr w:type="gramStart"/>
      <w:r w:rsidRPr="00227CA5">
        <w:t>medioids</w:t>
      </w:r>
      <w:proofErr w:type="spellEnd"/>
      <w:r w:rsidRPr="00227CA5">
        <w:t>(</w:t>
      </w:r>
      <w:proofErr w:type="gramEnd"/>
      <w:r w:rsidRPr="00227CA5">
        <w:t>)</w:t>
      </w:r>
      <w:r>
        <w:t xml:space="preserve"> </w:t>
      </w:r>
      <w:r w:rsidRPr="00227CA5">
        <w:t>d = np.inf</w:t>
      </w:r>
      <w:r>
        <w:t xml:space="preserve"> donde esta línea estaba haciendo </w:t>
      </w:r>
      <w:proofErr w:type="spellStart"/>
      <w:r>
        <w:t>reprerencia</w:t>
      </w:r>
      <w:proofErr w:type="spellEnd"/>
      <w:r>
        <w:t xml:space="preserve"> a una función pasada de </w:t>
      </w:r>
      <w:proofErr w:type="spellStart"/>
      <w:r>
        <w:t>numpy</w:t>
      </w:r>
      <w:proofErr w:type="spellEnd"/>
      <w:r>
        <w:t>.</w:t>
      </w:r>
    </w:p>
    <w:p w14:paraId="2300E783" w14:textId="77777777" w:rsidR="00227CA5" w:rsidRPr="00227CA5" w:rsidRDefault="00227CA5" w:rsidP="00227CA5"/>
    <w:p w14:paraId="52F8E6FF" w14:textId="74BE417D" w:rsidR="00227CA5" w:rsidRPr="00227CA5" w:rsidRDefault="00227CA5" w:rsidP="00227CA5"/>
    <w:p w14:paraId="5A36B195" w14:textId="6904A081" w:rsidR="00227CA5" w:rsidRPr="00227CA5" w:rsidRDefault="00227CA5" w:rsidP="00227CA5"/>
    <w:p w14:paraId="4665D7BE" w14:textId="66BE9857" w:rsidR="00227CA5" w:rsidRDefault="00227CA5" w:rsidP="00320660"/>
    <w:p w14:paraId="5DD6E716" w14:textId="77777777" w:rsidR="00227CA5" w:rsidRDefault="00227CA5" w:rsidP="00320660"/>
    <w:sectPr w:rsidR="00227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D4BBE"/>
    <w:multiLevelType w:val="multilevel"/>
    <w:tmpl w:val="0B84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60707"/>
    <w:multiLevelType w:val="multilevel"/>
    <w:tmpl w:val="6A36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227088">
    <w:abstractNumId w:val="0"/>
  </w:num>
  <w:num w:numId="2" w16cid:durableId="517890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B4"/>
    <w:rsid w:val="001A4855"/>
    <w:rsid w:val="00227CA5"/>
    <w:rsid w:val="00320660"/>
    <w:rsid w:val="003258CE"/>
    <w:rsid w:val="00373786"/>
    <w:rsid w:val="003B2B52"/>
    <w:rsid w:val="00484210"/>
    <w:rsid w:val="005A7D62"/>
    <w:rsid w:val="006546B9"/>
    <w:rsid w:val="006D55BC"/>
    <w:rsid w:val="00791F32"/>
    <w:rsid w:val="007F2425"/>
    <w:rsid w:val="00842D27"/>
    <w:rsid w:val="009C58C6"/>
    <w:rsid w:val="009C75B4"/>
    <w:rsid w:val="00CA28CD"/>
    <w:rsid w:val="00D13C9E"/>
    <w:rsid w:val="00D14CF9"/>
    <w:rsid w:val="00D7307A"/>
    <w:rsid w:val="00DB507C"/>
    <w:rsid w:val="00DD4212"/>
    <w:rsid w:val="00E3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196E"/>
  <w15:chartTrackingRefBased/>
  <w15:docId w15:val="{9FA284D1-4C4C-4735-AEBD-628B72B5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7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7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7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7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7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5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5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5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5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5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5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7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7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7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7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75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75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75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5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7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5</Pages>
  <Words>1352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dominguez torcal</dc:creator>
  <cp:keywords/>
  <dc:description/>
  <cp:lastModifiedBy>adrian dominguez torcal</cp:lastModifiedBy>
  <cp:revision>5</cp:revision>
  <dcterms:created xsi:type="dcterms:W3CDTF">2025-02-02T12:09:00Z</dcterms:created>
  <dcterms:modified xsi:type="dcterms:W3CDTF">2025-02-08T18:36:00Z</dcterms:modified>
</cp:coreProperties>
</file>