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088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一、单选题</w:t>
      </w:r>
    </w:p>
    <w:p w14:paraId="04D276F8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1844年8月底，马克思和恩格斯在巴黎会面。这次会面使他们发现彼此的基本观点完全一致，于是开始了在科学理论研究和革命活动中的长期合作。马克思和恩格斯首次系统阐述历史唯物主义基本观点的著作是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）</w:t>
      </w:r>
    </w:p>
    <w:p w14:paraId="7B253FA9">
      <w:pPr>
        <w:rPr>
          <w:rFonts w:hint="eastAsia"/>
        </w:rPr>
      </w:pPr>
      <w:r>
        <w:rPr>
          <w:rFonts w:hint="eastAsia"/>
        </w:rPr>
        <w:t>A.《神圣家族》</w:t>
      </w:r>
    </w:p>
    <w:p w14:paraId="5FE26E4D">
      <w:pPr>
        <w:rPr>
          <w:rFonts w:hint="eastAsia"/>
        </w:rPr>
      </w:pPr>
      <w:r>
        <w:rPr>
          <w:rFonts w:hint="eastAsia"/>
        </w:rPr>
        <w:t>B.《德意志意识形态》</w:t>
      </w:r>
    </w:p>
    <w:p w14:paraId="1630AA30">
      <w:pPr>
        <w:rPr>
          <w:rFonts w:hint="eastAsia"/>
        </w:rPr>
      </w:pPr>
      <w:r>
        <w:rPr>
          <w:rFonts w:hint="eastAsia"/>
        </w:rPr>
        <w:t>C.《哲学的贫困》</w:t>
      </w:r>
    </w:p>
    <w:p w14:paraId="362D40F2">
      <w:pPr>
        <w:rPr>
          <w:rFonts w:hint="eastAsia"/>
        </w:rPr>
      </w:pPr>
      <w:r>
        <w:rPr>
          <w:rFonts w:hint="eastAsia"/>
        </w:rPr>
        <w:t>D.《共产党宣言》</w:t>
      </w:r>
    </w:p>
    <w:p w14:paraId="4E5DDC8B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</w:rPr>
        <w:t>恩格斯于1820年11月28日出生在德国巴门市的一个工厂主家庭。他称自己一生所做的事就是“拉第二小提琴”。恩格斯不仅与马克思一起创立马克思主义，参加并指导国际工人运动，而且在传播和发展马克思主义方面作出了杰出的贡献。恩格斯全面阐述马克思主义理论体系的著作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）</w:t>
      </w:r>
    </w:p>
    <w:p w14:paraId="17013CF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A.《共产党宣言》</w:t>
      </w:r>
    </w:p>
    <w:p w14:paraId="6B8B391F">
      <w:pPr>
        <w:rPr>
          <w:rFonts w:hint="eastAsia"/>
        </w:rPr>
      </w:pPr>
      <w:r>
        <w:rPr>
          <w:rFonts w:hint="eastAsia"/>
        </w:rPr>
        <w:t>B.《家庭、私有制和国家的起源》</w:t>
      </w:r>
    </w:p>
    <w:p w14:paraId="6152C8DD">
      <w:pPr>
        <w:rPr>
          <w:rFonts w:hint="eastAsia"/>
        </w:rPr>
      </w:pPr>
      <w:r>
        <w:rPr>
          <w:rFonts w:hint="eastAsia"/>
        </w:rPr>
        <w:t>C.《反杜林论》</w:t>
      </w:r>
    </w:p>
    <w:p w14:paraId="31F4B1E1">
      <w:pPr>
        <w:rPr>
          <w:rFonts w:hint="eastAsia"/>
        </w:rPr>
      </w:pPr>
      <w:r>
        <w:rPr>
          <w:rFonts w:hint="eastAsia"/>
        </w:rPr>
        <w:t>D.《自然辩证法》</w:t>
      </w:r>
    </w:p>
    <w:p w14:paraId="5055276F">
      <w:pPr>
        <w:numPr>
          <w:ilvl w:val="0"/>
          <w:numId w:val="1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</w:rPr>
        <w:t>马克思、恩格斯始终站在革命斗争的最前沿，他们的一生是为推翻旧世界、建立新世界而不息战斗的一生。马克思、恩格斯领导创建的世界上第一个无产阶级政党是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）</w:t>
      </w:r>
    </w:p>
    <w:p w14:paraId="10ADB731">
      <w:pPr>
        <w:rPr>
          <w:rFonts w:hint="eastAsia"/>
        </w:rPr>
      </w:pPr>
      <w:r>
        <w:rPr>
          <w:rFonts w:hint="eastAsia"/>
        </w:rPr>
        <w:t xml:space="preserve">A.共产主义者同盟 </w:t>
      </w:r>
    </w:p>
    <w:p w14:paraId="4C95D8E1">
      <w:pPr>
        <w:rPr>
          <w:rFonts w:hint="eastAsia"/>
        </w:rPr>
      </w:pPr>
      <w:r>
        <w:rPr>
          <w:rFonts w:hint="eastAsia"/>
        </w:rPr>
        <w:t>B.正义者同盟</w:t>
      </w:r>
    </w:p>
    <w:p w14:paraId="7FCF8BE8">
      <w:pPr>
        <w:rPr>
          <w:rFonts w:hint="eastAsia"/>
        </w:rPr>
      </w:pPr>
      <w:r>
        <w:rPr>
          <w:rFonts w:hint="eastAsia"/>
        </w:rPr>
        <w:t>C.国际工人协会</w:t>
      </w:r>
    </w:p>
    <w:p w14:paraId="6FB8C5D8">
      <w:pPr>
        <w:rPr>
          <w:rFonts w:hint="eastAsia"/>
        </w:rPr>
      </w:pPr>
      <w:r>
        <w:rPr>
          <w:rFonts w:hint="eastAsia"/>
        </w:rPr>
        <w:t>D.社会主义工人国际</w:t>
      </w:r>
    </w:p>
    <w:p w14:paraId="795C4387">
      <w:pPr>
        <w:rPr>
          <w:rFonts w:hint="eastAsia"/>
        </w:rPr>
      </w:pPr>
    </w:p>
    <w:p w14:paraId="13AA9E65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马克思主义的产生具有深刻的社会根源、阶级基础和思想渊源。其创始人马克思1818年5月5日出生在德国特利尔城的一个律师家庭，恩格斯1820年11月28日出生在德国巴门市的一个工厂主家庭，他们放弃了舒适安逸的生活，毅然选择了充满荆棘坎坷的革命道路，创立了科学社会主义。马克思、恩格斯之所以能够创立科学社会主义，主要是因为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）</w:t>
      </w:r>
    </w:p>
    <w:p w14:paraId="61E61F60">
      <w:pPr>
        <w:rPr>
          <w:rFonts w:hint="eastAsia"/>
        </w:rPr>
      </w:pPr>
      <w:r>
        <w:rPr>
          <w:rFonts w:hint="eastAsia"/>
        </w:rPr>
        <w:t>A.他们对时代有着超越常人的认知能力</w:t>
      </w:r>
    </w:p>
    <w:p w14:paraId="3B7BD0D2">
      <w:pPr>
        <w:rPr>
          <w:rFonts w:hint="eastAsia"/>
        </w:rPr>
      </w:pPr>
      <w:r>
        <w:rPr>
          <w:rFonts w:hint="eastAsia"/>
        </w:rPr>
        <w:t>B.他们拥有优良的家庭背景和教育经历</w:t>
      </w:r>
    </w:p>
    <w:p w14:paraId="69B89328">
      <w:pPr>
        <w:rPr>
          <w:rFonts w:hint="eastAsia"/>
        </w:rPr>
      </w:pPr>
      <w:r>
        <w:rPr>
          <w:rFonts w:hint="eastAsia"/>
        </w:rPr>
        <w:t>C.社会历史条件和个人努力的相互作用</w:t>
      </w:r>
    </w:p>
    <w:p w14:paraId="750DBBCC">
      <w:pPr>
        <w:rPr>
          <w:rFonts w:hint="eastAsia"/>
        </w:rPr>
      </w:pPr>
      <w:r>
        <w:rPr>
          <w:rFonts w:hint="eastAsia"/>
        </w:rPr>
        <w:t>D.德国是当时最为发达的资本主义国家</w:t>
      </w:r>
    </w:p>
    <w:p w14:paraId="56377DD7">
      <w:pPr>
        <w:rPr>
          <w:rFonts w:hint="eastAsia"/>
        </w:rPr>
      </w:pPr>
    </w:p>
    <w:p w14:paraId="1E68ED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习近平新时代中国特色社会主义思想是推进理论创新的光辉典范。新时代谱写马克思主义中国化时代化新篇章，要坚守理论创新的基础和前提，坚守好理论创新的“魂”和“根”。中国化时代化的马克思主义的“魂脉”和“根脉”是（ ）</w:t>
      </w:r>
    </w:p>
    <w:p w14:paraId="69B5E6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A.马克思主义和中华优秀传统文化</w:t>
      </w:r>
    </w:p>
    <w:p w14:paraId="7A3BB5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B.共产主义社会理想和“天下大同”理想</w:t>
      </w:r>
    </w:p>
    <w:p w14:paraId="176F07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C.全人类共同价值和社会主义核心价值观</w:t>
      </w:r>
    </w:p>
    <w:p w14:paraId="2CEF32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D.共产主义远大理想和中国特色社会主义共同理想</w:t>
      </w:r>
    </w:p>
    <w:p w14:paraId="008AB7D2">
      <w:pPr>
        <w:rPr>
          <w:rFonts w:hint="eastAsia"/>
          <w:lang w:val="en-US" w:eastAsia="zh-CN"/>
        </w:rPr>
      </w:pPr>
    </w:p>
    <w:p w14:paraId="0BC372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中国共产党坚持马克思主义基本原理，坚持实事求是，从中国实际出发，洞察时代大势，把握历史主动，进行艰辛探索，不断推进马克思主义中国化时代化，指导中国人民不断推进伟大社会革命。习近平总书记指出：“中国共产党为什么能，中国特色社会主义为什么好，归根到底是因为马克思主义行!”马克思主义之所以“行”,根本原因在于（ ）</w:t>
      </w:r>
    </w:p>
    <w:p w14:paraId="246FDE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A.马克思主义具有鲜明的政治立场</w:t>
      </w:r>
    </w:p>
    <w:p w14:paraId="7D79D3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B.马克思主义具有自觉的历史担当</w:t>
      </w:r>
    </w:p>
    <w:p w14:paraId="487693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C.马克思主义是科学的世界观和方法论</w:t>
      </w:r>
    </w:p>
    <w:p w14:paraId="2CB386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D.马克思主义是无产阶级政党自我革命的武器</w:t>
      </w:r>
    </w:p>
    <w:p w14:paraId="04468C2E">
      <w:pPr>
        <w:rPr>
          <w:rFonts w:hint="eastAsia"/>
          <w:lang w:val="en-US" w:eastAsia="zh-CN"/>
        </w:rPr>
      </w:pPr>
    </w:p>
    <w:p w14:paraId="291636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</w:t>
      </w:r>
      <w:bookmarkStart w:id="0" w:name="_GoBack"/>
      <w:bookmarkEnd w:id="0"/>
      <w:r>
        <w:rPr>
          <w:rFonts w:hint="eastAsia"/>
          <w:lang w:val="en-US" w:eastAsia="zh-CN"/>
        </w:rPr>
        <w:t>多选题</w:t>
      </w:r>
    </w:p>
    <w:p w14:paraId="2C80B69E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1.作为一个完整的科学体系，马克思主义理论体系的三个主要组成部分是（）</w:t>
      </w:r>
    </w:p>
    <w:p w14:paraId="4A98A61C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A.马克思主义政治学</w:t>
      </w:r>
    </w:p>
    <w:p w14:paraId="7E0A9886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B.马克思主义政治经济学</w:t>
      </w:r>
    </w:p>
    <w:p w14:paraId="7A09D9B2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C.科学社会主义</w:t>
      </w:r>
    </w:p>
    <w:p w14:paraId="3DC11363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D.马克思主义哲学</w:t>
      </w:r>
    </w:p>
    <w:p w14:paraId="6913B279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2.马克思主义的基本特征是（）</w:t>
      </w:r>
    </w:p>
    <w:p w14:paraId="5FD6581D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A.科学性</w:t>
      </w:r>
    </w:p>
    <w:p w14:paraId="7FA8B6B7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B.实践性</w:t>
      </w:r>
    </w:p>
    <w:p w14:paraId="48893149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C.人民性</w:t>
      </w:r>
    </w:p>
    <w:p w14:paraId="26905030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D.发展性</w:t>
      </w:r>
    </w:p>
    <w:p w14:paraId="541849FE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3.马克思主义产生的直接理论渊源是（）</w:t>
      </w:r>
    </w:p>
    <w:p w14:paraId="7E8812B3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A.德国古典哲学</w:t>
      </w:r>
    </w:p>
    <w:p w14:paraId="4DED51AD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B.英国古典政治经济学</w:t>
      </w:r>
    </w:p>
    <w:p w14:paraId="54742C97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C.法国和英国的空想社会主义</w:t>
      </w:r>
    </w:p>
    <w:p w14:paraId="1B5D247C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D.法国启蒙思想</w:t>
      </w:r>
    </w:p>
    <w:p w14:paraId="394BA6D4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4.当人类即将迈入21世纪的时候，英国广播公司（BBC）在全球范围内举行过一次“千年思想家”网上评选，结果位列榜首的是马克思。这说明下列哪些观点是正确的：（）</w:t>
      </w:r>
    </w:p>
    <w:p w14:paraId="4D0917BA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A.马克思主义“过时论”是错误的  </w:t>
      </w:r>
    </w:p>
    <w:p w14:paraId="22B18209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B.社会主义“终结论”是错误的</w:t>
      </w:r>
    </w:p>
    <w:p w14:paraId="11E8BA75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C.马克思主义具有无穷的思想魅力  </w:t>
      </w:r>
    </w:p>
    <w:p w14:paraId="40F49EEF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D.马克思主义虽然产生于欧洲，却跨越欧洲影响了全世界</w:t>
      </w:r>
    </w:p>
    <w:p w14:paraId="09BB509C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5.马克思主义的科学性主要表现在（）</w:t>
      </w:r>
    </w:p>
    <w:p w14:paraId="3C7F856C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A.按照世界的本来面目认识世界</w:t>
      </w:r>
    </w:p>
    <w:p w14:paraId="297AE654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B.透过现象深刻地揭示事物的本质和规律</w:t>
      </w:r>
    </w:p>
    <w:p w14:paraId="2D38DC04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C.在实践中不断丰富和发展</w:t>
      </w:r>
    </w:p>
    <w:p w14:paraId="1B75A848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D.坚持无产阶级的阶级性</w:t>
      </w:r>
    </w:p>
    <w:p w14:paraId="13DF9873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6.马克思主义诞生于19世纪40年代，到那时，资本主义的发展已经经历过（）</w:t>
      </w:r>
    </w:p>
    <w:p w14:paraId="2D6EED82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A.14世纪末至15世纪初，资本主义生产关系在西欧封建社会内部孕育</w:t>
      </w:r>
    </w:p>
    <w:p w14:paraId="12F20D2C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B.18世纪60年代至19世纪30年代末，资本主义工业革命推动资本主义社会生产力发展</w:t>
      </w:r>
    </w:p>
    <w:p w14:paraId="5C21CBB0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C.多次经济危机，给资本主义世界造成极大破坏</w:t>
      </w:r>
    </w:p>
    <w:p w14:paraId="05D30446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D.垄断资本主义</w:t>
      </w:r>
    </w:p>
    <w:p w14:paraId="0E958C3F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7.马克思恩格斯最重要的理论贡献是创立了（）</w:t>
      </w:r>
    </w:p>
    <w:p w14:paraId="53464957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A.辩证法</w:t>
      </w:r>
    </w:p>
    <w:p w14:paraId="6095CDA4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B.劳动价值论</w:t>
      </w:r>
    </w:p>
    <w:p w14:paraId="62AF99B8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C.唯物史观</w:t>
      </w:r>
    </w:p>
    <w:p w14:paraId="6B7BF662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D.剩余价值学说</w:t>
      </w:r>
    </w:p>
    <w:p w14:paraId="61156EB8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8.马克思主义的革命性表现在（）</w:t>
      </w:r>
    </w:p>
    <w:p w14:paraId="3C288C8D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A.坚持唯物辩证法，具有彻底的批判精神。</w:t>
      </w:r>
    </w:p>
    <w:p w14:paraId="5DB0F558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B.具有鲜明的政治立场，为无产阶级和广大人民群众服务</w:t>
      </w:r>
    </w:p>
    <w:p w14:paraId="3DB99BF0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C.按照世界的本来面目认识世界</w:t>
      </w:r>
    </w:p>
    <w:p w14:paraId="2A35A925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D.揭示事物的发展规律</w:t>
      </w:r>
    </w:p>
    <w:p w14:paraId="5D896FDC">
      <w:pPr>
        <w:rPr>
          <w:rFonts w:hint="eastAsia"/>
          <w:lang w:val="en-US" w:eastAsia="zh-CN"/>
        </w:rPr>
      </w:pPr>
    </w:p>
    <w:p w14:paraId="3E24C99E">
      <w:pPr>
        <w:rPr>
          <w:rFonts w:hint="eastAsia"/>
          <w:lang w:val="en-US" w:eastAsia="zh-CN"/>
        </w:rPr>
      </w:pPr>
    </w:p>
    <w:p w14:paraId="41F3F2B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45304A"/>
    <w:multiLevelType w:val="singleLevel"/>
    <w:tmpl w:val="DD45304A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224407"/>
    <w:rsid w:val="07C644D1"/>
    <w:rsid w:val="1DC346FB"/>
    <w:rsid w:val="38224407"/>
    <w:rsid w:val="5BCB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1645</Words>
  <Characters>1738</Characters>
  <Lines>0</Lines>
  <Paragraphs>0</Paragraphs>
  <TotalTime>23</TotalTime>
  <ScaleCrop>false</ScaleCrop>
  <LinksUpToDate>false</LinksUpToDate>
  <CharactersWithSpaces>1749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2025-10-16T11:08:00Z</dcterms:created>
  <dc:creator>石头</dc:creator>
  <cp:lastModifiedBy>刘学芝</cp:lastModifiedBy>
  <dcterms:modified xsi:type="dcterms:W3CDTF">2025-11-19T01:29:50Z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50CB3E1E9E7149D7BF1E0572E25B7CC3_13</vt:lpwstr>
  </property>
  <property fmtid="{D5CDD505-2E9C-101B-9397-08002B2CF9AE}" pid="4" name="KSOTemplateDocerSaveRecord">
    <vt:lpwstr>eyJoZGlkIjoiMmU0MmYxNTU5MDVmOWJkY2RlYmE2MGRjM2Y3OTcxOTciLCJ1c2VySWQiOiIyMzQ4MjMzMTkifQ==</vt:lpwstr>
  </property>
</Properties>
</file>